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C20B94" w14:paraId="3DE1A77E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17A86">
            <w:t>5190-S.E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17A8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17A86">
            <w:t>HOFF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17A86">
            <w:t>TANG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17A86">
            <w:t>110</w:t>
          </w:r>
        </w:sdtContent>
      </w:sdt>
    </w:p>
    <w:p w:rsidR="00DF5D0E" w:rsidP="00B73E0A" w:rsidRDefault="00AA1230" w14:paraId="14E37274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20B94" w14:paraId="74AA9245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17A86">
            <w:rPr>
              <w:b/>
              <w:u w:val="single"/>
            </w:rPr>
            <w:t>ESSB 5190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17A86">
            <w:t>H AMD TO LAWS COMM AMD (H-1300.2/21)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668</w:t>
          </w:r>
        </w:sdtContent>
      </w:sdt>
    </w:p>
    <w:p w:rsidR="00DF5D0E" w:rsidP="00605C39" w:rsidRDefault="00C20B94" w14:paraId="4EBA61DE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17A86">
            <w:rPr>
              <w:sz w:val="22"/>
            </w:rPr>
            <w:t xml:space="preserve">By Representative Hoff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17A86" w14:paraId="5F4964C7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04/08/2021</w:t>
          </w:r>
        </w:p>
      </w:sdtContent>
    </w:sdt>
    <w:p w:rsidR="00E17A86" w:rsidP="00C8108C" w:rsidRDefault="00DE256E" w14:paraId="1DAC0C0C" w14:textId="419CC51A">
      <w:pPr>
        <w:pStyle w:val="Page"/>
      </w:pPr>
      <w:bookmarkStart w:name="StartOfAmendmentBody" w:id="0"/>
      <w:bookmarkEnd w:id="0"/>
      <w:permStart w:edGrp="everyone" w:id="2061190144"/>
      <w:r>
        <w:tab/>
      </w:r>
      <w:r w:rsidR="00E17A86">
        <w:t xml:space="preserve">On page </w:t>
      </w:r>
      <w:r w:rsidR="00123B56">
        <w:t>17, beginning on line 9 of the striking amendment, strike all of section 7</w:t>
      </w:r>
    </w:p>
    <w:p w:rsidR="00123B56" w:rsidP="00123B56" w:rsidRDefault="00123B56" w14:paraId="36424D4A" w14:textId="16597055">
      <w:pPr>
        <w:pStyle w:val="RCWSLText"/>
      </w:pPr>
    </w:p>
    <w:p w:rsidRPr="00123B56" w:rsidR="00FA06FF" w:rsidP="00123B56" w:rsidRDefault="00123B56" w14:paraId="5F840016" w14:textId="37118386">
      <w:pPr>
        <w:pStyle w:val="RCWSLText"/>
      </w:pPr>
      <w:r>
        <w:tab/>
        <w:t>Renumber the remaining sections consecutively and correct any internal references accordingly.</w:t>
      </w:r>
    </w:p>
    <w:p w:rsidRPr="00E17A86" w:rsidR="00DF5D0E" w:rsidP="00E17A86" w:rsidRDefault="00DF5D0E" w14:paraId="6C56F575" w14:textId="77777777">
      <w:pPr>
        <w:suppressLineNumbers/>
        <w:rPr>
          <w:spacing w:val="-3"/>
        </w:rPr>
      </w:pPr>
    </w:p>
    <w:permEnd w:id="2061190144"/>
    <w:p w:rsidR="00ED2EEB" w:rsidP="00E17A86" w:rsidRDefault="00ED2EEB" w14:paraId="5F13862F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9316459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6D480432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E17A86" w:rsidRDefault="00D659AC" w14:paraId="0B0F9C82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2E34E0" w:rsidP="00E17A86" w:rsidRDefault="0096303F" w14:paraId="73D17922" w14:textId="5949E9B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23B56">
                  <w:t xml:space="preserve">Removes the </w:t>
                </w:r>
                <w:r w:rsidR="002E34E0">
                  <w:t xml:space="preserve">requirement that attorneys' fees and costs be paid by </w:t>
                </w:r>
                <w:r w:rsidR="00123B56">
                  <w:t xml:space="preserve">the </w:t>
                </w:r>
                <w:r w:rsidR="002E34E0">
                  <w:t xml:space="preserve">employer or other aggrieved party who filed the appeal, if a court on appeal sustains the worker's right to relief.  </w:t>
                </w:r>
              </w:p>
              <w:p w:rsidRPr="0096303F" w:rsidR="001C1B27" w:rsidP="002E34E0" w:rsidRDefault="002E34E0" w14:paraId="70F3DC20" w14:textId="1860083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Removes the </w:t>
                </w:r>
                <w:r w:rsidR="00FA06FF">
                  <w:t xml:space="preserve">requirement </w:t>
                </w:r>
                <w:r w:rsidR="00123B56">
                  <w:t>that</w:t>
                </w:r>
                <w:r w:rsidR="00FA06FF">
                  <w:t>,</w:t>
                </w:r>
                <w:r w:rsidR="00123B56">
                  <w:t xml:space="preserve"> for purposes of </w:t>
                </w:r>
                <w:r>
                  <w:t xml:space="preserve">an </w:t>
                </w:r>
                <w:r w:rsidR="00123B56">
                  <w:t>appeal involving the presumption</w:t>
                </w:r>
                <w:r>
                  <w:t xml:space="preserve"> of occupational disease</w:t>
                </w:r>
                <w:r w:rsidR="00123B56">
                  <w:t xml:space="preserve">, attorneys' fees and costs must be </w:t>
                </w:r>
                <w:r w:rsidR="00FA06FF">
                  <w:t xml:space="preserve">paid </w:t>
                </w:r>
                <w:r w:rsidR="00123B56">
                  <w:t>by the opposing party</w:t>
                </w:r>
                <w:r w:rsidR="00FA06FF">
                  <w:t xml:space="preserve"> when the claim for benefits is allowed</w:t>
                </w:r>
                <w:r w:rsidR="00123B56">
                  <w:t>.</w:t>
                </w:r>
              </w:p>
              <w:p w:rsidRPr="007D1589" w:rsidR="001B4E53" w:rsidP="00E17A86" w:rsidRDefault="001B4E53" w14:paraId="56509A9B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93164594"/>
    </w:tbl>
    <w:p w:rsidR="00DF5D0E" w:rsidP="00E17A86" w:rsidRDefault="00DF5D0E" w14:paraId="7ED5F4D6" w14:textId="77777777">
      <w:pPr>
        <w:pStyle w:val="BillEnd"/>
        <w:suppressLineNumbers/>
      </w:pPr>
    </w:p>
    <w:p w:rsidR="00DF5D0E" w:rsidP="00E17A86" w:rsidRDefault="00DE256E" w14:paraId="711EAD8D" w14:textId="77777777">
      <w:pPr>
        <w:pStyle w:val="BillEnd"/>
        <w:suppressLineNumbers/>
      </w:pPr>
      <w:r>
        <w:rPr>
          <w:b/>
        </w:rPr>
        <w:t>--- END ---</w:t>
      </w:r>
    </w:p>
    <w:p w:rsidR="00DF5D0E" w:rsidP="00E17A86" w:rsidRDefault="00AB682C" w14:paraId="40F4E525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A23EE" w14:textId="77777777" w:rsidR="00E17A86" w:rsidRDefault="00E17A86" w:rsidP="00DF5D0E">
      <w:r>
        <w:separator/>
      </w:r>
    </w:p>
  </w:endnote>
  <w:endnote w:type="continuationSeparator" w:id="0">
    <w:p w14:paraId="024E07B5" w14:textId="77777777" w:rsidR="00E17A86" w:rsidRDefault="00E17A8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A06FF" w:rsidRDefault="00FA06FF" w14:paraId="022EFA5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C20B94" w14:paraId="017D0FEB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17A86">
      <w:t>5190-S.E AMH .... TANG 110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C20B94" w14:paraId="56715A90" w14:textId="45897CD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A06FF">
      <w:t>5190-S.E AMH .... TANG 110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80C61" w14:textId="77777777" w:rsidR="00E17A86" w:rsidRDefault="00E17A86" w:rsidP="00DF5D0E">
      <w:r>
        <w:separator/>
      </w:r>
    </w:p>
  </w:footnote>
  <w:footnote w:type="continuationSeparator" w:id="0">
    <w:p w14:paraId="1E140019" w14:textId="77777777" w:rsidR="00E17A86" w:rsidRDefault="00E17A8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029E0" w14:textId="77777777" w:rsidR="00FA06FF" w:rsidRDefault="00FA06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FF24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111678" wp14:editId="3A97CAAB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EF6D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23727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8E882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AE675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6460E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8AF36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4C149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62072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5E0F2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1B84C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64FE0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1625D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5B4E9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86302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96B57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6003F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2862D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09C83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F779F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B22DB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35E53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4C75F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FA1E4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0B59C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23B67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BF61F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C1FA1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4962C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02B3A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57DCD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644A7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2E5E8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90F4A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AA5B0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111678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0EEF6D0C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237273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8E8829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AE675E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6460EB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8AF364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4C1492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62072C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5E0F23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1B84C3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64FE07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1625DC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5B4E93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86302B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96B574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6003F3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2862DE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09C83C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F779F2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B22DBF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35E53F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4C75F5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FA1E40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0B59C5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23B6748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BF61F67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C1FA1FD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4962C38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02B3ADC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57DCD95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644A7CB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2E5E859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90F4A64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AA5B0AD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8E79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46CA20" wp14:editId="72C51CD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F000D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75E14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F4904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F312C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C8321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DA071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F1D7B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90A5E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DC560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816A5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7E9E8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3807C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32F68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CB5CA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51341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EC30F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C2649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3DDDE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19AC2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933D9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51F9B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89FEC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A2FC1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52DCB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8D3845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589F16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7FEBB6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6CA20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19F000D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75E149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F49042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F312C7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C83214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DA0710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F1D7B2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90A5E0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DC5609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816A5F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7E9E84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3807C5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32F680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CB5CA0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513417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EC30F1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C26497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3DDDE0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19AC2E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933D92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51F9B9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89FEC0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A2FC1E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52DCB0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8D3845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589F16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7FEBB6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23B56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E34E0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20B94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17A86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A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E89A7C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D75BE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5190-S.E</BillDocName>
  <AmendType>AMH</AmendType>
  <SponsorAcronym>HOFF</SponsorAcronym>
  <DrafterAcronym>TANG</DrafterAcronym>
  <DraftNumber>110</DraftNumber>
  <ReferenceNumber>ESSB 5190</ReferenceNumber>
  <Floor>H AMD TO LAWS COMM AMD (H-1300.2/21)</Floor>
  <AmendmentNumber> 668</AmendmentNumber>
  <Sponsors>By Representative Hoff</Sponsors>
  <FloorAction>ADOPTED 04/08/2021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29</TotalTime>
  <Pages>1</Pages>
  <Words>123</Words>
  <Characters>628</Characters>
  <Application>Microsoft Office Word</Application>
  <DocSecurity>8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5190-S.E AMH .... TANG 110</vt:lpstr>
    </vt:vector>
  </TitlesOfParts>
  <Company>Washington State Legislature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5190-S.E AMH HOFF TANG 110</dc:title>
  <dc:creator>Trudes Tango</dc:creator>
  <cp:lastModifiedBy>Tango, Trudes</cp:lastModifiedBy>
  <cp:revision>3</cp:revision>
  <dcterms:created xsi:type="dcterms:W3CDTF">2021-04-08T17:17:00Z</dcterms:created>
  <dcterms:modified xsi:type="dcterms:W3CDTF">2021-04-08T17:46:00Z</dcterms:modified>
</cp:coreProperties>
</file>