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e0bb3c49c15949fa" /></Relationships>
</file>

<file path=word/document.xml><?xml version="1.0" encoding="utf-8"?>
<w:document xmlns:w="http://schemas.openxmlformats.org/wordprocessingml/2006/main">
  <w:body>
    <w:p>
      <w:r>
        <w:rPr>
          <w:b/>
        </w:rPr>
        <w:r>
          <w:rPr/>
          <w:t xml:space="preserve">5051-S2.E</w:t>
        </w:r>
      </w:r>
      <w:r>
        <w:rPr>
          <w:b/>
        </w:rPr>
        <w:t xml:space="preserve"> </w:t>
        <w:t xml:space="preserve">AMH</w:t>
      </w:r>
      <w:r>
        <w:rPr>
          <w:b/>
        </w:rPr>
        <w:t xml:space="preserve"> </w:t>
        <w:r>
          <w:rPr/>
          <w:t xml:space="preserve">ENGR</w:t>
        </w:r>
      </w:r>
      <w:r>
        <w:rPr>
          <w:b/>
        </w:rPr>
        <w:t xml:space="preserve"> </w:t>
        <w:r>
          <w:rPr/>
          <w:t xml:space="preserve">H1458.E</w:t>
        </w:r>
      </w:r>
      <w:r>
        <w:rPr>
          <w:b/>
        </w:rPr>
        <w:t xml:space="preserve"> - NOT FOR FLOOR USE</w:t>
      </w:r>
    </w:p>
    <w:p>
      <w:pPr>
        <w:ind w:left="0" w:right="0" w:firstLine="576"/>
      </w:pPr>
    </w:p>
    <w:p>
      <w:pPr>
        <w:spacing w:before="480" w:after="0" w:line="408" w:lineRule="exact"/>
      </w:pPr>
      <w:r>
        <w:rPr>
          <w:b/>
          <w:u w:val="single"/>
        </w:rPr>
        <w:t xml:space="preserve">E2SSB 5051</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Appropriations</w:t>
      </w:r>
    </w:p>
    <w:p>
      <w:pPr>
        <w:jc w:val="right"/>
      </w:pPr>
      <w:r>
        <w:rPr>
          <w:b/>
        </w:rPr>
        <w:t xml:space="preserve">ADOPTED AND ENGROSSED 04/07/2021</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101</w:t>
      </w:r>
      <w:r>
        <w:rPr/>
        <w:t xml:space="preserve">.</w:t>
      </w:r>
      <w:r>
        <w:t xml:space="preserve">010</w:t>
      </w:r>
      <w:r>
        <w:rPr/>
        <w:t xml:space="preserve"> and 2020 c 119 s 2 are each amended to read as follows:</w:t>
      </w:r>
    </w:p>
    <w:p>
      <w:pPr>
        <w:spacing w:before="0" w:after="0" w:line="408" w:lineRule="exact"/>
        <w:ind w:left="0" w:right="0" w:firstLine="576"/>
        <w:jc w:val="left"/>
      </w:pPr>
      <w:r>
        <w:rPr/>
        <w:t xml:space="preserve">When used in this chapter:</w:t>
      </w:r>
    </w:p>
    <w:p>
      <w:pPr>
        <w:spacing w:before="0" w:after="0" w:line="408" w:lineRule="exact"/>
        <w:ind w:left="0" w:right="0" w:firstLine="576"/>
        <w:jc w:val="left"/>
      </w:pPr>
      <w:r>
        <w:rPr/>
        <w:t xml:space="preserve">(1) </w:t>
      </w:r>
      <w:r>
        <w:t>((</w:t>
      </w:r>
      <w:r>
        <w:rPr>
          <w:strike/>
        </w:rPr>
        <w:t xml:space="preserve">The term "commission"</w:t>
      </w:r>
      <w:r>
        <w:t>))</w:t>
      </w:r>
      <w:r>
        <w:rPr/>
        <w:t xml:space="preserve"> </w:t>
      </w:r>
      <w:r>
        <w:rPr>
          <w:u w:val="single"/>
        </w:rPr>
        <w:t xml:space="preserve">"Applicant" means an individual who has received a conditional offer of employment with a law enforcement or corrections agency.</w:t>
      </w:r>
    </w:p>
    <w:p>
      <w:pPr>
        <w:spacing w:before="0" w:after="0" w:line="408" w:lineRule="exact"/>
        <w:ind w:left="0" w:right="0" w:firstLine="576"/>
        <w:jc w:val="left"/>
      </w:pPr>
      <w:r>
        <w:rPr>
          <w:u w:val="single"/>
        </w:rPr>
        <w:t xml:space="preserve">(2) "Commission"</w:t>
      </w:r>
      <w:r>
        <w:rPr/>
        <w:t xml:space="preserve"> means the Washington state criminal justice training commission.</w:t>
      </w:r>
    </w:p>
    <w:p>
      <w:pPr>
        <w:spacing w:before="0" w:after="0" w:line="408" w:lineRule="exact"/>
        <w:ind w:left="0" w:right="0" w:firstLine="576"/>
        <w:jc w:val="left"/>
      </w:pPr>
      <w:r>
        <w:t>((</w:t>
      </w:r>
      <w:r>
        <w:rPr>
          <w:strike/>
        </w:rPr>
        <w:t xml:space="preserve">(2) The term "boards" means the education and training standards boards, the establishment of which are authorized by this chapter.</w:t>
      </w:r>
      <w:r>
        <w:t>))</w:t>
      </w:r>
    </w:p>
    <w:p>
      <w:pPr>
        <w:spacing w:before="0" w:after="0" w:line="408" w:lineRule="exact"/>
        <w:ind w:left="0" w:right="0" w:firstLine="576"/>
        <w:jc w:val="left"/>
      </w:pPr>
      <w:r>
        <w:rPr/>
        <w:t xml:space="preserve">(3) </w:t>
      </w:r>
      <w:r>
        <w:t>((</w:t>
      </w:r>
      <w:r>
        <w:rPr>
          <w:strike/>
        </w:rPr>
        <w:t xml:space="preserve">The term "criminal</w:t>
      </w:r>
      <w:r>
        <w:t>))</w:t>
      </w:r>
      <w:r>
        <w:rPr/>
        <w:t xml:space="preserve"> </w:t>
      </w:r>
      <w:r>
        <w:rPr>
          <w:u w:val="single"/>
        </w:rPr>
        <w:t xml:space="preserve">"Criminal</w:t>
      </w:r>
      <w:r>
        <w:rPr/>
        <w:t xml:space="preserve"> justice personnel" means any person who serves </w:t>
      </w:r>
      <w:r>
        <w:t>((</w:t>
      </w:r>
      <w:r>
        <w:rPr>
          <w:strike/>
        </w:rPr>
        <w:t xml:space="preserve">in a county, city, state, or port commission agency engaged in crime prevention, crime reduction, or enforcement of the criminal law</w:t>
      </w:r>
      <w:r>
        <w:t>))</w:t>
      </w:r>
      <w:r>
        <w:rPr/>
        <w:t xml:space="preserve"> </w:t>
      </w:r>
      <w:r>
        <w:rPr>
          <w:u w:val="single"/>
        </w:rPr>
        <w:t xml:space="preserve">as a peace officer, reserve officer, or corrections officer</w:t>
      </w:r>
      <w:r>
        <w:rPr/>
        <w:t xml:space="preserve">.</w:t>
      </w:r>
    </w:p>
    <w:p>
      <w:pPr>
        <w:spacing w:before="0" w:after="0" w:line="408" w:lineRule="exact"/>
        <w:ind w:left="0" w:right="0" w:firstLine="576"/>
        <w:jc w:val="left"/>
      </w:pPr>
      <w:r>
        <w:rPr/>
        <w:t xml:space="preserve">(4) </w:t>
      </w:r>
      <w:r>
        <w:t>((</w:t>
      </w:r>
      <w:r>
        <w:rPr>
          <w:strike/>
        </w:rPr>
        <w:t xml:space="preserve">The term "law</w:t>
      </w:r>
      <w:r>
        <w:t>))</w:t>
      </w:r>
      <w:r>
        <w:rPr/>
        <w:t xml:space="preserve"> </w:t>
      </w:r>
      <w:r>
        <w:rPr>
          <w:u w:val="single"/>
        </w:rPr>
        <w:t xml:space="preserve">"Law</w:t>
      </w:r>
      <w:r>
        <w:rPr/>
        <w:t xml:space="preserve"> enforcement personnel" means any </w:t>
      </w:r>
      <w:r>
        <w:t>((</w:t>
      </w:r>
      <w:r>
        <w:rPr>
          <w:strike/>
        </w:rPr>
        <w:t xml:space="preserve">public employee or volunteer having as a primary function the enforcement of criminal laws in general or any employee or volunteer of, or any individual commissioned by, any municipal, county, state, or combination thereof, agency having as its primary function the enforcement of criminal laws in general as distinguished from an agency possessing peace officer powers, the primary function of which is the implementation of specialized subject matter areas. For the purposes of this subsection "primary function" means that function to which the greater allocation of resources is made</w:t>
      </w:r>
      <w:r>
        <w:t>))</w:t>
      </w:r>
      <w:r>
        <w:rPr/>
        <w:t xml:space="preserve"> </w:t>
      </w:r>
      <w:r>
        <w:rPr>
          <w:u w:val="single"/>
        </w:rPr>
        <w:t xml:space="preserve">person elected, appointed, or employed as a general authority Washington peace officer as defined in RCW 10.93.020</w:t>
      </w:r>
      <w:r>
        <w:rPr/>
        <w:t xml:space="preserve">.</w:t>
      </w:r>
    </w:p>
    <w:p>
      <w:pPr>
        <w:spacing w:before="0" w:after="0" w:line="408" w:lineRule="exact"/>
        <w:ind w:left="0" w:right="0" w:firstLine="576"/>
        <w:jc w:val="left"/>
      </w:pPr>
      <w:r>
        <w:rPr/>
        <w:t xml:space="preserve">(5) </w:t>
      </w:r>
      <w:r>
        <w:t>((</w:t>
      </w:r>
      <w:r>
        <w:rPr>
          <w:strike/>
        </w:rPr>
        <w:t xml:space="preserve">The term "correctional</w:t>
      </w:r>
      <w:r>
        <w:t>))</w:t>
      </w:r>
      <w:r>
        <w:rPr/>
        <w:t xml:space="preserve"> </w:t>
      </w:r>
      <w:r>
        <w:rPr>
          <w:u w:val="single"/>
        </w:rPr>
        <w:t xml:space="preserve">"Correctional</w:t>
      </w:r>
      <w:r>
        <w:rPr/>
        <w:t xml:space="preserve"> personnel" means any employee or volunteer who by state, county, municipal, or combination thereof, statute has the responsibility for the confinement, care, management, training, treatment, education, supervision, or counseling of those individuals whose civil rights have been limited in some way by legal sanction.</w:t>
      </w:r>
    </w:p>
    <w:p>
      <w:pPr>
        <w:spacing w:before="0" w:after="0" w:line="408" w:lineRule="exact"/>
        <w:ind w:left="0" w:right="0" w:firstLine="576"/>
        <w:jc w:val="left"/>
      </w:pPr>
      <w:r>
        <w:rPr/>
        <w:t xml:space="preserve">(6) "Chief for a day program" means a program in which commissioners and staff partner with local, state, and federal law enforcement agencies, hospitals, and the community to provide a day of special attention to chronically ill children. Each child is selected and sponsored by a law enforcement agency. The event, "chief for a day," occurs on one day, annually or every other year and may occur on the grounds and in the facilities of the commission. The program may include any appropriate honoring of the child as a "chief," such as a certificate swearing them in as a chief, a badge, a uniform, and donated gifts such as games, puzzles, and art supplies.</w:t>
      </w:r>
    </w:p>
    <w:p>
      <w:pPr>
        <w:spacing w:before="0" w:after="0" w:line="408" w:lineRule="exact"/>
        <w:ind w:left="0" w:right="0" w:firstLine="576"/>
        <w:jc w:val="left"/>
      </w:pPr>
      <w:r>
        <w:rPr/>
        <w:t xml:space="preserve">(7) </w:t>
      </w:r>
      <w:r>
        <w:t>((</w:t>
      </w:r>
      <w:r>
        <w:rPr>
          <w:strike/>
        </w:rPr>
        <w:t xml:space="preserve">A peace officer or corrections officer is "convicted"</w:t>
      </w:r>
      <w:r>
        <w:t>))</w:t>
      </w:r>
      <w:r>
        <w:rPr/>
        <w:t xml:space="preserve"> </w:t>
      </w:r>
      <w:r>
        <w:rPr>
          <w:u w:val="single"/>
        </w:rPr>
        <w:t xml:space="preserve">"Convicted" means</w:t>
      </w:r>
      <w:r>
        <w:rPr/>
        <w:t xml:space="preserve"> at the time a plea of guilty </w:t>
      </w:r>
      <w:r>
        <w:rPr>
          <w:u w:val="single"/>
        </w:rPr>
        <w:t xml:space="preserve">, nolo contendere, or deferred sentence</w:t>
      </w:r>
      <w:r>
        <w:rPr/>
        <w:t xml:space="preserve"> has been accepted, or a verdict of guilty or finding of guilt has been filed, notwithstanding the pendency of any future proceedings, including but not limited to sentencing, posttrial or postfact-finding motions and appeals. "Conviction" includes </w:t>
      </w:r>
      <w:r>
        <w:t>((</w:t>
      </w:r>
      <w:r>
        <w:rPr>
          <w:strike/>
        </w:rPr>
        <w:t xml:space="preserve">a deferral of sentence</w:t>
      </w:r>
      <w:r>
        <w:t>))</w:t>
      </w:r>
      <w:r>
        <w:rPr/>
        <w:t xml:space="preserve"> </w:t>
      </w:r>
      <w:r>
        <w:rPr>
          <w:u w:val="single"/>
        </w:rPr>
        <w:t xml:space="preserve">all instances in which a plea of guilty or nolo contendere is the basis for conviction, all proceedings in which there is a case disposition agreement,</w:t>
      </w:r>
      <w:r>
        <w:rPr/>
        <w:t xml:space="preserve"> and </w:t>
      </w:r>
      <w:r>
        <w:t>((</w:t>
      </w:r>
      <w:r>
        <w:rPr>
          <w:strike/>
        </w:rPr>
        <w:t xml:space="preserve">also includes the</w:t>
      </w:r>
      <w:r>
        <w:t>))</w:t>
      </w:r>
      <w:r>
        <w:rPr/>
        <w:t xml:space="preserve"> </w:t>
      </w:r>
      <w:r>
        <w:rPr>
          <w:u w:val="single"/>
        </w:rPr>
        <w:t xml:space="preserve">any</w:t>
      </w:r>
      <w:r>
        <w:rPr/>
        <w:t xml:space="preserve"> equivalent disposition by a court in a jurisdiction other than the state of Washington.</w:t>
      </w:r>
    </w:p>
    <w:p>
      <w:pPr>
        <w:spacing w:before="0" w:after="0" w:line="408" w:lineRule="exact"/>
        <w:ind w:left="0" w:right="0" w:firstLine="576"/>
        <w:jc w:val="left"/>
      </w:pPr>
      <w:r>
        <w:rPr/>
        <w:t xml:space="preserve">(8)</w:t>
      </w:r>
      <w:r>
        <w:t>((</w:t>
      </w:r>
      <w:r>
        <w:rPr>
          <w:strike/>
        </w:rPr>
        <w:t xml:space="preserve">(a) "Discharged for disqualifying misconduct" has the following meanings:</w:t>
      </w:r>
    </w:p>
    <w:p>
      <w:pPr>
        <w:spacing w:before="0" w:after="0" w:line="408" w:lineRule="exact"/>
        <w:ind w:left="0" w:right="0" w:firstLine="576"/>
        <w:jc w:val="left"/>
      </w:pPr>
      <w:r>
        <w:rPr>
          <w:strike/>
        </w:rPr>
        <w:t xml:space="preserve">(i) A peace officer terminated from employment for: (A) Conviction of (I) any crime committed under color of authority as a peace officer, (II) any crime involving dishonesty or false statement within the meaning of Evidence Rule 609(a), (III) the unlawful use or possession of a controlled substance, or (IV) any other crime the conviction of which disqualifies a Washington citizen from the legal right to possess a firearm under state or federal law; (B) conduct that would constitute any of the crimes addressed in (a)(i)(A) of this subsection; or (C) knowingly making materially false statements during disciplinary investigations, where the false statements are the sole basis for the termination; or</w:t>
      </w:r>
    </w:p>
    <w:p>
      <w:pPr>
        <w:spacing w:before="0" w:after="0" w:line="408" w:lineRule="exact"/>
        <w:ind w:left="0" w:right="0" w:firstLine="576"/>
        <w:jc w:val="left"/>
      </w:pPr>
      <w:r>
        <w:rPr>
          <w:strike/>
        </w:rPr>
        <w:t xml:space="preserve">(ii) A corrections officer terminated from employment for: (A) Conviction of (I) any crime committed under color of authority as a corrections officer, (II) any crime involving dishonesty or false statement within the meaning of Evidence Rule 609(a), or (III) the unlawful use or possession of a controlled substance; (B) conduct that would constitute any of the crimes addressed in (a)(ii)(A) of this subsection; or (C) knowingly making materially false statements during disciplinary investigations, where the false statements are the sole basis for the termination.</w:t>
      </w:r>
    </w:p>
    <w:p>
      <w:pPr>
        <w:spacing w:before="0" w:after="0" w:line="408" w:lineRule="exact"/>
        <w:ind w:left="0" w:right="0" w:firstLine="576"/>
        <w:jc w:val="left"/>
      </w:pPr>
      <w:r>
        <w:rPr>
          <w:strike/>
        </w:rPr>
        <w:t xml:space="preserve">(b) A peace officer or corrections officer is "discharged for disqualifying misconduct" within the meaning of this subsection (8) under the ordinary meaning of the term and when the totality of the circumstances support a finding that the officer resigned in anticipation of discipline, whether or not the misconduct was discovered at the time of resignation, and when such discipline, if carried forward, would more likely than not have led to discharge for disqualifying misconduct within the meaning of this subsection (8).</w:t>
      </w:r>
    </w:p>
    <w:p>
      <w:pPr>
        <w:spacing w:before="0" w:after="0" w:line="408" w:lineRule="exact"/>
        <w:ind w:left="0" w:right="0" w:firstLine="576"/>
        <w:jc w:val="left"/>
      </w:pPr>
      <w:r>
        <w:rPr>
          <w:strike/>
        </w:rPr>
        <w:t xml:space="preserve">(9) When used in context of proceedings referred to in this chapter, "final" means that the peace officer or corrections officer has exhausted all available civil service appeals, collective bargaining remedies, and all other such direct administrative appeals, and the officer has not been reinstated as the result of the action. Finality is not affected by the pendency or availability of state or federal administrative or court actions for discrimination, or by the pendency or availability of any remedies other than direct civil service and collective bargaining remedies.</w:t>
      </w:r>
    </w:p>
    <w:p>
      <w:pPr>
        <w:spacing w:before="0" w:after="0" w:line="408" w:lineRule="exact"/>
        <w:ind w:left="0" w:right="0" w:firstLine="576"/>
        <w:jc w:val="left"/>
      </w:pPr>
      <w:r>
        <w:rPr>
          <w:strike/>
        </w:rPr>
        <w:t xml:space="preserve">(10)</w:t>
      </w:r>
      <w:r>
        <w:t>))</w:t>
      </w:r>
      <w:r>
        <w:rPr/>
        <w:t xml:space="preserve"> "Peace officer" </w:t>
      </w:r>
      <w:r>
        <w:t>((</w:t>
      </w:r>
      <w:r>
        <w:rPr>
          <w:strike/>
        </w:rPr>
        <w:t xml:space="preserve">means any law enforcement personnel subject to the basic law enforcement training requirement of RCW 43.101.200 and any other requirements of that section, notwithstanding any waiver or exemption granted by the commission, and notwithstanding the statutory exemption based on date of initial hire under RCW 43.101.200</w:t>
      </w:r>
      <w:r>
        <w:t>))</w:t>
      </w:r>
      <w:r>
        <w:rPr/>
        <w:t xml:space="preserve"> </w:t>
      </w:r>
      <w:r>
        <w:rPr>
          <w:u w:val="single"/>
        </w:rPr>
        <w:t xml:space="preserve">has the same meaning as a general authority Washington peace officer as defined in RCW 10.93.020</w:t>
      </w:r>
      <w:r>
        <w:rPr/>
        <w:t xml:space="preserve">. Commissioned officers of the Washington state patrol, whether they have been or may be exempted by rule of the commission from the basic training requirement of RCW 43.101.200, are included as peace officers for purposes of this chapter. Fish and wildlife officers with enforcement powers for all criminal laws under RCW 77.15.075 are peace officers for purposes of this chapter.</w:t>
      </w:r>
    </w:p>
    <w:p>
      <w:pPr>
        <w:spacing w:before="0" w:after="0" w:line="408" w:lineRule="exact"/>
        <w:ind w:left="0" w:right="0" w:firstLine="576"/>
        <w:jc w:val="left"/>
      </w:pPr>
      <w:r>
        <w:t>((</w:t>
      </w:r>
      <w:r>
        <w:rPr>
          <w:strike/>
        </w:rPr>
        <w:t xml:space="preserve">(11)</w:t>
      </w:r>
      <w:r>
        <w:t>))</w:t>
      </w:r>
      <w:r>
        <w:rPr/>
        <w:t xml:space="preserve"> </w:t>
      </w:r>
      <w:r>
        <w:rPr>
          <w:u w:val="single"/>
        </w:rPr>
        <w:t xml:space="preserve">(9)</w:t>
      </w:r>
      <w:r>
        <w:rPr/>
        <w:t xml:space="preserve"> "Corrections officer" means any corrections agency employee whose primary job function is to provide for the custody, safety, and security of adult </w:t>
      </w:r>
      <w:r>
        <w:t>((</w:t>
      </w:r>
      <w:r>
        <w:rPr>
          <w:strike/>
        </w:rPr>
        <w:t xml:space="preserve">prisoners</w:t>
      </w:r>
      <w:r>
        <w:t>))</w:t>
      </w:r>
      <w:r>
        <w:rPr/>
        <w:t xml:space="preserve"> </w:t>
      </w:r>
      <w:r>
        <w:rPr>
          <w:u w:val="single"/>
        </w:rPr>
        <w:t xml:space="preserve">persons</w:t>
      </w:r>
      <w:r>
        <w:rPr/>
        <w:t xml:space="preserve"> in jails and detention facilities </w:t>
      </w:r>
      <w:r>
        <w:t>((</w:t>
      </w:r>
      <w:r>
        <w:rPr>
          <w:strike/>
        </w:rPr>
        <w:t xml:space="preserve">and who is subject to the basic corrections training requirement of RCW 43.101.220 and any other requirements of that section, notwithstanding any waiver or exemption granted by the commission, and notwithstanding the statutory exemption based on date of initial hire under RCW 43.101.220. For the purpose of RCW 43.101.080, 43.101.096, 43.101.106, 43.101.116, 43.101.121, 43.101.126, 43.101.136, 43.101.146, 43.101.156, 43.101.380, and 43.101.400, "corrections</w:t>
      </w:r>
      <w:r>
        <w:t>))</w:t>
      </w:r>
      <w:r>
        <w:rPr/>
        <w:t xml:space="preserve"> </w:t>
      </w:r>
      <w:r>
        <w:rPr>
          <w:u w:val="single"/>
        </w:rPr>
        <w:t xml:space="preserve">in the state. "Corrections</w:t>
      </w:r>
      <w:r>
        <w:rPr/>
        <w:t xml:space="preserve"> officer" does not include individuals employed by state agencies.</w:t>
      </w:r>
    </w:p>
    <w:p>
      <w:pPr>
        <w:spacing w:before="0" w:after="0" w:line="408" w:lineRule="exact"/>
        <w:ind w:left="0" w:right="0" w:firstLine="576"/>
        <w:jc w:val="left"/>
      </w:pPr>
      <w:r>
        <w:rPr>
          <w:u w:val="single"/>
        </w:rPr>
        <w:t xml:space="preserve">(10) "Finding" means a determination based on a preponderance of the evidence whether alleged misconduct occurred; did not occur; occurred, but was consistent with law and policy; or could neither be proven or disproven.</w:t>
      </w:r>
    </w:p>
    <w:p>
      <w:pPr>
        <w:spacing w:before="0" w:after="0" w:line="408" w:lineRule="exact"/>
        <w:ind w:left="0" w:right="0" w:firstLine="576"/>
        <w:jc w:val="left"/>
      </w:pPr>
      <w:r>
        <w:rPr>
          <w:u w:val="single"/>
        </w:rPr>
        <w:t xml:space="preserve">(11) "Reserve officer" means any person who does not serve as a peace officer of this state on a full-time basis, but who, when called by an agency into active service, is fully commissioned on the same basis as full-time officers to enforce the criminal laws of this state and includes:</w:t>
      </w:r>
    </w:p>
    <w:p>
      <w:pPr>
        <w:spacing w:before="0" w:after="0" w:line="408" w:lineRule="exact"/>
        <w:ind w:left="0" w:right="0" w:firstLine="576"/>
        <w:jc w:val="left"/>
      </w:pPr>
      <w:r>
        <w:rPr>
          <w:u w:val="single"/>
        </w:rPr>
        <w:t xml:space="preserve">(a) Specially commissioned Washington peace officers as defined in RCW 10.93.020;</w:t>
      </w:r>
    </w:p>
    <w:p>
      <w:pPr>
        <w:spacing w:before="0" w:after="0" w:line="408" w:lineRule="exact"/>
        <w:ind w:left="0" w:right="0" w:firstLine="576"/>
        <w:jc w:val="left"/>
      </w:pPr>
      <w:r>
        <w:rPr>
          <w:u w:val="single"/>
        </w:rPr>
        <w:t xml:space="preserve">(b) Limited authority Washington peace officers as defined in RCW 10.93.020;</w:t>
      </w:r>
    </w:p>
    <w:p>
      <w:pPr>
        <w:spacing w:before="0" w:after="0" w:line="408" w:lineRule="exact"/>
        <w:ind w:left="0" w:right="0" w:firstLine="576"/>
        <w:jc w:val="left"/>
      </w:pPr>
      <w:r>
        <w:rPr>
          <w:u w:val="single"/>
        </w:rPr>
        <w:t xml:space="preserve">(c) Persons employed as security by public institutions of higher education as defined in RCW 28B.10.016; and</w:t>
      </w:r>
    </w:p>
    <w:p>
      <w:pPr>
        <w:spacing w:before="0" w:after="0" w:line="408" w:lineRule="exact"/>
        <w:ind w:left="0" w:right="0" w:firstLine="576"/>
        <w:jc w:val="left"/>
      </w:pPr>
      <w:r>
        <w:rPr>
          <w:u w:val="single"/>
        </w:rPr>
        <w:t xml:space="preserve">(d) Persons employed for the purpose of providing security in the K-12 Washington state public school system as defined in RCW 28A.150.010 and who are authorized to use force in fulfilling their responsibilities.</w:t>
      </w:r>
    </w:p>
    <w:p>
      <w:pPr>
        <w:spacing w:before="0" w:after="0" w:line="408" w:lineRule="exact"/>
        <w:ind w:left="0" w:right="0" w:firstLine="576"/>
        <w:jc w:val="left"/>
      </w:pPr>
      <w:r>
        <w:rPr>
          <w:u w:val="single"/>
        </w:rPr>
        <w:t xml:space="preserve">(12) "Tribal police officer" means any person employed and commissioned by a tribal government to enforce the criminal laws of that government.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101</w:t>
      </w:r>
      <w:r>
        <w:rPr/>
        <w:t xml:space="preserve">.</w:t>
      </w:r>
      <w:r>
        <w:t xml:space="preserve">020</w:t>
      </w:r>
      <w:r>
        <w:rPr/>
        <w:t xml:space="preserve"> and 1974 ex.s. c 94 s 2 are each amended to read as follows:</w:t>
      </w:r>
    </w:p>
    <w:p>
      <w:pPr>
        <w:spacing w:before="0" w:after="0" w:line="408" w:lineRule="exact"/>
        <w:ind w:left="0" w:right="0" w:firstLine="576"/>
        <w:jc w:val="left"/>
      </w:pPr>
      <w:r>
        <w:rPr>
          <w:u w:val="single"/>
        </w:rPr>
        <w:t xml:space="preserve">(1)</w:t>
      </w:r>
      <w:r>
        <w:rPr/>
        <w:t xml:space="preserve"> There is hereby created and established a state commission to be known and designated as the Washington state criminal justice training commission.</w:t>
      </w:r>
    </w:p>
    <w:p>
      <w:pPr>
        <w:spacing w:before="0" w:after="0" w:line="408" w:lineRule="exact"/>
        <w:ind w:left="0" w:right="0" w:firstLine="576"/>
        <w:jc w:val="left"/>
      </w:pPr>
      <w:r>
        <w:rPr>
          <w:u w:val="single"/>
        </w:rPr>
        <w:t xml:space="preserve">(2)</w:t>
      </w:r>
      <w:r>
        <w:rPr/>
        <w:t xml:space="preserve"> The purpose of </w:t>
      </w:r>
      <w:r>
        <w:t>((</w:t>
      </w:r>
      <w:r>
        <w:rPr>
          <w:strike/>
        </w:rPr>
        <w:t xml:space="preserve">such</w:t>
      </w:r>
      <w:r>
        <w:t>))</w:t>
      </w:r>
      <w:r>
        <w:rPr/>
        <w:t xml:space="preserve"> </w:t>
      </w:r>
      <w:r>
        <w:rPr>
          <w:u w:val="single"/>
        </w:rPr>
        <w:t xml:space="preserve">the</w:t>
      </w:r>
      <w:r>
        <w:rPr/>
        <w:t xml:space="preserve"> commission shall be to </w:t>
      </w:r>
      <w:r>
        <w:t>((</w:t>
      </w:r>
      <w:r>
        <w:rPr>
          <w:strike/>
        </w:rPr>
        <w:t xml:space="preserve">provide programs and standards for the training of criminal justice personnel</w:t>
      </w:r>
      <w:r>
        <w:t>))</w:t>
      </w:r>
      <w:r>
        <w:rPr/>
        <w:t xml:space="preserve"> </w:t>
      </w:r>
      <w:r>
        <w:rPr>
          <w:u w:val="single"/>
        </w:rPr>
        <w:t xml:space="preserve">establish and administer standards and processes for certification, suspension, and decertification of peace officers and corrections officers. The commission shall provide programs and training that enhance the integrity, effectiveness, and professionalism of peace officers and corrections officers while helping to ensure that law enforcement and correctional services are delivered to the people of Washington in a manner that fully complies with the Constitutions and laws of this state and United States. In carrying out its duties, the commission shall strive to promote public trust and confidence in every aspect of the criminal justice system</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101</w:t>
      </w:r>
      <w:r>
        <w:rPr/>
        <w:t xml:space="preserve">.</w:t>
      </w:r>
      <w:r>
        <w:t xml:space="preserve">030</w:t>
      </w:r>
      <w:r>
        <w:rPr/>
        <w:t xml:space="preserve"> and 2020 c 44 s 1 are each amended to read as follows:</w:t>
      </w:r>
    </w:p>
    <w:p>
      <w:pPr>
        <w:spacing w:before="0" w:after="0" w:line="408" w:lineRule="exact"/>
        <w:ind w:left="0" w:right="0" w:firstLine="576"/>
        <w:jc w:val="left"/>
      </w:pPr>
      <w:r>
        <w:rPr/>
        <w:t xml:space="preserve">The commission shall consist of </w:t>
      </w:r>
      <w:r>
        <w:t>((</w:t>
      </w:r>
      <w:r>
        <w:rPr>
          <w:strike/>
        </w:rPr>
        <w:t xml:space="preserve">sixteen</w:t>
      </w:r>
      <w:r>
        <w:t>))</w:t>
      </w:r>
      <w:r>
        <w:rPr/>
        <w:t xml:space="preserve"> </w:t>
      </w:r>
      <w:r>
        <w:rPr>
          <w:u w:val="single"/>
        </w:rPr>
        <w:t xml:space="preserve">21</w:t>
      </w:r>
      <w:r>
        <w:rPr/>
        <w:t xml:space="preserve"> members</w:t>
      </w:r>
      <w:r>
        <w:t>((</w:t>
      </w:r>
      <w:r>
        <w:rPr>
          <w:strike/>
        </w:rPr>
        <w:t xml:space="preserve">, who shall be selected</w:t>
      </w:r>
      <w:r>
        <w:t>))</w:t>
      </w:r>
      <w:r>
        <w:rPr/>
        <w:t xml:space="preserve"> as follows:</w:t>
      </w:r>
    </w:p>
    <w:p>
      <w:pPr>
        <w:spacing w:before="0" w:after="0" w:line="408" w:lineRule="exact"/>
        <w:ind w:left="0" w:right="0" w:firstLine="576"/>
        <w:jc w:val="left"/>
      </w:pPr>
      <w:r>
        <w:rPr/>
        <w:t xml:space="preserve">(1) The governor shall appoint </w:t>
      </w:r>
      <w:r>
        <w:t>((</w:t>
      </w:r>
      <w:r>
        <w:rPr>
          <w:strike/>
        </w:rPr>
        <w:t xml:space="preserve">two</w:t>
      </w:r>
      <w:r>
        <w:t>))</w:t>
      </w:r>
      <w:r>
        <w:rPr>
          <w:u w:val="single"/>
        </w:rPr>
        <w:t xml:space="preserve">:</w:t>
      </w:r>
    </w:p>
    <w:p>
      <w:pPr>
        <w:spacing w:before="0" w:after="0" w:line="408" w:lineRule="exact"/>
        <w:ind w:left="0" w:right="0" w:firstLine="576"/>
        <w:jc w:val="left"/>
      </w:pPr>
      <w:r>
        <w:rPr>
          <w:u w:val="single"/>
        </w:rPr>
        <w:t xml:space="preserve">(a) One</w:t>
      </w:r>
      <w:r>
        <w:rPr/>
        <w:t xml:space="preserve"> incumbent sheriff</w:t>
      </w:r>
      <w:r>
        <w:t>((</w:t>
      </w:r>
      <w:r>
        <w:rPr>
          <w:strike/>
        </w:rPr>
        <w:t xml:space="preserve">s</w:t>
      </w:r>
      <w:r>
        <w:t>))</w:t>
      </w:r>
      <w:r>
        <w:rPr/>
        <w:t xml:space="preserve"> and </w:t>
      </w:r>
      <w:r>
        <w:t>((</w:t>
      </w:r>
      <w:r>
        <w:rPr>
          <w:strike/>
        </w:rPr>
        <w:t xml:space="preserve">two</w:t>
      </w:r>
      <w:r>
        <w:t>))</w:t>
      </w:r>
      <w:r>
        <w:rPr/>
        <w:t xml:space="preserve"> </w:t>
      </w:r>
      <w:r>
        <w:rPr>
          <w:u w:val="single"/>
        </w:rPr>
        <w:t xml:space="preserve">one</w:t>
      </w:r>
      <w:r>
        <w:rPr/>
        <w:t xml:space="preserve"> incumbent chief</w:t>
      </w:r>
      <w:r>
        <w:t>((</w:t>
      </w:r>
      <w:r>
        <w:rPr>
          <w:strike/>
        </w:rPr>
        <w:t xml:space="preserve">s</w:t>
      </w:r>
      <w:r>
        <w:t>))</w:t>
      </w:r>
      <w:r>
        <w:rPr/>
        <w:t xml:space="preserve"> of police.</w:t>
      </w:r>
    </w:p>
    <w:p>
      <w:pPr>
        <w:spacing w:before="0" w:after="0" w:line="408" w:lineRule="exact"/>
        <w:ind w:left="0" w:right="0" w:firstLine="576"/>
        <w:jc w:val="left"/>
      </w:pPr>
      <w:r>
        <w:t>((</w:t>
      </w:r>
      <w:r>
        <w:rPr>
          <w:strike/>
        </w:rPr>
        <w:t xml:space="preserve">(2) The governor shall appoint one officer</w:t>
      </w:r>
      <w:r>
        <w:t>))</w:t>
      </w:r>
      <w:r>
        <w:rPr/>
        <w:t xml:space="preserve"> </w:t>
      </w:r>
      <w:r>
        <w:rPr>
          <w:u w:val="single"/>
        </w:rPr>
        <w:t xml:space="preserve">The governor shall additionally appoint an alternate incumbent chief of police who may perform commission duties in place of the appointed incumbent chief if that person is unavailable;</w:t>
      </w:r>
    </w:p>
    <w:p>
      <w:pPr>
        <w:spacing w:before="0" w:after="0" w:line="408" w:lineRule="exact"/>
        <w:ind w:left="0" w:right="0" w:firstLine="576"/>
        <w:jc w:val="left"/>
      </w:pPr>
      <w:r>
        <w:rPr>
          <w:u w:val="single"/>
        </w:rPr>
        <w:t xml:space="preserve">(b) Two officers</w:t>
      </w:r>
      <w:r>
        <w:rPr/>
        <w:t xml:space="preserve"> at or below the level of first line supervisor </w:t>
      </w:r>
      <w:r>
        <w:rPr>
          <w:u w:val="single"/>
        </w:rPr>
        <w:t xml:space="preserve">who:</w:t>
      </w:r>
    </w:p>
    <w:p>
      <w:pPr>
        <w:spacing w:before="0" w:after="0" w:line="408" w:lineRule="exact"/>
        <w:ind w:left="0" w:right="0" w:firstLine="576"/>
        <w:jc w:val="left"/>
      </w:pPr>
      <w:r>
        <w:rPr>
          <w:u w:val="single"/>
        </w:rPr>
        <w:t xml:space="preserve">(i) Have at least ten years' experience as law enforcement officers;</w:t>
      </w:r>
    </w:p>
    <w:p>
      <w:pPr>
        <w:spacing w:before="0" w:after="0" w:line="408" w:lineRule="exact"/>
        <w:ind w:left="0" w:right="0" w:firstLine="576"/>
        <w:jc w:val="left"/>
      </w:pPr>
      <w:r>
        <w:rPr>
          <w:u w:val="single"/>
        </w:rPr>
        <w:t xml:space="preserve">(ii) Are</w:t>
      </w:r>
      <w:r>
        <w:rPr/>
        <w:t xml:space="preserve"> from </w:t>
      </w:r>
      <w:r>
        <w:t>((</w:t>
      </w:r>
      <w:r>
        <w:rPr>
          <w:strike/>
        </w:rPr>
        <w:t xml:space="preserve">a county</w:t>
      </w:r>
      <w:r>
        <w:t>))</w:t>
      </w:r>
      <w:r>
        <w:rPr/>
        <w:t xml:space="preserve"> </w:t>
      </w:r>
      <w:r>
        <w:rPr>
          <w:u w:val="single"/>
        </w:rPr>
        <w:t xml:space="preserve">two different</w:t>
      </w:r>
      <w:r>
        <w:rPr/>
        <w:t xml:space="preserve"> law enforcement </w:t>
      </w:r>
      <w:r>
        <w:t>((</w:t>
      </w:r>
      <w:r>
        <w:rPr>
          <w:strike/>
        </w:rPr>
        <w:t xml:space="preserve">agency and one officer at or below the level of first line supervisor from a municipal law enforcement agency. Each appointee under this subsection (2) shall have at least ten years experience as a law enforcement officer.</w:t>
      </w:r>
    </w:p>
    <w:p>
      <w:pPr>
        <w:spacing w:before="0" w:after="0" w:line="408" w:lineRule="exact"/>
        <w:ind w:left="0" w:right="0" w:firstLine="576"/>
        <w:jc w:val="left"/>
      </w:pPr>
      <w:r>
        <w:rPr>
          <w:strike/>
        </w:rPr>
        <w:t xml:space="preserve">(3) The governor shall appoint one</w:t>
      </w:r>
      <w:r>
        <w:t>))</w:t>
      </w:r>
      <w:r>
        <w:rPr/>
        <w:t xml:space="preserve"> </w:t>
      </w:r>
      <w:r>
        <w:rPr>
          <w:u w:val="single"/>
        </w:rPr>
        <w:t xml:space="preserve">agencies that each have at least 15 officers and are different than the agencies with which the members in (a) of this subsection are affiliated; and</w:t>
      </w:r>
    </w:p>
    <w:p>
      <w:pPr>
        <w:spacing w:before="0" w:after="0" w:line="408" w:lineRule="exact"/>
        <w:ind w:left="0" w:right="0" w:firstLine="576"/>
        <w:jc w:val="left"/>
      </w:pPr>
      <w:r>
        <w:rPr>
          <w:u w:val="single"/>
        </w:rPr>
        <w:t xml:space="preserve">(iii) Are affiliated with different labor organizations;</w:t>
      </w:r>
    </w:p>
    <w:p>
      <w:pPr>
        <w:spacing w:before="0" w:after="0" w:line="408" w:lineRule="exact"/>
        <w:ind w:left="0" w:right="0" w:firstLine="576"/>
        <w:jc w:val="left"/>
      </w:pPr>
      <w:r>
        <w:rPr>
          <w:u w:val="single"/>
        </w:rPr>
        <w:t xml:space="preserve">(c) One tribal police officer at or below the level of first line supervisor who has at least 10 years' experience as a law enforcement officer;</w:t>
      </w:r>
    </w:p>
    <w:p>
      <w:pPr>
        <w:spacing w:before="0" w:after="0" w:line="408" w:lineRule="exact"/>
        <w:ind w:left="0" w:right="0" w:firstLine="576"/>
        <w:jc w:val="left"/>
      </w:pPr>
      <w:r>
        <w:rPr>
          <w:u w:val="single"/>
        </w:rPr>
        <w:t xml:space="preserve">(d) One</w:t>
      </w:r>
      <w:r>
        <w:rPr/>
        <w:t xml:space="preserve"> person employed </w:t>
      </w:r>
      <w:r>
        <w:t>((</w:t>
      </w:r>
      <w:r>
        <w:rPr>
          <w:strike/>
        </w:rPr>
        <w:t xml:space="preserve">in a county correctional system and one person employed in the state correctional system.</w:t>
      </w:r>
    </w:p>
    <w:p>
      <w:pPr>
        <w:spacing w:before="0" w:after="0" w:line="408" w:lineRule="exact"/>
        <w:ind w:left="0" w:right="0" w:firstLine="576"/>
        <w:jc w:val="left"/>
      </w:pPr>
      <w:r>
        <w:rPr>
          <w:strike/>
        </w:rPr>
        <w:t xml:space="preserve">(4) The governor shall appoint one</w:t>
      </w:r>
      <w:r>
        <w:t>))</w:t>
      </w:r>
      <w:r>
        <w:rPr/>
        <w:t xml:space="preserve"> </w:t>
      </w:r>
      <w:r>
        <w:rPr>
          <w:u w:val="single"/>
        </w:rPr>
        <w:t xml:space="preserve">in a state or county corrections agency;</w:t>
      </w:r>
    </w:p>
    <w:p>
      <w:pPr>
        <w:spacing w:before="0" w:after="0" w:line="408" w:lineRule="exact"/>
        <w:ind w:left="0" w:right="0" w:firstLine="576"/>
        <w:jc w:val="left"/>
      </w:pPr>
      <w:r>
        <w:rPr>
          <w:u w:val="single"/>
        </w:rPr>
        <w:t xml:space="preserve">(e) One</w:t>
      </w:r>
      <w:r>
        <w:rPr/>
        <w:t xml:space="preserve"> incumbent county prosecuting attorney or municipal attorney</w:t>
      </w:r>
      <w:r>
        <w:t>((</w:t>
      </w:r>
      <w:r>
        <w:rPr>
          <w:strike/>
        </w:rPr>
        <w:t xml:space="preserve">.</w:t>
      </w:r>
    </w:p>
    <w:p>
      <w:pPr>
        <w:spacing w:before="0" w:after="0" w:line="408" w:lineRule="exact"/>
        <w:ind w:left="0" w:right="0" w:firstLine="576"/>
        <w:jc w:val="left"/>
      </w:pPr>
      <w:r>
        <w:rPr>
          <w:strike/>
        </w:rPr>
        <w:t xml:space="preserve">(5) The governor shall appoint one</w:t>
      </w:r>
      <w:r>
        <w:t>))</w:t>
      </w:r>
      <w:r>
        <w:rPr/>
        <w:t xml:space="preserve"> </w:t>
      </w:r>
      <w:r>
        <w:rPr>
          <w:u w:val="single"/>
        </w:rPr>
        <w:t xml:space="preserve">and one public defender;</w:t>
      </w:r>
    </w:p>
    <w:p>
      <w:pPr>
        <w:spacing w:before="0" w:after="0" w:line="408" w:lineRule="exact"/>
        <w:ind w:left="0" w:right="0" w:firstLine="576"/>
        <w:jc w:val="left"/>
      </w:pPr>
      <w:r>
        <w:rPr>
          <w:u w:val="single"/>
        </w:rPr>
        <w:t xml:space="preserve">(f) One licensed attorney with background in investigating, advocating, teaching, training, or presiding over matters related to enhancing law enforcement practices and accountability, who has not been employed in law enforcement;</w:t>
      </w:r>
    </w:p>
    <w:p>
      <w:pPr>
        <w:spacing w:before="0" w:after="0" w:line="408" w:lineRule="exact"/>
        <w:ind w:left="0" w:right="0" w:firstLine="576"/>
        <w:jc w:val="left"/>
      </w:pPr>
      <w:r>
        <w:rPr>
          <w:u w:val="single"/>
        </w:rPr>
        <w:t xml:space="preserve">(g) One</w:t>
      </w:r>
      <w:r>
        <w:rPr/>
        <w:t xml:space="preserve"> elected official of a local government</w:t>
      </w:r>
      <w:r>
        <w:t>((</w:t>
      </w:r>
      <w:r>
        <w:rPr>
          <w:strike/>
        </w:rPr>
        <w:t xml:space="preserve">.</w:t>
      </w:r>
    </w:p>
    <w:p>
      <w:pPr>
        <w:spacing w:before="0" w:after="0" w:line="408" w:lineRule="exact"/>
        <w:ind w:left="0" w:right="0" w:firstLine="576"/>
        <w:jc w:val="left"/>
      </w:pPr>
      <w:r>
        <w:rPr>
          <w:strike/>
        </w:rPr>
        <w:t xml:space="preserve">(6) The governor shall appoint two private citizens</w:t>
      </w:r>
      <w:r>
        <w:t>))</w:t>
      </w:r>
      <w:r>
        <w:rPr/>
        <w:t xml:space="preserve"> </w:t>
      </w:r>
      <w:r>
        <w:rPr>
          <w:u w:val="single"/>
        </w:rPr>
        <w:t xml:space="preserve">who is not a sheriff or police chief and has not been employed in the last 10 years as a peace officer or prosecutor in any jurisdiction;</w:t>
      </w:r>
    </w:p>
    <w:p>
      <w:pPr>
        <w:spacing w:before="0" w:after="0" w:line="408" w:lineRule="exact"/>
        <w:ind w:left="0" w:right="0" w:firstLine="576"/>
        <w:jc w:val="left"/>
      </w:pPr>
      <w:r>
        <w:rPr>
          <w:u w:val="single"/>
        </w:rPr>
        <w:t xml:space="preserve">(h) One person with civilian oversight or auditing experience over law enforcement agencies;</w:t>
      </w:r>
    </w:p>
    <w:p>
      <w:pPr>
        <w:spacing w:before="0" w:after="0" w:line="408" w:lineRule="exact"/>
        <w:ind w:left="0" w:right="0" w:firstLine="576"/>
        <w:jc w:val="left"/>
      </w:pPr>
      <w:r>
        <w:rPr>
          <w:u w:val="single"/>
        </w:rPr>
        <w:t xml:space="preserve">(i) Seven community members who are not employed in law enforcement</w:t>
      </w:r>
      <w:r>
        <w:rPr/>
        <w:t xml:space="preserve">, </w:t>
      </w:r>
      <w:r>
        <w:t>((</w:t>
      </w:r>
      <w:r>
        <w:rPr>
          <w:strike/>
        </w:rPr>
        <w:t xml:space="preserve">one from</w:t>
      </w:r>
      <w:r>
        <w:t>))</w:t>
      </w:r>
      <w:r>
        <w:rPr/>
        <w:t xml:space="preserve"> </w:t>
      </w:r>
      <w:r>
        <w:rPr>
          <w:u w:val="single"/>
        </w:rPr>
        <w:t xml:space="preserve">including at least two who reside</w:t>
      </w:r>
      <w:r>
        <w:rPr/>
        <w:t xml:space="preserve"> east of the crest of the Cascade mountains and </w:t>
      </w:r>
      <w:r>
        <w:t>((</w:t>
      </w:r>
      <w:r>
        <w:rPr>
          <w:strike/>
        </w:rPr>
        <w:t xml:space="preserve">one from west of the crest of the Cascade mountains. At</w:t>
      </w:r>
      <w:r>
        <w:t>))</w:t>
      </w:r>
      <w:r>
        <w:rPr/>
        <w:t xml:space="preserve"> </w:t>
      </w:r>
      <w:r>
        <w:rPr>
          <w:u w:val="single"/>
        </w:rPr>
        <w:t xml:space="preserve">at</w:t>
      </w:r>
      <w:r>
        <w:rPr/>
        <w:t xml:space="preserve"> least </w:t>
      </w:r>
      <w:r>
        <w:t>((</w:t>
      </w:r>
      <w:r>
        <w:rPr>
          <w:strike/>
        </w:rPr>
        <w:t xml:space="preserve">one of the private citizens must be</w:t>
      </w:r>
      <w:r>
        <w:t>))</w:t>
      </w:r>
      <w:r>
        <w:rPr/>
        <w:t xml:space="preserve"> </w:t>
      </w:r>
      <w:r>
        <w:rPr>
          <w:u w:val="single"/>
        </w:rPr>
        <w:t xml:space="preserve">three who are</w:t>
      </w:r>
      <w:r>
        <w:rPr/>
        <w:t xml:space="preserve"> from a historically underrepresented community or communities</w:t>
      </w:r>
      <w:r>
        <w:t>((</w:t>
      </w:r>
      <w:r>
        <w:rPr>
          <w:strike/>
        </w:rPr>
        <w:t xml:space="preserve">.</w:t>
      </w:r>
    </w:p>
    <w:p>
      <w:pPr>
        <w:spacing w:before="0" w:after="0" w:line="408" w:lineRule="exact"/>
        <w:ind w:left="0" w:right="0" w:firstLine="576"/>
        <w:jc w:val="left"/>
      </w:pPr>
      <w:r>
        <w:rPr>
          <w:strike/>
        </w:rPr>
        <w:t xml:space="preserve">(7) The governor shall appoint one</w:t>
      </w:r>
      <w:r>
        <w:t>))</w:t>
      </w:r>
      <w:r>
        <w:rPr>
          <w:u w:val="single"/>
        </w:rPr>
        <w:t xml:space="preserve">; and</w:t>
      </w:r>
    </w:p>
    <w:p>
      <w:pPr>
        <w:spacing w:before="0" w:after="0" w:line="408" w:lineRule="exact"/>
        <w:ind w:left="0" w:right="0" w:firstLine="576"/>
        <w:jc w:val="left"/>
      </w:pPr>
      <w:r>
        <w:rPr>
          <w:u w:val="single"/>
        </w:rPr>
        <w:t xml:space="preserve">(j) One</w:t>
      </w:r>
      <w:r>
        <w:rPr/>
        <w:t xml:space="preserve"> tribal chair, board member, councilmember, or </w:t>
      </w:r>
      <w:r>
        <w:t>((</w:t>
      </w:r>
      <w:r>
        <w:rPr>
          <w:strike/>
        </w:rPr>
        <w:t xml:space="preserve">designee</w:t>
      </w:r>
      <w:r>
        <w:t>))</w:t>
      </w:r>
      <w:r>
        <w:rPr/>
        <w:t xml:space="preserve"> </w:t>
      </w:r>
      <w:r>
        <w:rPr>
          <w:u w:val="single"/>
        </w:rPr>
        <w:t xml:space="preserve">enrolled member</w:t>
      </w:r>
      <w:r>
        <w:rPr/>
        <w:t xml:space="preserve"> from a federally recognized tribe with an active certification agreement under RCW 43.101.157</w:t>
      </w:r>
      <w:r>
        <w:t>((</w:t>
      </w:r>
      <w:r>
        <w:rPr>
          <w:strike/>
        </w:rPr>
        <w:t xml:space="preserve">.</w:t>
      </w:r>
    </w:p>
    <w:p>
      <w:pPr>
        <w:spacing w:before="0" w:after="0" w:line="408" w:lineRule="exact"/>
        <w:ind w:left="0" w:right="0" w:firstLine="576"/>
        <w:jc w:val="left"/>
      </w:pPr>
      <w:r>
        <w:rPr>
          <w:strike/>
        </w:rPr>
        <w:t xml:space="preserve">(8) The three remaining members shall be:</w:t>
      </w:r>
    </w:p>
    <w:p>
      <w:pPr>
        <w:spacing w:before="0" w:after="0" w:line="408" w:lineRule="exact"/>
        <w:ind w:left="0" w:right="0" w:firstLine="576"/>
        <w:jc w:val="left"/>
      </w:pPr>
      <w:r>
        <w:rPr>
          <w:strike/>
        </w:rPr>
        <w:t xml:space="preserve">(a)</w:t>
      </w:r>
      <w:r>
        <w:t>))</w:t>
      </w:r>
      <w:r>
        <w:rPr/>
        <w:t xml:space="preserve"> </w:t>
      </w:r>
      <w:r>
        <w:rPr>
          <w:u w:val="single"/>
        </w:rPr>
        <w:t xml:space="preserve">who is not a sheriff and has not been employed in the last 10 years as a peace officer or prosecutor in any jurisdiction;</w:t>
      </w:r>
    </w:p>
    <w:p>
      <w:pPr>
        <w:spacing w:before="0" w:after="0" w:line="408" w:lineRule="exact"/>
        <w:ind w:left="0" w:right="0" w:firstLine="576"/>
        <w:jc w:val="left"/>
      </w:pPr>
      <w:r>
        <w:rPr>
          <w:u w:val="single"/>
        </w:rPr>
        <w:t xml:space="preserve">(2)</w:t>
      </w:r>
      <w:r>
        <w:rPr/>
        <w:t xml:space="preserve"> The attorney general </w:t>
      </w:r>
      <w:r>
        <w:rPr>
          <w:u w:val="single"/>
        </w:rPr>
        <w:t xml:space="preserve">or the attorney general's designee</w:t>
      </w:r>
      <w:r>
        <w:rPr/>
        <w:t xml:space="preserve">;</w:t>
      </w:r>
    </w:p>
    <w:p>
      <w:pPr>
        <w:spacing w:before="0" w:after="0" w:line="408" w:lineRule="exact"/>
        <w:ind w:left="0" w:right="0" w:firstLine="576"/>
        <w:jc w:val="left"/>
      </w:pPr>
      <w:r>
        <w:t>((</w:t>
      </w:r>
      <w:r>
        <w:rPr>
          <w:strike/>
        </w:rPr>
        <w:t xml:space="preserve">(b) The special agent in charge of the Seattle office of the federal bureau of investigation; and</w:t>
      </w:r>
    </w:p>
    <w:p>
      <w:pPr>
        <w:spacing w:before="0" w:after="0" w:line="408" w:lineRule="exact"/>
        <w:ind w:left="0" w:right="0" w:firstLine="576"/>
        <w:jc w:val="left"/>
      </w:pPr>
      <w:r>
        <w:rPr>
          <w:strike/>
        </w:rPr>
        <w:t xml:space="preserve">(c)</w:t>
      </w:r>
      <w:r>
        <w:t>))</w:t>
      </w:r>
      <w:r>
        <w:rPr/>
        <w:t xml:space="preserve"> </w:t>
      </w:r>
      <w:r>
        <w:rPr>
          <w:u w:val="single"/>
        </w:rPr>
        <w:t xml:space="preserve">(3)</w:t>
      </w:r>
      <w:r>
        <w:rPr/>
        <w:t xml:space="preserve"> The chief of the state patrol </w:t>
      </w:r>
      <w:r>
        <w:rPr>
          <w:u w:val="single"/>
        </w:rPr>
        <w:t xml:space="preserve">or the chief's designee</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101</w:t>
      </w:r>
      <w:r>
        <w:rPr/>
        <w:t xml:space="preserve">.</w:t>
      </w:r>
      <w:r>
        <w:t xml:space="preserve">040</w:t>
      </w:r>
      <w:r>
        <w:rPr/>
        <w:t xml:space="preserve"> and 2009 c 549 s 5167 are each amended to read as follows:</w:t>
      </w:r>
    </w:p>
    <w:p>
      <w:pPr>
        <w:spacing w:before="0" w:after="0" w:line="408" w:lineRule="exact"/>
        <w:ind w:left="0" w:right="0" w:firstLine="576"/>
        <w:jc w:val="left"/>
      </w:pPr>
      <w:r>
        <w:rPr/>
        <w:t xml:space="preserve">All members appointed to the commission by the governor shall be appointed for terms of six years, such terms to commence on July first, and expire on June thirtieth</w:t>
      </w:r>
      <w:r>
        <w:t>((</w:t>
      </w:r>
      <w:r>
        <w:rPr>
          <w:strike/>
        </w:rPr>
        <w:t xml:space="preserve">: PROVIDED, That of the</w:t>
      </w:r>
      <w:r>
        <w:t>))</w:t>
      </w:r>
      <w:r>
        <w:rPr>
          <w:u w:val="single"/>
        </w:rPr>
        <w:t xml:space="preserve">. However, for</w:t>
      </w:r>
      <w:r>
        <w:rPr/>
        <w:t xml:space="preserve"> members first appointed </w:t>
      </w:r>
      <w:r>
        <w:t>((</w:t>
      </w:r>
      <w:r>
        <w:rPr>
          <w:strike/>
        </w:rPr>
        <w:t xml:space="preserve">three shall be appointed for two year terms, three shall be appointed for four year terms, and three shall be appointed for six year terms: PROVIDED, FURTHER, That the terms of the two members appointed as incumbent police chiefs shall not expire in the same year nor shall the terms of the two members appointed as representing correctional systems expire in the same year nor shall the terms of the two members appointed as incumbent sheriffs expire in the same year</w:t>
      </w:r>
      <w:r>
        <w:t>))</w:t>
      </w:r>
      <w:r>
        <w:rPr/>
        <w:t xml:space="preserve"> </w:t>
      </w:r>
      <w:r>
        <w:rPr>
          <w:u w:val="single"/>
        </w:rPr>
        <w:t xml:space="preserve">as a result of chapter . . ., Laws of 2021 (this act), the governor shall appoint members to terms ranging from two years to six years in order to stagger future appointments</w:t>
      </w:r>
      <w:r>
        <w:rPr/>
        <w:t xml:space="preserve">. Any member chosen to fill a vacancy created otherwise than by expiration of term shall be appointed for the unexpired term of the member </w:t>
      </w:r>
      <w:r>
        <w:t>((</w:t>
      </w:r>
      <w:r>
        <w:rPr>
          <w:strike/>
        </w:rPr>
        <w:t xml:space="preserve">he or she</w:t>
      </w:r>
      <w:r>
        <w:t>))</w:t>
      </w:r>
      <w:r>
        <w:rPr/>
        <w:t xml:space="preserve"> </w:t>
      </w:r>
      <w:r>
        <w:rPr>
          <w:u w:val="single"/>
        </w:rPr>
        <w:t xml:space="preserve">the appointee</w:t>
      </w:r>
      <w:r>
        <w:rPr/>
        <w:t xml:space="preserve"> is to succeed. Any member may be reappointed for additional terms.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101</w:t>
      </w:r>
      <w:r>
        <w:rPr/>
        <w:t xml:space="preserve">.</w:t>
      </w:r>
      <w:r>
        <w:t xml:space="preserve">060</w:t>
      </w:r>
      <w:r>
        <w:rPr/>
        <w:t xml:space="preserve"> and 1999 c 97 s 2 are each amended to read as follows:</w:t>
      </w:r>
    </w:p>
    <w:p>
      <w:pPr>
        <w:spacing w:before="0" w:after="0" w:line="408" w:lineRule="exact"/>
        <w:ind w:left="0" w:right="0" w:firstLine="576"/>
        <w:jc w:val="left"/>
      </w:pPr>
      <w:r>
        <w:rPr/>
        <w:t xml:space="preserve">The commission shall elect a chair and a vice chair from among its members. </w:t>
      </w:r>
      <w:r>
        <w:t>((</w:t>
      </w:r>
      <w:r>
        <w:rPr>
          <w:strike/>
        </w:rPr>
        <w:t xml:space="preserve">Seven</w:t>
      </w:r>
      <w:r>
        <w:t>))</w:t>
      </w:r>
      <w:r>
        <w:rPr/>
        <w:t xml:space="preserve"> </w:t>
      </w:r>
      <w:r>
        <w:rPr>
          <w:u w:val="single"/>
        </w:rPr>
        <w:t xml:space="preserve">Nine</w:t>
      </w:r>
      <w:r>
        <w:rPr/>
        <w:t xml:space="preserve"> members of the commission shall constitute a quorum. </w:t>
      </w:r>
      <w:r>
        <w:t>((</w:t>
      </w:r>
      <w:r>
        <w:rPr>
          <w:strike/>
        </w:rPr>
        <w:t xml:space="preserve">The governor shall summon the commission to its first meeting.</w:t>
      </w:r>
    </w:p>
    <w:p>
      <w:pPr>
        <w:spacing w:before="0" w:after="0" w:line="408" w:lineRule="exact"/>
        <w:ind w:left="0" w:right="0" w:firstLine="576"/>
        <w:jc w:val="left"/>
      </w:pPr>
      <w:r>
        <w:rPr>
          <w:strike/>
        </w:rPr>
        <w:t xml:space="preserve">Meetings</w:t>
      </w:r>
      <w:r>
        <w:t>))</w:t>
      </w:r>
      <w:r>
        <w:rPr/>
        <w:t xml:space="preserve"> </w:t>
      </w:r>
      <w:r>
        <w:rPr>
          <w:u w:val="single"/>
        </w:rPr>
        <w:t xml:space="preserve">The commission shall meet at least quarterly. Additional meetings</w:t>
      </w:r>
      <w:r>
        <w:rPr/>
        <w:t xml:space="preserve"> may be called by the chair and shall be called by </w:t>
      </w:r>
      <w:r>
        <w:t>((</w:t>
      </w:r>
      <w:r>
        <w:rPr>
          <w:strike/>
        </w:rPr>
        <w:t xml:space="preserve">him or her</w:t>
      </w:r>
      <w:r>
        <w:t>))</w:t>
      </w:r>
      <w:r>
        <w:rPr/>
        <w:t xml:space="preserve"> </w:t>
      </w:r>
      <w:r>
        <w:rPr>
          <w:u w:val="single"/>
        </w:rPr>
        <w:t xml:space="preserve">the chair</w:t>
      </w:r>
      <w:r>
        <w:rPr/>
        <w:t xml:space="preserve"> upon the written request of six members.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101</w:t>
      </w:r>
      <w:r>
        <w:rPr/>
        <w:t xml:space="preserve">.</w:t>
      </w:r>
      <w:r>
        <w:t xml:space="preserve">080</w:t>
      </w:r>
      <w:r>
        <w:rPr/>
        <w:t xml:space="preserve"> and 2020 c 119 s 13 are each amended to read as follows:</w:t>
      </w:r>
    </w:p>
    <w:p>
      <w:pPr>
        <w:spacing w:before="0" w:after="0" w:line="408" w:lineRule="exact"/>
        <w:ind w:left="0" w:right="0" w:firstLine="576"/>
        <w:jc w:val="left"/>
      </w:pPr>
      <w:r>
        <w:rPr/>
        <w:t xml:space="preserve">The commission shall have all of the following powers:</w:t>
      </w:r>
    </w:p>
    <w:p>
      <w:pPr>
        <w:spacing w:before="0" w:after="0" w:line="408" w:lineRule="exact"/>
        <w:ind w:left="0" w:right="0" w:firstLine="576"/>
        <w:jc w:val="left"/>
      </w:pPr>
      <w:r>
        <w:rPr/>
        <w:t xml:space="preserve">(1) </w:t>
      </w:r>
      <w:r>
        <w:t>((</w:t>
      </w:r>
      <w:r>
        <w:rPr>
          <w:strike/>
        </w:rPr>
        <w:t xml:space="preserve">To meet at such times and places as it may deem proper;</w:t>
      </w:r>
    </w:p>
    <w:p>
      <w:pPr>
        <w:spacing w:before="0" w:after="0" w:line="408" w:lineRule="exact"/>
        <w:ind w:left="0" w:right="0" w:firstLine="576"/>
        <w:jc w:val="left"/>
      </w:pPr>
      <w:r>
        <w:rPr>
          <w:strike/>
        </w:rPr>
        <w:t xml:space="preserve">(2) To adopt any rules and regulations as it may deem necessary;</w:t>
      </w:r>
    </w:p>
    <w:p>
      <w:pPr>
        <w:spacing w:before="0" w:after="0" w:line="408" w:lineRule="exact"/>
        <w:ind w:left="0" w:right="0" w:firstLine="576"/>
        <w:jc w:val="left"/>
      </w:pPr>
      <w:r>
        <w:rPr>
          <w:strike/>
        </w:rPr>
        <w:t xml:space="preserve">(3) To contract for services as it deems necessary in order to carry out its duties and responsibilities;</w:t>
      </w:r>
    </w:p>
    <w:p>
      <w:pPr>
        <w:spacing w:before="0" w:after="0" w:line="408" w:lineRule="exact"/>
        <w:ind w:left="0" w:right="0" w:firstLine="576"/>
        <w:jc w:val="left"/>
      </w:pPr>
      <w:r>
        <w:rPr>
          <w:strike/>
        </w:rPr>
        <w:t xml:space="preserve">(4) To cooperate with and secure the cooperation of any department, agency, or instrumentality in state, county, and city government, and other commissions affected by or concerned with the business of the commission;</w:t>
      </w:r>
    </w:p>
    <w:p>
      <w:pPr>
        <w:spacing w:before="0" w:after="0" w:line="408" w:lineRule="exact"/>
        <w:ind w:left="0" w:right="0" w:firstLine="576"/>
        <w:jc w:val="left"/>
      </w:pPr>
      <w:r>
        <w:rPr>
          <w:strike/>
        </w:rPr>
        <w:t xml:space="preserve">(5) To do any and all things necessary or convenient to enable it fully and adequately to perform its duties and to exercise the power granted to it;</w:t>
      </w:r>
    </w:p>
    <w:p>
      <w:pPr>
        <w:spacing w:before="0" w:after="0" w:line="408" w:lineRule="exact"/>
        <w:ind w:left="0" w:right="0" w:firstLine="576"/>
        <w:jc w:val="left"/>
      </w:pPr>
      <w:r>
        <w:rPr>
          <w:strike/>
        </w:rPr>
        <w:t xml:space="preserve">(6) To select and employ an executive director, and to empower him or her to perform such duties and responsibilities as it may deem necessary;</w:t>
      </w:r>
    </w:p>
    <w:p>
      <w:pPr>
        <w:spacing w:before="0" w:after="0" w:line="408" w:lineRule="exact"/>
        <w:ind w:left="0" w:right="0" w:firstLine="576"/>
        <w:jc w:val="left"/>
      </w:pPr>
      <w:r>
        <w:rPr>
          <w:strike/>
        </w:rPr>
        <w:t xml:space="preserve">(7) To</w:t>
      </w:r>
      <w:r>
        <w:t>))</w:t>
      </w:r>
      <w:r>
        <w:rPr/>
        <w:t xml:space="preserve"> </w:t>
      </w:r>
      <w:r>
        <w:rPr>
          <w:u w:val="single"/>
        </w:rPr>
        <w:t xml:space="preserve">Conduct training, including the basic law enforcement academy and in-service training, and</w:t>
      </w:r>
      <w:r>
        <w:rPr/>
        <w:t xml:space="preserve"> assume legal, fiscal, and program responsibility for all training conducted by the commission;</w:t>
      </w:r>
    </w:p>
    <w:p>
      <w:pPr>
        <w:spacing w:before="0" w:after="0" w:line="408" w:lineRule="exact"/>
        <w:ind w:left="0" w:right="0" w:firstLine="576"/>
        <w:jc w:val="left"/>
      </w:pPr>
      <w:r>
        <w:t>((</w:t>
      </w:r>
      <w:r>
        <w:rPr>
          <w:strike/>
        </w:rPr>
        <w:t xml:space="preserve">(8) To establish</w:t>
      </w:r>
      <w:r>
        <w:t>))</w:t>
      </w:r>
      <w:r>
        <w:rPr/>
        <w:t xml:space="preserve"> </w:t>
      </w:r>
      <w:r>
        <w:rPr>
          <w:u w:val="single"/>
        </w:rPr>
        <w:t xml:space="preserve">(2) Grant, deny, suspend, or revoke certification of, or require remedial training for, peace officers and corrections officers under the provisions of this chapter;</w:t>
      </w:r>
    </w:p>
    <w:p>
      <w:pPr>
        <w:spacing w:before="0" w:after="0" w:line="408" w:lineRule="exact"/>
        <w:ind w:left="0" w:right="0" w:firstLine="576"/>
        <w:jc w:val="left"/>
      </w:pPr>
      <w:r>
        <w:rPr>
          <w:u w:val="single"/>
        </w:rPr>
        <w:t xml:space="preserve">(3) Grant, deny, suspend, or revoke certification of tribal police officers whose tribal governments have agreed to participate in the tribal police officer certification process;</w:t>
      </w:r>
    </w:p>
    <w:p>
      <w:pPr>
        <w:spacing w:before="0" w:after="0" w:line="408" w:lineRule="exact"/>
        <w:ind w:left="0" w:right="0" w:firstLine="576"/>
        <w:jc w:val="left"/>
      </w:pPr>
      <w:r>
        <w:rPr>
          <w:u w:val="single"/>
        </w:rPr>
        <w:t xml:space="preserve">(4) Related to its duties under subsections (2) and (3) of this section, provide for the comprehensive and timely investigation of complaints where necessary to ensure adherence to law and agency policy, strengthen the integrity and accountability of peace officers and corrections officers, and maintain public trust and confidence in the criminal justice system in this state;</w:t>
      </w:r>
    </w:p>
    <w:p>
      <w:pPr>
        <w:spacing w:before="0" w:after="0" w:line="408" w:lineRule="exact"/>
        <w:ind w:left="0" w:right="0" w:firstLine="576"/>
        <w:jc w:val="left"/>
      </w:pPr>
      <w:r>
        <w:rPr>
          <w:u w:val="single"/>
        </w:rPr>
        <w:t xml:space="preserve">(5) Establish</w:t>
      </w:r>
      <w:r>
        <w:rPr/>
        <w:t xml:space="preserve">, by rule and regulation, </w:t>
      </w:r>
      <w:r>
        <w:rPr>
          <w:u w:val="single"/>
        </w:rPr>
        <w:t xml:space="preserve">curricula and</w:t>
      </w:r>
      <w:r>
        <w:rPr/>
        <w:t xml:space="preserve"> standards for the training of criminal justice personnel where such </w:t>
      </w:r>
      <w:r>
        <w:rPr>
          <w:u w:val="single"/>
        </w:rPr>
        <w:t xml:space="preserve">curricula and</w:t>
      </w:r>
      <w:r>
        <w:rPr/>
        <w:t xml:space="preserve"> standards are not prescribed by statute;</w:t>
      </w:r>
    </w:p>
    <w:p>
      <w:pPr>
        <w:spacing w:before="0" w:after="0" w:line="408" w:lineRule="exact"/>
        <w:ind w:left="0" w:right="0" w:firstLine="576"/>
        <w:jc w:val="left"/>
      </w:pPr>
      <w:r>
        <w:t>((</w:t>
      </w:r>
      <w:r>
        <w:rPr>
          <w:strike/>
        </w:rPr>
        <w:t xml:space="preserve">(9) To own</w:t>
      </w:r>
      <w:r>
        <w:t>))</w:t>
      </w:r>
      <w:r>
        <w:rPr/>
        <w:t xml:space="preserve"> </w:t>
      </w:r>
      <w:r>
        <w:rPr>
          <w:u w:val="single"/>
        </w:rPr>
        <w:t xml:space="preserve">(6) Own</w:t>
      </w:r>
      <w:r>
        <w:rPr/>
        <w:t xml:space="preserve">, establish, and operate, or </w:t>
      </w:r>
      <w:r>
        <w:t>((</w:t>
      </w:r>
      <w:r>
        <w:rPr>
          <w:strike/>
        </w:rPr>
        <w:t xml:space="preserve">to</w:t>
      </w:r>
      <w:r>
        <w:t>))</w:t>
      </w:r>
      <w:r>
        <w:rPr/>
        <w:t xml:space="preserve"> contract with other qualified institutions or organizations for the operation of, training and education programs for criminal justice personnel </w:t>
      </w:r>
      <w:r>
        <w:t>((</w:t>
      </w:r>
      <w:r>
        <w:rPr>
          <w:strike/>
        </w:rPr>
        <w:t xml:space="preserve">and to purchase, lease, or otherwise acquire, subject to the approval of the department of enterprise services, a training facility or facilities necessary to the conducting of such programs;</w:t>
      </w:r>
    </w:p>
    <w:p>
      <w:pPr>
        <w:spacing w:before="0" w:after="0" w:line="408" w:lineRule="exact"/>
        <w:ind w:left="0" w:right="0" w:firstLine="576"/>
        <w:jc w:val="left"/>
      </w:pPr>
      <w:r>
        <w:rPr>
          <w:strike/>
        </w:rPr>
        <w:t xml:space="preserve">(10) To establish, by rule and regulation, minimum curriculum standards for all training programs conducted for employed criminal justice personnel;</w:t>
      </w:r>
    </w:p>
    <w:p>
      <w:pPr>
        <w:spacing w:before="0" w:after="0" w:line="408" w:lineRule="exact"/>
        <w:ind w:left="0" w:right="0" w:firstLine="576"/>
        <w:jc w:val="left"/>
      </w:pPr>
      <w:r>
        <w:rPr>
          <w:strike/>
        </w:rPr>
        <w:t xml:space="preserve">(11) To review</w:t>
      </w:r>
      <w:r>
        <w:t>))</w:t>
      </w:r>
      <w:r>
        <w:rPr>
          <w:u w:val="single"/>
        </w:rPr>
        <w:t xml:space="preserve">;</w:t>
      </w:r>
    </w:p>
    <w:p>
      <w:pPr>
        <w:spacing w:before="0" w:after="0" w:line="408" w:lineRule="exact"/>
        <w:ind w:left="0" w:right="0" w:firstLine="576"/>
        <w:jc w:val="left"/>
      </w:pPr>
      <w:r>
        <w:rPr>
          <w:u w:val="single"/>
        </w:rPr>
        <w:t xml:space="preserve">(7) Review</w:t>
      </w:r>
      <w:r>
        <w:rPr/>
        <w:t xml:space="preserve"> and approve or reject standards for instructors of training programs for criminal justice personnel, and </w:t>
      </w:r>
      <w:r>
        <w:t>((</w:t>
      </w:r>
      <w:r>
        <w:rPr>
          <w:strike/>
        </w:rPr>
        <w:t xml:space="preserve">to</w:t>
      </w:r>
      <w:r>
        <w:t>))</w:t>
      </w:r>
      <w:r>
        <w:rPr/>
        <w:t xml:space="preserve"> employ personnel </w:t>
      </w:r>
      <w:r>
        <w:rPr>
          <w:u w:val="single"/>
        </w:rPr>
        <w:t xml:space="preserve">from law enforcement agencies</w:t>
      </w:r>
      <w:r>
        <w:rPr/>
        <w:t xml:space="preserve"> on a temporary basis as instructors without any loss of employee benefits to those instructors </w:t>
      </w:r>
      <w:r>
        <w:rPr>
          <w:u w:val="single"/>
        </w:rPr>
        <w:t xml:space="preserve">from those agencies</w:t>
      </w:r>
      <w:r>
        <w:rPr/>
        <w:t xml:space="preserve">;</w:t>
      </w:r>
    </w:p>
    <w:p>
      <w:pPr>
        <w:spacing w:before="0" w:after="0" w:line="408" w:lineRule="exact"/>
        <w:ind w:left="0" w:right="0" w:firstLine="576"/>
        <w:jc w:val="left"/>
      </w:pPr>
      <w:r>
        <w:t>((</w:t>
      </w:r>
      <w:r>
        <w:rPr>
          <w:strike/>
        </w:rPr>
        <w:t xml:space="preserve">(12) To direct</w:t>
      </w:r>
      <w:r>
        <w:t>))</w:t>
      </w:r>
      <w:r>
        <w:rPr/>
        <w:t xml:space="preserve"> </w:t>
      </w:r>
      <w:r>
        <w:rPr>
          <w:u w:val="single"/>
        </w:rPr>
        <w:t xml:space="preserve">(8) Direct</w:t>
      </w:r>
      <w:r>
        <w:rPr/>
        <w:t xml:space="preserve"> the development of alternative, innovative, and interdisciplinary training techniques;</w:t>
      </w:r>
    </w:p>
    <w:p>
      <w:pPr>
        <w:spacing w:before="0" w:after="0" w:line="408" w:lineRule="exact"/>
        <w:ind w:left="0" w:right="0" w:firstLine="576"/>
        <w:jc w:val="left"/>
      </w:pPr>
      <w:r>
        <w:t>((</w:t>
      </w:r>
      <w:r>
        <w:rPr>
          <w:strike/>
        </w:rPr>
        <w:t xml:space="preserve">(13) To review</w:t>
      </w:r>
      <w:r>
        <w:t>))</w:t>
      </w:r>
      <w:r>
        <w:rPr/>
        <w:t xml:space="preserve"> </w:t>
      </w:r>
      <w:r>
        <w:rPr>
          <w:u w:val="single"/>
        </w:rPr>
        <w:t xml:space="preserve">(9) Review</w:t>
      </w:r>
      <w:r>
        <w:rPr/>
        <w:t xml:space="preserve"> and approve or reject training programs conducted for criminal justice personnel and rules establishing and prescribing minimum training and education standards </w:t>
      </w:r>
      <w:r>
        <w:t>((</w:t>
      </w:r>
      <w:r>
        <w:rPr>
          <w:strike/>
        </w:rPr>
        <w:t xml:space="preserve">recommended by the training standards and education boards</w:t>
      </w:r>
      <w:r>
        <w:t>))</w:t>
      </w:r>
      <w:r>
        <w:rPr>
          <w:u w:val="single"/>
        </w:rPr>
        <w:t xml:space="preserve">, including continuing education</w:t>
      </w:r>
      <w:r>
        <w:rPr/>
        <w:t xml:space="preserve">;</w:t>
      </w:r>
    </w:p>
    <w:p>
      <w:pPr>
        <w:spacing w:before="0" w:after="0" w:line="408" w:lineRule="exact"/>
        <w:ind w:left="0" w:right="0" w:firstLine="576"/>
        <w:jc w:val="left"/>
      </w:pPr>
      <w:r>
        <w:t>((</w:t>
      </w:r>
      <w:r>
        <w:rPr>
          <w:strike/>
        </w:rPr>
        <w:t xml:space="preserve">(14) To allocate</w:t>
      </w:r>
      <w:r>
        <w:t>))</w:t>
      </w:r>
      <w:r>
        <w:rPr/>
        <w:t xml:space="preserve"> </w:t>
      </w:r>
      <w:r>
        <w:rPr>
          <w:u w:val="single"/>
        </w:rPr>
        <w:t xml:space="preserve">(10) Allocate</w:t>
      </w:r>
      <w:r>
        <w:rPr/>
        <w:t xml:space="preserve"> financial resources among training and education programs conducted by the commission;</w:t>
      </w:r>
    </w:p>
    <w:p>
      <w:pPr>
        <w:spacing w:before="0" w:after="0" w:line="408" w:lineRule="exact"/>
        <w:ind w:left="0" w:right="0" w:firstLine="576"/>
        <w:jc w:val="left"/>
      </w:pPr>
      <w:r>
        <w:t>((</w:t>
      </w:r>
      <w:r>
        <w:rPr>
          <w:strike/>
        </w:rPr>
        <w:t xml:space="preserve">(15) To</w:t>
      </w:r>
      <w:r>
        <w:t>))</w:t>
      </w:r>
      <w:r>
        <w:rPr/>
        <w:t xml:space="preserve"> </w:t>
      </w:r>
      <w:r>
        <w:rPr>
          <w:u w:val="single"/>
        </w:rPr>
        <w:t xml:space="preserve">(11) Purchase, lease, or otherwise acquire, subject to the approval of the department of enterprise services, a training facility or facilities and</w:t>
      </w:r>
      <w:r>
        <w:rPr/>
        <w:t xml:space="preserve"> allocate training facility space among training and education programs conducted by the commission;</w:t>
      </w:r>
    </w:p>
    <w:p>
      <w:pPr>
        <w:spacing w:before="0" w:after="0" w:line="408" w:lineRule="exact"/>
        <w:ind w:left="0" w:right="0" w:firstLine="576"/>
        <w:jc w:val="left"/>
      </w:pPr>
      <w:r>
        <w:t>((</w:t>
      </w:r>
      <w:r>
        <w:rPr>
          <w:strike/>
        </w:rPr>
        <w:t xml:space="preserve">(16) To issue</w:t>
      </w:r>
      <w:r>
        <w:t>))</w:t>
      </w:r>
      <w:r>
        <w:rPr/>
        <w:t xml:space="preserve"> </w:t>
      </w:r>
      <w:r>
        <w:rPr>
          <w:u w:val="single"/>
        </w:rPr>
        <w:t xml:space="preserve">(12) Issue</w:t>
      </w:r>
      <w:r>
        <w:rPr/>
        <w:t xml:space="preserve"> diplomas certifying satisfactory completion of any training or education program conducted or approved by the commission to any person so completing such a program;</w:t>
      </w:r>
    </w:p>
    <w:p>
      <w:pPr>
        <w:spacing w:before="0" w:after="0" w:line="408" w:lineRule="exact"/>
        <w:ind w:left="0" w:right="0" w:firstLine="576"/>
        <w:jc w:val="left"/>
      </w:pPr>
      <w:r>
        <w:t>((</w:t>
      </w:r>
      <w:r>
        <w:rPr>
          <w:strike/>
        </w:rPr>
        <w:t xml:space="preserve">(17) To provide</w:t>
      </w:r>
      <w:r>
        <w:t>))</w:t>
      </w:r>
      <w:r>
        <w:rPr/>
        <w:t xml:space="preserve"> </w:t>
      </w:r>
      <w:r>
        <w:rPr>
          <w:u w:val="single"/>
        </w:rPr>
        <w:t xml:space="preserve">(13) Provide</w:t>
      </w:r>
      <w:r>
        <w:rPr/>
        <w:t xml:space="preserve"> for the employment of such personnel as may be practical to serve as temporary replacements for any person engaged in a basic training program as defined by the commission;</w:t>
      </w:r>
    </w:p>
    <w:p>
      <w:pPr>
        <w:spacing w:before="0" w:after="0" w:line="408" w:lineRule="exact"/>
        <w:ind w:left="0" w:right="0" w:firstLine="576"/>
        <w:jc w:val="left"/>
      </w:pPr>
      <w:r>
        <w:t>((</w:t>
      </w:r>
      <w:r>
        <w:rPr>
          <w:strike/>
        </w:rPr>
        <w:t xml:space="preserve">(18) To establish</w:t>
      </w:r>
      <w:r>
        <w:t>))</w:t>
      </w:r>
      <w:r>
        <w:rPr/>
        <w:t xml:space="preserve"> </w:t>
      </w:r>
      <w:r>
        <w:rPr>
          <w:u w:val="single"/>
        </w:rPr>
        <w:t xml:space="preserve">(14) Establish</w:t>
      </w:r>
      <w:r>
        <w:rPr/>
        <w:t xml:space="preserve"> rules and regulations </w:t>
      </w:r>
      <w:r>
        <w:t>((</w:t>
      </w:r>
      <w:r>
        <w:rPr>
          <w:strike/>
        </w:rPr>
        <w:t xml:space="preserve">recommended by the training standards and education boards</w:t>
      </w:r>
      <w:r>
        <w:t>))</w:t>
      </w:r>
      <w:r>
        <w:rPr/>
        <w:t xml:space="preserve"> prescribing minimum standards relating to physical, mental</w:t>
      </w:r>
      <w:r>
        <w:rPr>
          <w:u w:val="single"/>
        </w:rPr>
        <w:t xml:space="preserve">,</w:t>
      </w:r>
      <w:r>
        <w:rPr/>
        <w:t xml:space="preserve"> and moral fitness which shall govern the recruitment of criminal justice personnel where such standards are not prescribed by statute or constitutional provision;</w:t>
      </w:r>
    </w:p>
    <w:p>
      <w:pPr>
        <w:spacing w:before="0" w:after="0" w:line="408" w:lineRule="exact"/>
        <w:ind w:left="0" w:right="0" w:firstLine="576"/>
        <w:jc w:val="left"/>
      </w:pPr>
      <w:r>
        <w:t>((</w:t>
      </w:r>
      <w:r>
        <w:rPr>
          <w:strike/>
        </w:rPr>
        <w:t xml:space="preserve">(19) To require</w:t>
      </w:r>
      <w:r>
        <w:t>))</w:t>
      </w:r>
      <w:r>
        <w:rPr/>
        <w:t xml:space="preserve"> </w:t>
      </w:r>
      <w:r>
        <w:rPr>
          <w:u w:val="single"/>
        </w:rPr>
        <w:t xml:space="preserve">(15) Require</w:t>
      </w:r>
      <w:r>
        <w:rPr/>
        <w:t xml:space="preserve"> county, city, </w:t>
      </w:r>
      <w:r>
        <w:rPr>
          <w:u w:val="single"/>
        </w:rPr>
        <w:t xml:space="preserve">port,</w:t>
      </w:r>
      <w:r>
        <w:rPr/>
        <w:t xml:space="preserve"> or state law enforcement and corrections agencies that make a conditional offer of employment to an applicant as a fully commissioned peace officer, a reserve officer, or a corrections officer to administer a background investigation </w:t>
      </w:r>
      <w:r>
        <w:t>((</w:t>
      </w:r>
      <w:r>
        <w:rPr>
          <w:strike/>
        </w:rPr>
        <w:t xml:space="preserve">including a check of criminal history, verification of immigrant or citizenship status as either a citizen of the United States of America or a lawful permanent resident, a psychological examination, and a polygraph test or similar assessment to each applicant, the results of which shall be used by the employer to determine the applicant's suitability for employment as a fully commissioned peace officer, a reserve officer, or a corrections officer. The background investigation, psychological examination, and the polygraph examination shall be administered in accordance with the requirements of RCW 43.101.095(2) for peace officers, and RCW 43.101.096 for corrections officers. The employing county, city, or state law enforcement agency may require that each peace officer, reserve officer, or corrections officer who is required to take a psychological examination and a polygraph or similar test pay a portion of the testing fee based on the actual cost of the test or four hundred dollars, whichever is less. County, city, and state law enforcement agencies may establish a payment plan if they determine that the peace officer, reserve officer, or corrections officer does not readily have the means to pay for his or her portion of the testing fee. This subsection does not apply to corrections officers employed by state agencies;</w:t>
      </w:r>
    </w:p>
    <w:p>
      <w:pPr>
        <w:spacing w:before="0" w:after="0" w:line="408" w:lineRule="exact"/>
        <w:ind w:left="0" w:right="0" w:firstLine="576"/>
        <w:jc w:val="left"/>
      </w:pPr>
      <w:r>
        <w:rPr>
          <w:strike/>
        </w:rPr>
        <w:t xml:space="preserve">(20) To promote</w:t>
      </w:r>
      <w:r>
        <w:t>))</w:t>
      </w:r>
      <w:r>
        <w:rPr/>
        <w:t xml:space="preserve"> </w:t>
      </w:r>
      <w:r>
        <w:rPr>
          <w:u w:val="single"/>
        </w:rPr>
        <w:t xml:space="preserve">in accordance with the requirements of RCW 43.101.095 to determine the applicant's suitability for employment as a fully commissioned peace officer, reserve officer, or corrections officer;</w:t>
      </w:r>
    </w:p>
    <w:p>
      <w:pPr>
        <w:spacing w:before="0" w:after="0" w:line="408" w:lineRule="exact"/>
        <w:ind w:left="0" w:right="0" w:firstLine="576"/>
        <w:jc w:val="left"/>
      </w:pPr>
      <w:r>
        <w:rPr>
          <w:u w:val="single"/>
        </w:rPr>
        <w:t xml:space="preserve">(16) Appoint members of a hearings panel as provided under RCW 43.101.380;</w:t>
      </w:r>
    </w:p>
    <w:p>
      <w:pPr>
        <w:spacing w:before="0" w:after="0" w:line="408" w:lineRule="exact"/>
        <w:ind w:left="0" w:right="0" w:firstLine="576"/>
        <w:jc w:val="left"/>
      </w:pPr>
      <w:r>
        <w:rPr>
          <w:u w:val="single"/>
        </w:rPr>
        <w:t xml:space="preserve">(17) Issue public recommendations to the governing body of a law enforcement agency regarding the agency's command decisions, inadequacy of policy or training, investigations or disciplinary decisions regarding misconduct, potential systemic violations of law or policy, unconstitutional policing, or other matters;</w:t>
      </w:r>
    </w:p>
    <w:p>
      <w:pPr>
        <w:spacing w:before="0" w:after="0" w:line="408" w:lineRule="exact"/>
        <w:ind w:left="0" w:right="0" w:firstLine="576"/>
        <w:jc w:val="left"/>
      </w:pPr>
      <w:r>
        <w:rPr>
          <w:u w:val="single"/>
        </w:rPr>
        <w:t xml:space="preserve">(18) Promote</w:t>
      </w:r>
      <w:r>
        <w:rPr/>
        <w:t xml:space="preserve"> positive relationships between law enforcement and the </w:t>
      </w:r>
      <w:r>
        <w:t>((</w:t>
      </w:r>
      <w:r>
        <w:rPr>
          <w:strike/>
        </w:rPr>
        <w:t xml:space="preserve">citizens</w:t>
      </w:r>
      <w:r>
        <w:t>))</w:t>
      </w:r>
      <w:r>
        <w:rPr/>
        <w:t xml:space="preserve"> </w:t>
      </w:r>
      <w:r>
        <w:rPr>
          <w:u w:val="single"/>
        </w:rPr>
        <w:t xml:space="preserve">residents</w:t>
      </w:r>
      <w:r>
        <w:rPr/>
        <w:t xml:space="preserve"> of the state of Washington </w:t>
      </w:r>
      <w:r>
        <w:t>((</w:t>
      </w:r>
      <w:r>
        <w:rPr>
          <w:strike/>
        </w:rPr>
        <w:t xml:space="preserve">by allowing</w:t>
      </w:r>
      <w:r>
        <w:t>))</w:t>
      </w:r>
      <w:r>
        <w:rPr/>
        <w:t xml:space="preserve"> </w:t>
      </w:r>
      <w:r>
        <w:rPr>
          <w:u w:val="single"/>
        </w:rPr>
        <w:t xml:space="preserve">through</w:t>
      </w:r>
      <w:r>
        <w:rPr/>
        <w:t xml:space="preserve"> commissioners and staff </w:t>
      </w:r>
      <w:r>
        <w:t>((</w:t>
      </w:r>
      <w:r>
        <w:rPr>
          <w:strike/>
        </w:rPr>
        <w:t xml:space="preserve">to participate</w:t>
      </w:r>
      <w:r>
        <w:t>))</w:t>
      </w:r>
      <w:r>
        <w:rPr/>
        <w:t xml:space="preserve"> </w:t>
      </w:r>
      <w:r>
        <w:rPr>
          <w:u w:val="single"/>
        </w:rPr>
        <w:t xml:space="preserve">participation</w:t>
      </w:r>
      <w:r>
        <w:rPr/>
        <w:t xml:space="preserve"> in the "chief for a day program." The executive director shall designate staff who may participate. In furtherance of this purpose, the commission may accept grants of funds and gifts and may use its public facilities for such purpose. At all times, the participation of commissioners and staff shall comply with chapter 42.52 RCW and chapter 292-110 WAC</w:t>
      </w:r>
      <w:r>
        <w:t>((</w:t>
      </w:r>
      <w:r>
        <w:rPr>
          <w:strike/>
        </w:rPr>
        <w:t xml:space="preserve">.</w:t>
      </w:r>
    </w:p>
    <w:p>
      <w:pPr>
        <w:spacing w:before="0" w:after="0" w:line="408" w:lineRule="exact"/>
        <w:ind w:left="0" w:right="0" w:firstLine="576"/>
        <w:jc w:val="left"/>
      </w:pPr>
      <w:r>
        <w:rPr>
          <w:strike/>
        </w:rPr>
        <w:t xml:space="preserve">All</w:t>
      </w:r>
      <w:r>
        <w:t>))</w:t>
      </w:r>
      <w:r>
        <w:rPr>
          <w:u w:val="single"/>
        </w:rPr>
        <w:t xml:space="preserve">;</w:t>
      </w:r>
    </w:p>
    <w:p>
      <w:pPr>
        <w:spacing w:before="0" w:after="0" w:line="408" w:lineRule="exact"/>
        <w:ind w:left="0" w:right="0" w:firstLine="576"/>
        <w:jc w:val="left"/>
      </w:pPr>
      <w:r>
        <w:rPr>
          <w:u w:val="single"/>
        </w:rPr>
        <w:t xml:space="preserve">(19) Adopt, amend, repeal, and administer</w:t>
      </w:r>
      <w:r>
        <w:rPr/>
        <w:t xml:space="preserve"> rules and regulations </w:t>
      </w:r>
      <w:r>
        <w:t>((</w:t>
      </w:r>
      <w:r>
        <w:rPr>
          <w:strike/>
        </w:rPr>
        <w:t xml:space="preserve">adopted by the commission shall be adopted and administered</w:t>
      </w:r>
      <w:r>
        <w:t>))</w:t>
      </w:r>
      <w:r>
        <w:rPr/>
        <w:t xml:space="preserve"> pursuant to the administrative procedure act, chapter 34.05 RCW, and the open public meetings act, chapter 42.30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101</w:t>
      </w:r>
      <w:r>
        <w:rPr/>
        <w:t xml:space="preserve">.</w:t>
      </w:r>
      <w:r>
        <w:t xml:space="preserve">085</w:t>
      </w:r>
      <w:r>
        <w:rPr/>
        <w:t xml:space="preserve"> and 2020 c 119 s 1 are each amended to read as follows:</w:t>
      </w:r>
    </w:p>
    <w:p>
      <w:pPr>
        <w:spacing w:before="0" w:after="0" w:line="408" w:lineRule="exact"/>
        <w:ind w:left="0" w:right="0" w:firstLine="576"/>
        <w:jc w:val="left"/>
      </w:pPr>
      <w:r>
        <w:rPr/>
        <w:t xml:space="preserve">In addition to its other powers granted under this chapter, the commission has authority and power to:</w:t>
      </w:r>
    </w:p>
    <w:p>
      <w:pPr>
        <w:spacing w:before="0" w:after="0" w:line="408" w:lineRule="exact"/>
        <w:ind w:left="0" w:right="0" w:firstLine="576"/>
        <w:jc w:val="left"/>
      </w:pPr>
      <w:r>
        <w:rPr/>
        <w:t xml:space="preserve">(1) </w:t>
      </w:r>
      <w:r>
        <w:t>((</w:t>
      </w:r>
      <w:r>
        <w:rPr>
          <w:strike/>
        </w:rPr>
        <w:t xml:space="preserve">Adopt, amend, or repeal rules as necessary to carry out this chapter;</w:t>
      </w:r>
    </w:p>
    <w:p>
      <w:pPr>
        <w:spacing w:before="0" w:after="0" w:line="408" w:lineRule="exact"/>
        <w:ind w:left="0" w:right="0" w:firstLine="576"/>
        <w:jc w:val="left"/>
      </w:pPr>
      <w:r>
        <w:rPr>
          <w:strike/>
        </w:rPr>
        <w:t xml:space="preserve">(2)</w:t>
      </w:r>
      <w:r>
        <w:t>))</w:t>
      </w:r>
      <w:r>
        <w:rPr/>
        <w:t xml:space="preserve"> </w:t>
      </w:r>
      <w:r>
        <w:rPr>
          <w:u w:val="single"/>
        </w:rPr>
        <w:t xml:space="preserve">Contract for services as it deems necessary in order to carry out its duties and responsibilities;</w:t>
      </w:r>
    </w:p>
    <w:p>
      <w:pPr>
        <w:spacing w:before="0" w:after="0" w:line="408" w:lineRule="exact"/>
        <w:ind w:left="0" w:right="0" w:firstLine="576"/>
        <w:jc w:val="left"/>
      </w:pPr>
      <w:r>
        <w:rPr>
          <w:u w:val="single"/>
        </w:rPr>
        <w:t xml:space="preserve">(2) Cooperate with and secure the cooperation of any department, agency, or instrumentality in state, county, and city government, and other commissions affected by or concerned with the business of the commission;</w:t>
      </w:r>
    </w:p>
    <w:p>
      <w:pPr>
        <w:spacing w:before="0" w:after="0" w:line="408" w:lineRule="exact"/>
        <w:ind w:left="0" w:right="0" w:firstLine="576"/>
        <w:jc w:val="left"/>
      </w:pPr>
      <w:r>
        <w:rPr>
          <w:u w:val="single"/>
        </w:rPr>
        <w:t xml:space="preserve">(3) Select and employ an executive director, and empower the director to perform such duties and responsibilities as the commission may deem necessary;</w:t>
      </w:r>
    </w:p>
    <w:p>
      <w:pPr>
        <w:spacing w:before="0" w:after="0" w:line="408" w:lineRule="exact"/>
        <w:ind w:left="0" w:right="0" w:firstLine="576"/>
        <w:jc w:val="left"/>
      </w:pPr>
      <w:r>
        <w:rPr>
          <w:u w:val="single"/>
        </w:rPr>
        <w:t xml:space="preserve">(4)</w:t>
      </w:r>
      <w:r>
        <w:rPr/>
        <w:t xml:space="preserve"> Issue subpoenas and </w:t>
      </w:r>
      <w:r>
        <w:rPr>
          <w:u w:val="single"/>
        </w:rPr>
        <w:t xml:space="preserve">statements of charges, and</w:t>
      </w:r>
      <w:r>
        <w:rPr/>
        <w:t xml:space="preserve"> administer oaths in connection with investigations, hearings, or other proceedings held under this chapter</w:t>
      </w:r>
      <w:r>
        <w:rPr>
          <w:u w:val="single"/>
        </w:rPr>
        <w:t xml:space="preserve">, or designate individuals to do so</w:t>
      </w:r>
      <w:r>
        <w:rPr/>
        <w:t xml:space="preserve">;</w:t>
      </w:r>
    </w:p>
    <w:p>
      <w:pPr>
        <w:spacing w:before="0" w:after="0" w:line="408" w:lineRule="exact"/>
        <w:ind w:left="0" w:right="0" w:firstLine="576"/>
        <w:jc w:val="left"/>
      </w:pPr>
      <w:r>
        <w:t>((</w:t>
      </w:r>
      <w:r>
        <w:rPr>
          <w:strike/>
        </w:rPr>
        <w:t xml:space="preserve">(3)</w:t>
      </w:r>
      <w:r>
        <w:t>))</w:t>
      </w:r>
      <w:r>
        <w:rPr/>
        <w:t xml:space="preserve"> </w:t>
      </w:r>
      <w:r>
        <w:rPr>
          <w:u w:val="single"/>
        </w:rPr>
        <w:t xml:space="preserve">(5) Employ such staff as necessary for the implementation and enforcement of this chapter;</w:t>
      </w:r>
    </w:p>
    <w:p>
      <w:pPr>
        <w:spacing w:before="0" w:after="0" w:line="408" w:lineRule="exact"/>
        <w:ind w:left="0" w:right="0" w:firstLine="576"/>
        <w:jc w:val="left"/>
      </w:pPr>
      <w:r>
        <w:rPr>
          <w:u w:val="single"/>
        </w:rPr>
        <w:t xml:space="preserve">(6)</w:t>
      </w:r>
      <w:r>
        <w:rPr/>
        <w:t xml:space="preserve"> Take or cause to be taken depositions and other discovery procedures as needed in investigations, hearings, and other proceedings held under this chapter;</w:t>
      </w:r>
    </w:p>
    <w:p>
      <w:pPr>
        <w:spacing w:before="0" w:after="0" w:line="408" w:lineRule="exact"/>
        <w:ind w:left="0" w:right="0" w:firstLine="576"/>
        <w:jc w:val="left"/>
      </w:pPr>
      <w:r>
        <w:t>((</w:t>
      </w:r>
      <w:r>
        <w:rPr>
          <w:strike/>
        </w:rPr>
        <w:t xml:space="preserve">(4) Appoint members of a hearings board as provided under RCW 43.101.380;</w:t>
      </w:r>
    </w:p>
    <w:p>
      <w:pPr>
        <w:spacing w:before="0" w:after="0" w:line="408" w:lineRule="exact"/>
        <w:ind w:left="0" w:right="0" w:firstLine="576"/>
        <w:jc w:val="left"/>
      </w:pPr>
      <w:r>
        <w:rPr>
          <w:strike/>
        </w:rPr>
        <w:t xml:space="preserve">(5)</w:t>
      </w:r>
      <w:r>
        <w:t>))</w:t>
      </w:r>
      <w:r>
        <w:rPr/>
        <w:t xml:space="preserve"> </w:t>
      </w:r>
      <w:r>
        <w:rPr>
          <w:u w:val="single"/>
        </w:rPr>
        <w:t xml:space="preserve">(7)</w:t>
      </w:r>
      <w:r>
        <w:rPr/>
        <w:t xml:space="preserve"> Enter into contracts for professional services determined by the commission to be necessary for adequate enforcement of this chapter;</w:t>
      </w:r>
    </w:p>
    <w:p>
      <w:pPr>
        <w:spacing w:before="0" w:after="0" w:line="408" w:lineRule="exact"/>
        <w:ind w:left="0" w:right="0" w:firstLine="576"/>
        <w:jc w:val="left"/>
      </w:pPr>
      <w:r>
        <w:t>((</w:t>
      </w:r>
      <w:r>
        <w:rPr>
          <w:strike/>
        </w:rPr>
        <w:t xml:space="preserve">(6) Grant, deny, or revoke certification of peace officers and corrections officers under the provisions of this chapter;</w:t>
      </w:r>
    </w:p>
    <w:p>
      <w:pPr>
        <w:spacing w:before="0" w:after="0" w:line="408" w:lineRule="exact"/>
        <w:ind w:left="0" w:right="0" w:firstLine="576"/>
        <w:jc w:val="left"/>
      </w:pPr>
      <w:r>
        <w:rPr>
          <w:strike/>
        </w:rPr>
        <w:t xml:space="preserve">(7) Designate individuals authorized to sign subpoenas and statements of charges under the provisions of this chapter;</w:t>
      </w:r>
    </w:p>
    <w:p>
      <w:pPr>
        <w:spacing w:before="0" w:after="0" w:line="408" w:lineRule="exact"/>
        <w:ind w:left="0" w:right="0" w:firstLine="576"/>
        <w:jc w:val="left"/>
      </w:pPr>
      <w:r>
        <w:rPr>
          <w:strike/>
        </w:rPr>
        <w:t xml:space="preserve">(8) Employ such investigative, administrative, and clerical staff as necessary for the enforcement of this chapter; and</w:t>
      </w:r>
    </w:p>
    <w:p>
      <w:pPr>
        <w:spacing w:before="0" w:after="0" w:line="408" w:lineRule="exact"/>
        <w:ind w:left="0" w:right="0" w:firstLine="576"/>
        <w:jc w:val="left"/>
      </w:pPr>
      <w:r>
        <w:rPr>
          <w:strike/>
        </w:rPr>
        <w:t xml:space="preserve">(9) Grant, deny, or revoke certification of tribal police officers whose tribal governments have agreed to participate in the tribal police officer certification process</w:t>
      </w:r>
      <w:r>
        <w:t>))</w:t>
      </w:r>
      <w:r>
        <w:rPr/>
        <w:t xml:space="preserve"> </w:t>
      </w:r>
      <w:r>
        <w:rPr>
          <w:u w:val="single"/>
        </w:rPr>
        <w:t xml:space="preserve">and</w:t>
      </w:r>
    </w:p>
    <w:p>
      <w:pPr>
        <w:spacing w:before="0" w:after="0" w:line="408" w:lineRule="exact"/>
        <w:ind w:left="0" w:right="0" w:firstLine="576"/>
        <w:jc w:val="left"/>
      </w:pPr>
      <w:r>
        <w:rPr>
          <w:u w:val="single"/>
        </w:rPr>
        <w:t xml:space="preserve">(8) Exercise lawful actions necessary to enable the commission to fully and adequately perform its duties and to exercise the lawful powers granted to the commission</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101</w:t>
      </w:r>
      <w:r>
        <w:rPr/>
        <w:t xml:space="preserve">.</w:t>
      </w:r>
      <w:r>
        <w:t xml:space="preserve">095</w:t>
      </w:r>
      <w:r>
        <w:rPr/>
        <w:t xml:space="preserve"> and 2018 c 32 s 5 are each amended to read as follows:</w:t>
      </w:r>
    </w:p>
    <w:p>
      <w:pPr>
        <w:spacing w:before="0" w:after="0" w:line="408" w:lineRule="exact"/>
        <w:ind w:left="0" w:right="0" w:firstLine="576"/>
        <w:jc w:val="left"/>
      </w:pPr>
      <w:r>
        <w:rPr/>
        <w:t xml:space="preserve">(1) As a condition of </w:t>
      </w:r>
      <w:r>
        <w:t>((</w:t>
      </w:r>
      <w:r>
        <w:rPr>
          <w:strike/>
        </w:rPr>
        <w:t xml:space="preserve">continuing</w:t>
      </w:r>
      <w:r>
        <w:t>))</w:t>
      </w:r>
      <w:r>
        <w:rPr/>
        <w:t xml:space="preserve"> employment </w:t>
      </w:r>
      <w:r>
        <w:t>((</w:t>
      </w:r>
      <w:r>
        <w:rPr>
          <w:strike/>
        </w:rPr>
        <w:t xml:space="preserve">as peace officers</w:t>
      </w:r>
      <w:r>
        <w:t>))</w:t>
      </w:r>
      <w:r>
        <w:rPr/>
        <w:t xml:space="preserve">, all Washington peace officers</w:t>
      </w:r>
      <w:r>
        <w:t>((</w:t>
      </w:r>
      <w:r>
        <w:rPr>
          <w:strike/>
        </w:rPr>
        <w:t xml:space="preserve">: (a) Shall timely obtain certification as peace officers, or timely obtain certification or exemption therefrom, by meeting all requirements of RCW 43.101.200, as that section is administered under the rules of the commission, as well by meeting any additional requirements under this chapter; and (b) shall maintain the basic certification as peace officers under this chapter</w:t>
      </w:r>
      <w:r>
        <w:t>))</w:t>
      </w:r>
      <w:r>
        <w:rPr/>
        <w:t xml:space="preserve"> </w:t>
      </w:r>
      <w:r>
        <w:rPr>
          <w:u w:val="single"/>
        </w:rPr>
        <w:t xml:space="preserve">and corrections officers are required to obtain certification as a peace officer or corrections officer or exemption therefrom and maintain certification as required by this chapter and the rules of the commission</w:t>
      </w:r>
      <w:r>
        <w:rPr/>
        <w:t xml:space="preserve">.</w:t>
      </w:r>
    </w:p>
    <w:p>
      <w:pPr>
        <w:spacing w:before="0" w:after="0" w:line="408" w:lineRule="exact"/>
        <w:ind w:left="0" w:right="0" w:firstLine="576"/>
        <w:jc w:val="left"/>
      </w:pPr>
      <w:r>
        <w:rPr/>
        <w:t xml:space="preserve">(2)(a) </w:t>
      </w:r>
      <w:r>
        <w:t>((</w:t>
      </w:r>
      <w:r>
        <w:rPr>
          <w:strike/>
        </w:rPr>
        <w:t xml:space="preserve">As a condition of continuing employment for any</w:t>
      </w:r>
      <w:r>
        <w:t>))</w:t>
      </w:r>
      <w:r>
        <w:rPr/>
        <w:t xml:space="preserve"> </w:t>
      </w:r>
      <w:r>
        <w:rPr>
          <w:u w:val="single"/>
        </w:rPr>
        <w:t xml:space="preserve">Any</w:t>
      </w:r>
      <w:r>
        <w:rPr/>
        <w:t xml:space="preserve"> applicant who has been offered a conditional offer of employment as a </w:t>
      </w:r>
      <w:r>
        <w:t>((</w:t>
      </w:r>
      <w:r>
        <w:rPr>
          <w:strike/>
        </w:rPr>
        <w:t xml:space="preserve">fully commissioned</w:t>
      </w:r>
      <w:r>
        <w:t>))</w:t>
      </w:r>
      <w:r>
        <w:rPr/>
        <w:t xml:space="preserve"> peace officer or </w:t>
      </w:r>
      <w:r>
        <w:t>((</w:t>
      </w:r>
      <w:r>
        <w:rPr>
          <w:strike/>
        </w:rPr>
        <w:t xml:space="preserve">a</w:t>
      </w:r>
      <w:r>
        <w:t>))</w:t>
      </w:r>
      <w:r>
        <w:rPr/>
        <w:t xml:space="preserve"> reserve officer </w:t>
      </w:r>
      <w:r>
        <w:t>((</w:t>
      </w:r>
      <w:r>
        <w:rPr>
          <w:strike/>
        </w:rPr>
        <w:t xml:space="preserve">after July 24, 2005</w:t>
      </w:r>
      <w:r>
        <w:t>))</w:t>
      </w:r>
      <w:r>
        <w:rPr/>
        <w:t xml:space="preserve"> </w:t>
      </w:r>
      <w:r>
        <w:rPr>
          <w:u w:val="single"/>
        </w:rPr>
        <w:t xml:space="preserve">or offered a conditional offer of employment as a corrections officer after July 1, 2021</w:t>
      </w:r>
      <w:r>
        <w:rPr/>
        <w:t xml:space="preserve">, including any person whose certification has lapsed as a result of a break of more than </w:t>
      </w:r>
      <w:r>
        <w:t>((</w:t>
      </w:r>
      <w:r>
        <w:rPr>
          <w:strike/>
        </w:rPr>
        <w:t xml:space="preserve">twenty-four</w:t>
      </w:r>
      <w:r>
        <w:t>))</w:t>
      </w:r>
      <w:r>
        <w:rPr/>
        <w:t xml:space="preserve"> </w:t>
      </w:r>
      <w:r>
        <w:rPr>
          <w:u w:val="single"/>
        </w:rPr>
        <w:t xml:space="preserve">24</w:t>
      </w:r>
      <w:r>
        <w:rPr/>
        <w:t xml:space="preserve"> consecutive months in the officer's service </w:t>
      </w:r>
      <w:r>
        <w:t>((</w:t>
      </w:r>
      <w:r>
        <w:rPr>
          <w:strike/>
        </w:rPr>
        <w:t xml:space="preserve">as a fully commissioned peace officer or reserve officer, the applicant shall</w:t>
      </w:r>
      <w:r>
        <w:t>))</w:t>
      </w:r>
      <w:r>
        <w:rPr/>
        <w:t xml:space="preserve"> </w:t>
      </w:r>
      <w:r>
        <w:rPr>
          <w:u w:val="single"/>
        </w:rPr>
        <w:t xml:space="preserve">for a reason other than being recalled to military service, must</w:t>
      </w:r>
      <w:r>
        <w:rPr/>
        <w:t xml:space="preserve"> submit to a background investigation </w:t>
      </w:r>
      <w:r>
        <w:t>((</w:t>
      </w:r>
      <w:r>
        <w:rPr>
          <w:strike/>
        </w:rPr>
        <w:t xml:space="preserve">including a</w:t>
      </w:r>
      <w:r>
        <w:t>))</w:t>
      </w:r>
      <w:r>
        <w:rPr/>
        <w:t xml:space="preserve"> </w:t>
      </w:r>
      <w:r>
        <w:rPr>
          <w:u w:val="single"/>
        </w:rPr>
        <w:t xml:space="preserve">to determine the applicant's suitability for employment. Employing agencies may only make a conditional offer of employment pending completion of the background check and shall verify in writing to the commission that they have complied with all background check requirements prior to making any nonconditional offer of employment.</w:t>
      </w:r>
    </w:p>
    <w:p>
      <w:pPr>
        <w:spacing w:before="0" w:after="0" w:line="408" w:lineRule="exact"/>
        <w:ind w:left="0" w:right="0" w:firstLine="576"/>
        <w:jc w:val="left"/>
      </w:pPr>
      <w:r>
        <w:rPr>
          <w:u w:val="single"/>
        </w:rPr>
        <w:t xml:space="preserve">(b) The background check must include:</w:t>
      </w:r>
    </w:p>
    <w:p>
      <w:pPr>
        <w:spacing w:before="0" w:after="0" w:line="408" w:lineRule="exact"/>
        <w:ind w:left="0" w:right="0" w:firstLine="576"/>
        <w:jc w:val="left"/>
      </w:pPr>
      <w:r>
        <w:rPr>
          <w:u w:val="single"/>
        </w:rPr>
        <w:t xml:space="preserve">(i) A</w:t>
      </w:r>
      <w:r>
        <w:rPr/>
        <w:t xml:space="preserve"> check of criminal history, </w:t>
      </w:r>
      <w:r>
        <w:t>((</w:t>
      </w:r>
      <w:r>
        <w:rPr>
          <w:strike/>
        </w:rPr>
        <w:t xml:space="preserve">verification</w:t>
      </w:r>
      <w:r>
        <w:t>))</w:t>
      </w:r>
      <w:r>
        <w:rPr/>
        <w:t xml:space="preserve"> </w:t>
      </w:r>
      <w:r>
        <w:rPr>
          <w:u w:val="single"/>
        </w:rPr>
        <w:t xml:space="preserve">any national decertification index, commission records, and all disciplinary records by any previous law enforcement or correctional employer, including complaints or investigations of misconduct and the reason for separation from employment. Law enforcement or correctional agencies that previously employed the applicant shall disclose employment information within 30 days of receiving a written request from the employing agency conducting the background investigation, including the reason for the officer's separation from the agency. Complaints or investigations of misconduct must be disclosed regardless of the result of the investigation or whether the complaint was unfounded;</w:t>
      </w:r>
    </w:p>
    <w:p>
      <w:pPr>
        <w:spacing w:before="0" w:after="0" w:line="408" w:lineRule="exact"/>
        <w:ind w:left="0" w:right="0" w:firstLine="576"/>
        <w:jc w:val="left"/>
      </w:pPr>
      <w:r>
        <w:rPr>
          <w:u w:val="single"/>
        </w:rPr>
        <w:t xml:space="preserve">(ii) Inquiry to the local prosecuting authority in any jurisdiction in which the applicant has served as to whether the applicant is on any potential impeachment disclosure list;</w:t>
      </w:r>
    </w:p>
    <w:p>
      <w:pPr>
        <w:spacing w:before="0" w:after="0" w:line="408" w:lineRule="exact"/>
        <w:ind w:left="0" w:right="0" w:firstLine="576"/>
        <w:jc w:val="left"/>
      </w:pPr>
      <w:r>
        <w:rPr>
          <w:u w:val="single"/>
        </w:rPr>
        <w:t xml:space="preserve">(iii) Inquiry into whether the applicant has any past or present affiliations with extremist organizations, as defined by the commission;</w:t>
      </w:r>
    </w:p>
    <w:p>
      <w:pPr>
        <w:spacing w:before="0" w:after="0" w:line="408" w:lineRule="exact"/>
        <w:ind w:left="0" w:right="0" w:firstLine="576"/>
        <w:jc w:val="left"/>
      </w:pPr>
      <w:r>
        <w:rPr>
          <w:u w:val="single"/>
        </w:rPr>
        <w:t xml:space="preserve">(iv) A review of the applicant's social media accounts;</w:t>
      </w:r>
    </w:p>
    <w:p>
      <w:pPr>
        <w:spacing w:before="0" w:after="0" w:line="408" w:lineRule="exact"/>
        <w:ind w:left="0" w:right="0" w:firstLine="576"/>
        <w:jc w:val="left"/>
      </w:pPr>
      <w:r>
        <w:rPr>
          <w:u w:val="single"/>
        </w:rPr>
        <w:t xml:space="preserve">(v) Verification</w:t>
      </w:r>
      <w:r>
        <w:rPr/>
        <w:t xml:space="preserve"> of immigrant or citizenship status as either a citizen of the United States of America or a lawful permanent resident</w:t>
      </w:r>
      <w:r>
        <w:t>((</w:t>
      </w:r>
      <w:r>
        <w:rPr>
          <w:strike/>
        </w:rPr>
        <w:t xml:space="preserve">, a</w:t>
      </w:r>
      <w:r>
        <w:t>))</w:t>
      </w:r>
      <w:r>
        <w:rPr>
          <w:u w:val="single"/>
        </w:rPr>
        <w:t xml:space="preserve">;</w:t>
      </w:r>
    </w:p>
    <w:p>
      <w:pPr>
        <w:spacing w:before="0" w:after="0" w:line="408" w:lineRule="exact"/>
        <w:ind w:left="0" w:right="0" w:firstLine="576"/>
        <w:jc w:val="left"/>
      </w:pPr>
      <w:r>
        <w:rPr>
          <w:u w:val="single"/>
        </w:rPr>
        <w:t xml:space="preserve">(vi) A</w:t>
      </w:r>
      <w:r>
        <w:rPr/>
        <w:t xml:space="preserve"> psychological examination</w:t>
      </w:r>
      <w:r>
        <w:t>((</w:t>
      </w:r>
      <w:r>
        <w:rPr>
          <w:strike/>
        </w:rPr>
        <w:t xml:space="preserve">, and a</w:t>
      </w:r>
      <w:r>
        <w:t>))</w:t>
      </w:r>
      <w:r>
        <w:rPr/>
        <w:t xml:space="preserve"> </w:t>
      </w:r>
      <w:r>
        <w:rPr>
          <w:u w:val="single"/>
        </w:rPr>
        <w:t xml:space="preserve">administered by a psychiatrist licensed in the state of Washington pursuant to chapter 18.71 RCW or a psychologist licensed in the state of Washington pursuant to chapter 18.83 RCW, in compliance with standards established in rules of the commission;</w:t>
      </w:r>
    </w:p>
    <w:p>
      <w:pPr>
        <w:spacing w:before="0" w:after="0" w:line="408" w:lineRule="exact"/>
        <w:ind w:left="0" w:right="0" w:firstLine="576"/>
        <w:jc w:val="left"/>
      </w:pPr>
      <w:r>
        <w:rPr>
          <w:u w:val="single"/>
        </w:rPr>
        <w:t xml:space="preserve">(vii) A</w:t>
      </w:r>
      <w:r>
        <w:rPr/>
        <w:t xml:space="preserve"> polygraph or similar assessment </w:t>
      </w:r>
      <w:r>
        <w:t>((</w:t>
      </w:r>
      <w:r>
        <w:rPr>
          <w:strike/>
        </w:rPr>
        <w:t xml:space="preserve">as</w:t>
      </w:r>
      <w:r>
        <w:t>))</w:t>
      </w:r>
      <w:r>
        <w:rPr/>
        <w:t xml:space="preserve"> administered by </w:t>
      </w:r>
      <w:r>
        <w:t>((</w:t>
      </w:r>
      <w:r>
        <w:rPr>
          <w:strike/>
        </w:rPr>
        <w:t xml:space="preserve">the county, city, or state law enforcement agency, the results of which shall be used to determine the applicant's suitability for employment as a fully commissioned peace officer or a reserve officer.</w:t>
      </w:r>
    </w:p>
    <w:p>
      <w:pPr>
        <w:spacing w:before="0" w:after="0" w:line="408" w:lineRule="exact"/>
        <w:ind w:left="0" w:right="0" w:firstLine="576"/>
        <w:jc w:val="left"/>
      </w:pPr>
      <w:r>
        <w:rPr>
          <w:strike/>
        </w:rPr>
        <w:t xml:space="preserve">(i) The background investigation including a check of criminal history shall be administered by the county, city, or state law enforcement agency that made the conditional offer of employment in compliance with standards established in the rules of the commission.</w:t>
      </w:r>
    </w:p>
    <w:p>
      <w:pPr>
        <w:spacing w:before="0" w:after="0" w:line="408" w:lineRule="exact"/>
        <w:ind w:left="0" w:right="0" w:firstLine="576"/>
        <w:jc w:val="left"/>
      </w:pPr>
      <w:r>
        <w:rPr>
          <w:strike/>
        </w:rPr>
        <w:t xml:space="preserve">(ii) The psychological examination shall be administered by a psychiatrist licensed in the state of Washington pursuant to chapter 18.71 RCW or a psychologist licensed in the state of Washington pursuant to chapter 18.83 RCW, in compliance with standards established in rules of the commission.</w:t>
      </w:r>
    </w:p>
    <w:p>
      <w:pPr>
        <w:spacing w:before="0" w:after="0" w:line="408" w:lineRule="exact"/>
        <w:ind w:left="0" w:right="0" w:firstLine="576"/>
        <w:jc w:val="left"/>
      </w:pPr>
      <w:r>
        <w:rPr>
          <w:strike/>
        </w:rPr>
        <w:t xml:space="preserve">(iii) The polygraph test shall be administered by an experienced polygrapher who is a graduate of a polygraph school accredited by the American polygraph association and in compliance with standards established in rules of the commission.</w:t>
      </w:r>
    </w:p>
    <w:p>
      <w:pPr>
        <w:spacing w:before="0" w:after="0" w:line="408" w:lineRule="exact"/>
        <w:ind w:left="0" w:right="0" w:firstLine="576"/>
        <w:jc w:val="left"/>
      </w:pPr>
      <w:r>
        <w:rPr>
          <w:strike/>
        </w:rPr>
        <w:t xml:space="preserve">(iv)</w:t>
      </w:r>
      <w:r>
        <w:t>))</w:t>
      </w:r>
      <w:r>
        <w:rPr/>
        <w:t xml:space="preserve"> </w:t>
      </w:r>
      <w:r>
        <w:rPr>
          <w:u w:val="single"/>
        </w:rPr>
        <w:t xml:space="preserve">an experienced professional with appropriate training and in compliance with standards established in rules of the commission; and</w:t>
      </w:r>
    </w:p>
    <w:p>
      <w:pPr>
        <w:spacing w:before="0" w:after="0" w:line="408" w:lineRule="exact"/>
        <w:ind w:left="0" w:right="0" w:firstLine="576"/>
        <w:jc w:val="left"/>
      </w:pPr>
      <w:r>
        <w:rPr>
          <w:u w:val="single"/>
        </w:rPr>
        <w:t xml:space="preserve">(viii)</w:t>
      </w:r>
      <w:r>
        <w:rPr/>
        <w:t xml:space="preserve"> </w:t>
      </w:r>
      <w:r>
        <w:t>((</w:t>
      </w:r>
      <w:r>
        <w:rPr>
          <w:strike/>
        </w:rPr>
        <w:t xml:space="preserve">Any other</w:t>
      </w:r>
      <w:r>
        <w:t>))</w:t>
      </w:r>
      <w:r>
        <w:rPr/>
        <w:t xml:space="preserve"> </w:t>
      </w:r>
      <w:r>
        <w:rPr>
          <w:u w:val="single"/>
        </w:rPr>
        <w:t xml:space="preserve">Except as otherwise provided in this section, any</w:t>
      </w:r>
      <w:r>
        <w:rPr/>
        <w:t xml:space="preserve"> test or assessment to be administered as part of the background investigation shall be administered in compliance with standards established in rules of the commission.</w:t>
      </w:r>
    </w:p>
    <w:p>
      <w:pPr>
        <w:spacing w:before="0" w:after="0" w:line="408" w:lineRule="exact"/>
        <w:ind w:left="0" w:right="0" w:firstLine="576"/>
        <w:jc w:val="left"/>
      </w:pPr>
      <w:r>
        <w:t>((</w:t>
      </w:r>
      <w:r>
        <w:rPr>
          <w:strike/>
        </w:rPr>
        <w:t xml:space="preserve">(b)</w:t>
      </w:r>
      <w:r>
        <w:t>))</w:t>
      </w:r>
      <w:r>
        <w:rPr/>
        <w:t xml:space="preserve"> </w:t>
      </w:r>
      <w:r>
        <w:rPr>
          <w:u w:val="single"/>
        </w:rPr>
        <w:t xml:space="preserve">(c) The commission may establish standards for the background check requirements in this section and any other preemployment background check requirement that may be imposed by an employing agency or the commission.</w:t>
      </w:r>
    </w:p>
    <w:p>
      <w:pPr>
        <w:spacing w:before="0" w:after="0" w:line="408" w:lineRule="exact"/>
        <w:ind w:left="0" w:right="0" w:firstLine="576"/>
        <w:jc w:val="left"/>
      </w:pPr>
      <w:r>
        <w:rPr>
          <w:u w:val="single"/>
        </w:rPr>
        <w:t xml:space="preserve">(d)</w:t>
      </w:r>
      <w:r>
        <w:rPr/>
        <w:t xml:space="preserve"> The employing </w:t>
      </w:r>
      <w:r>
        <w:t>((</w:t>
      </w:r>
      <w:r>
        <w:rPr>
          <w:strike/>
        </w:rPr>
        <w:t xml:space="preserve">county, city, or state</w:t>
      </w:r>
      <w:r>
        <w:t>))</w:t>
      </w:r>
      <w:r>
        <w:rPr/>
        <w:t xml:space="preserve"> law enforcement agency may require that each </w:t>
      </w:r>
      <w:r>
        <w:t>((</w:t>
      </w:r>
      <w:r>
        <w:rPr>
          <w:strike/>
        </w:rPr>
        <w:t xml:space="preserve">peace officer or reserve officer</w:t>
      </w:r>
      <w:r>
        <w:t>))</w:t>
      </w:r>
      <w:r>
        <w:rPr/>
        <w:t xml:space="preserve"> </w:t>
      </w:r>
      <w:r>
        <w:rPr>
          <w:u w:val="single"/>
        </w:rPr>
        <w:t xml:space="preserve">person</w:t>
      </w:r>
      <w:r>
        <w:rPr/>
        <w:t xml:space="preserve"> who is required to take a psychological examination and a polygraph or similar test pay a portion of the testing fee based on the actual cost of the test or </w:t>
      </w:r>
      <w:r>
        <w:t>((</w:t>
      </w:r>
      <w:r>
        <w:rPr>
          <w:strike/>
        </w:rPr>
        <w:t xml:space="preserve">four hundred dollars</w:t>
      </w:r>
      <w:r>
        <w:t>))</w:t>
      </w:r>
      <w:r>
        <w:rPr/>
        <w:t xml:space="preserve"> </w:t>
      </w:r>
      <w:r>
        <w:rPr>
          <w:u w:val="single"/>
        </w:rPr>
        <w:t xml:space="preserve">$400</w:t>
      </w:r>
      <w:r>
        <w:rPr/>
        <w:t xml:space="preserve">, whichever is less. </w:t>
      </w:r>
      <w:r>
        <w:t>((</w:t>
      </w:r>
      <w:r>
        <w:rPr>
          <w:strike/>
        </w:rPr>
        <w:t xml:space="preserve">County, city, and state law enforcement</w:t>
      </w:r>
      <w:r>
        <w:t>))</w:t>
      </w:r>
      <w:r>
        <w:rPr/>
        <w:t xml:space="preserve"> </w:t>
      </w:r>
      <w:r>
        <w:rPr>
          <w:u w:val="single"/>
        </w:rPr>
        <w:t xml:space="preserve">Employing</w:t>
      </w:r>
      <w:r>
        <w:rPr/>
        <w:t xml:space="preserve"> agencies may establish a payment plan if they determine that the </w:t>
      </w:r>
      <w:r>
        <w:t>((</w:t>
      </w:r>
      <w:r>
        <w:rPr>
          <w:strike/>
        </w:rPr>
        <w:t xml:space="preserve">peace officer or reserve officer</w:t>
      </w:r>
      <w:r>
        <w:t>))</w:t>
      </w:r>
      <w:r>
        <w:rPr/>
        <w:t xml:space="preserve"> </w:t>
      </w:r>
      <w:r>
        <w:rPr>
          <w:u w:val="single"/>
        </w:rPr>
        <w:t xml:space="preserve">person</w:t>
      </w:r>
      <w:r>
        <w:rPr/>
        <w:t xml:space="preserve"> does not readily have the means to pay </w:t>
      </w:r>
      <w:r>
        <w:t>((</w:t>
      </w:r>
      <w:r>
        <w:rPr>
          <w:strike/>
        </w:rPr>
        <w:t xml:space="preserve">for his or her portion of</w:t>
      </w:r>
      <w:r>
        <w:t>))</w:t>
      </w:r>
      <w:r>
        <w:rPr/>
        <w:t xml:space="preserve"> the testing fee.</w:t>
      </w:r>
    </w:p>
    <w:p>
      <w:pPr>
        <w:spacing w:before="0" w:after="0" w:line="408" w:lineRule="exact"/>
        <w:ind w:left="0" w:right="0" w:firstLine="576"/>
        <w:jc w:val="left"/>
      </w:pPr>
      <w:r>
        <w:rPr/>
        <w:t xml:space="preserve">(3) </w:t>
      </w:r>
      <w:r>
        <w:t>((</w:t>
      </w:r>
      <w:r>
        <w:rPr>
          <w:strike/>
        </w:rPr>
        <w:t xml:space="preserve">The commission shall certify peace officers who have satisfied, or have been exempted by statute or by rule from, the basic training requirements of RCW 43.101.200 on or before January 1, 2002. Thereafter, the commission may revoke certification pursuant to this chapter.</w:t>
      </w:r>
    </w:p>
    <w:p>
      <w:pPr>
        <w:spacing w:before="0" w:after="0" w:line="408" w:lineRule="exact"/>
        <w:ind w:left="0" w:right="0" w:firstLine="576"/>
        <w:jc w:val="left"/>
      </w:pPr>
      <w:r>
        <w:rPr>
          <w:strike/>
        </w:rPr>
        <w:t xml:space="preserve">(4)</w:t>
      </w:r>
      <w:r>
        <w:t>))</w:t>
      </w:r>
      <w:r>
        <w:rPr/>
        <w:t xml:space="preserve"> The commission shall allow a peace officer </w:t>
      </w:r>
      <w:r>
        <w:rPr>
          <w:u w:val="single"/>
        </w:rPr>
        <w:t xml:space="preserve">or corrections officer</w:t>
      </w:r>
      <w:r>
        <w:rPr/>
        <w:t xml:space="preserve"> to retain status as a certified peace officer </w:t>
      </w:r>
      <w:r>
        <w:rPr>
          <w:u w:val="single"/>
        </w:rPr>
        <w:t xml:space="preserve">or corrections officer</w:t>
      </w:r>
      <w:r>
        <w:rPr/>
        <w:t xml:space="preserve"> as long as the officer: (a) Timely meets the basic </w:t>
      </w:r>
      <w:r>
        <w:t>((</w:t>
      </w:r>
      <w:r>
        <w:rPr>
          <w:strike/>
        </w:rPr>
        <w:t xml:space="preserve">law enforcement</w:t>
      </w:r>
      <w:r>
        <w:t>))</w:t>
      </w:r>
      <w:r>
        <w:rPr/>
        <w:t xml:space="preserve"> training requirements, or is exempted therefrom, in whole or in part, under RCW 43.101.200 or under rule of the commission; (b) </w:t>
      </w:r>
      <w:r>
        <w:rPr>
          <w:u w:val="single"/>
        </w:rPr>
        <w:t xml:space="preserve">timely</w:t>
      </w:r>
      <w:r>
        <w:rPr/>
        <w:t xml:space="preserve"> meets or is exempted from any other requirements under this chapter as administered under the rules adopted by the commission; (c) is not denied certification by the commission under this chapter; and (d) has not had certification </w:t>
      </w:r>
      <w:r>
        <w:rPr>
          <w:u w:val="single"/>
        </w:rPr>
        <w:t xml:space="preserve">suspended or</w:t>
      </w:r>
      <w:r>
        <w:rPr/>
        <w:t xml:space="preserve"> revoked by the commission.</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As a </w:t>
      </w:r>
      <w:r>
        <w:t>((</w:t>
      </w:r>
      <w:r>
        <w:rPr>
          <w:strike/>
        </w:rPr>
        <w:t xml:space="preserve">prerequisite to</w:t>
      </w:r>
      <w:r>
        <w:t>))</w:t>
      </w:r>
      <w:r>
        <w:rPr/>
        <w:t xml:space="preserve"> </w:t>
      </w:r>
      <w:r>
        <w:rPr>
          <w:u w:val="single"/>
        </w:rPr>
        <w:t xml:space="preserve">condition of</w:t>
      </w:r>
      <w:r>
        <w:rPr/>
        <w:t xml:space="preserve"> certification, </w:t>
      </w:r>
      <w:r>
        <w:t>((</w:t>
      </w:r>
      <w:r>
        <w:rPr>
          <w:strike/>
        </w:rPr>
        <w:t xml:space="preserve">as well as a prerequisite to pursuit of a hearing under RCW 43.101.155,</w:t>
      </w:r>
      <w:r>
        <w:t>))</w:t>
      </w:r>
      <w:r>
        <w:rPr/>
        <w:t xml:space="preserve"> a peace officer </w:t>
      </w:r>
      <w:r>
        <w:rPr>
          <w:u w:val="single"/>
        </w:rPr>
        <w:t xml:space="preserve">or corrections officer</w:t>
      </w:r>
      <w:r>
        <w:rPr/>
        <w:t xml:space="preserve"> must, on a form devised or adopted by the commission, authorize the release to the </w:t>
      </w:r>
      <w:r>
        <w:rPr>
          <w:u w:val="single"/>
        </w:rPr>
        <w:t xml:space="preserve">employing agency and</w:t>
      </w:r>
      <w:r>
        <w:rPr/>
        <w:t xml:space="preserve"> commission of </w:t>
      </w:r>
      <w:r>
        <w:t>((</w:t>
      </w:r>
      <w:r>
        <w:rPr>
          <w:strike/>
        </w:rPr>
        <w:t xml:space="preserve">his or her</w:t>
      </w:r>
      <w:r>
        <w:t>))</w:t>
      </w:r>
      <w:r>
        <w:rPr/>
        <w:t xml:space="preserve"> </w:t>
      </w:r>
      <w:r>
        <w:rPr>
          <w:u w:val="single"/>
        </w:rPr>
        <w:t xml:space="preserve">the officer's</w:t>
      </w:r>
      <w:r>
        <w:rPr/>
        <w:t xml:space="preserve"> personnel files, </w:t>
      </w:r>
      <w:r>
        <w:rPr>
          <w:u w:val="single"/>
        </w:rPr>
        <w:t xml:space="preserve">including disciplinary,</w:t>
      </w:r>
      <w:r>
        <w:rPr/>
        <w:t xml:space="preserve"> termination </w:t>
      </w:r>
      <w:r>
        <w:t>((</w:t>
      </w:r>
      <w:r>
        <w:rPr>
          <w:strike/>
        </w:rPr>
        <w:t xml:space="preserve">papers</w:t>
      </w:r>
      <w:r>
        <w:t>))</w:t>
      </w:r>
      <w:r>
        <w:rPr/>
        <w:t xml:space="preserve">, </w:t>
      </w:r>
      <w:r>
        <w:rPr>
          <w:u w:val="single"/>
        </w:rPr>
        <w:t xml:space="preserve">civil or</w:t>
      </w:r>
      <w:r>
        <w:rPr/>
        <w:t xml:space="preserve"> criminal investigation </w:t>
      </w:r>
      <w:r>
        <w:t>((</w:t>
      </w:r>
      <w:r>
        <w:rPr>
          <w:strike/>
        </w:rPr>
        <w:t xml:space="preserve">files</w:t>
      </w:r>
      <w:r>
        <w:t>))</w:t>
      </w:r>
      <w:r>
        <w:rPr/>
        <w:t xml:space="preserve">, or other </w:t>
      </w:r>
      <w:r>
        <w:t>((</w:t>
      </w:r>
      <w:r>
        <w:rPr>
          <w:strike/>
        </w:rPr>
        <w:t xml:space="preserve">files, papers,</w:t>
      </w:r>
      <w:r>
        <w:t>))</w:t>
      </w:r>
      <w:r>
        <w:rPr/>
        <w:t xml:space="preserve"> </w:t>
      </w:r>
      <w:r>
        <w:rPr>
          <w:u w:val="single"/>
        </w:rPr>
        <w:t xml:space="preserve">records</w:t>
      </w:r>
      <w:r>
        <w:rPr/>
        <w:t xml:space="preserve"> or information that are directly related to a certification matter or decertification matter before the commission. </w:t>
      </w:r>
      <w:r>
        <w:rPr>
          <w:u w:val="single"/>
        </w:rPr>
        <w:t xml:space="preserve">The peace officer or corrections officer must also consent to and facilitate a review of the officer's social media accounts, however, consistent with RCW 49.44.200, the officer is not required to provide login information. The release of information may not be delayed, limited, or precluded by any agreement or contract between the officer, or the officer's union, and the entity responsible for the records or information.</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The </w:t>
      </w:r>
      <w:r>
        <w:rPr>
          <w:u w:val="single"/>
        </w:rPr>
        <w:t xml:space="preserve">employing agency and</w:t>
      </w:r>
      <w:r>
        <w:rPr/>
        <w:t xml:space="preserve"> commission </w:t>
      </w:r>
      <w:r>
        <w:t>((</w:t>
      </w:r>
      <w:r>
        <w:rPr>
          <w:strike/>
        </w:rPr>
        <w:t xml:space="preserve">is</w:t>
      </w:r>
      <w:r>
        <w:t>))</w:t>
      </w:r>
      <w:r>
        <w:rPr/>
        <w:t xml:space="preserve"> </w:t>
      </w:r>
      <w:r>
        <w:rPr>
          <w:u w:val="single"/>
        </w:rPr>
        <w:t xml:space="preserve">are</w:t>
      </w:r>
      <w:r>
        <w:rPr/>
        <w:t xml:space="preserve"> authorized to receive criminal history record information that includes nonconviction data for any purpose associated with employment </w:t>
      </w:r>
      <w:r>
        <w:t>((</w:t>
      </w:r>
      <w:r>
        <w:rPr>
          <w:strike/>
        </w:rPr>
        <w:t xml:space="preserve">by the commission</w:t>
      </w:r>
      <w:r>
        <w:t>))</w:t>
      </w:r>
      <w:r>
        <w:rPr/>
        <w:t xml:space="preserve"> or </w:t>
      </w:r>
      <w:r>
        <w:t>((</w:t>
      </w:r>
      <w:r>
        <w:rPr>
          <w:strike/>
        </w:rPr>
        <w:t xml:space="preserve">peace officer</w:t>
      </w:r>
      <w:r>
        <w:t>))</w:t>
      </w:r>
      <w:r>
        <w:rPr/>
        <w:t xml:space="preserve"> certification under this chapter. Dissemination or use of nonconviction data for purposes other than that authorized in this section is prohibited.</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For a national criminal history records check, the commission shall require fingerprints be submitted and searched through the Washington state patrol identification and criminal history section. The Washington state patrol shall forward the fingerprints to the federal bureau of investigation.</w:t>
      </w:r>
    </w:p>
    <w:p>
      <w:pPr>
        <w:spacing w:before="0" w:after="0" w:line="408" w:lineRule="exact"/>
        <w:ind w:left="0" w:right="0" w:firstLine="576"/>
        <w:jc w:val="left"/>
      </w:pPr>
      <w:r>
        <w:rPr>
          <w:u w:val="single"/>
        </w:rPr>
        <w:t xml:space="preserve">(7) Prior to certification, the employing agency shall certify to the commission that the agency has completed the background check, no information has been found that would disqualify the applicant from certification, and the applicant is suitable for employment as a peace officer or corrections officer.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101</w:t>
      </w:r>
      <w:r>
        <w:rPr/>
        <w:t xml:space="preserve">.</w:t>
      </w:r>
      <w:r>
        <w:t xml:space="preserve">105</w:t>
      </w:r>
      <w:r>
        <w:rPr/>
        <w:t xml:space="preserve"> and 2011 c 234 s 3 are each amended to read as follows:</w:t>
      </w:r>
    </w:p>
    <w:p>
      <w:pPr>
        <w:spacing w:before="0" w:after="0" w:line="408" w:lineRule="exact"/>
        <w:ind w:left="0" w:right="0" w:firstLine="576"/>
        <w:jc w:val="left"/>
      </w:pPr>
      <w:r>
        <w:rPr/>
        <w:t xml:space="preserve">(1) </w:t>
      </w:r>
      <w:r>
        <w:t>((</w:t>
      </w:r>
      <w:r>
        <w:rPr>
          <w:strike/>
        </w:rPr>
        <w:t xml:space="preserve">Upon</w:t>
      </w:r>
      <w:r>
        <w:t>))</w:t>
      </w:r>
      <w:r>
        <w:rPr/>
        <w:t xml:space="preserve"> </w:t>
      </w:r>
      <w:r>
        <w:rPr>
          <w:u w:val="single"/>
        </w:rPr>
        <w:t xml:space="preserve">To help prevent misconduct, enhance peace officer and corrections officer accountability through the imposition of sanctions commensurate to the wrongdoing when misconduct occurs, and enhance public trust and confidence in the criminal justice system, upon</w:t>
      </w:r>
      <w:r>
        <w:rPr/>
        <w:t xml:space="preserve"> request by </w:t>
      </w:r>
      <w:r>
        <w:t>((</w:t>
      </w:r>
      <w:r>
        <w:rPr>
          <w:strike/>
        </w:rPr>
        <w:t xml:space="preserve">a peace</w:t>
      </w:r>
      <w:r>
        <w:t>))</w:t>
      </w:r>
      <w:r>
        <w:rPr/>
        <w:t xml:space="preserve"> </w:t>
      </w:r>
      <w:r>
        <w:rPr>
          <w:u w:val="single"/>
        </w:rPr>
        <w:t xml:space="preserve">an</w:t>
      </w:r>
      <w:r>
        <w:rPr/>
        <w:t xml:space="preserve"> officer's employer or on its own initiative, the commission may deny</w:t>
      </w:r>
      <w:r>
        <w:rPr>
          <w:u w:val="single"/>
        </w:rPr>
        <w:t xml:space="preserve">, suspend,</w:t>
      </w:r>
      <w:r>
        <w:rPr/>
        <w:t xml:space="preserve"> or revoke certification of </w:t>
      </w:r>
      <w:r>
        <w:t>((</w:t>
      </w:r>
      <w:r>
        <w:rPr>
          <w:strike/>
        </w:rPr>
        <w:t xml:space="preserve">any peace</w:t>
      </w:r>
      <w:r>
        <w:t>))</w:t>
      </w:r>
      <w:r>
        <w:rPr>
          <w:u w:val="single"/>
        </w:rPr>
        <w:t xml:space="preserve">, or require remedial training for, an</w:t>
      </w:r>
      <w:r>
        <w:rPr/>
        <w:t xml:space="preserve"> officer</w:t>
      </w:r>
      <w:r>
        <w:t>((</w:t>
      </w:r>
      <w:r>
        <w:rPr>
          <w:strike/>
        </w:rPr>
        <w:t xml:space="preserve">, after</w:t>
      </w:r>
      <w:r>
        <w:t>))</w:t>
      </w:r>
      <w:r>
        <w:rPr/>
        <w:t xml:space="preserve"> </w:t>
      </w:r>
      <w:r>
        <w:rPr>
          <w:u w:val="single"/>
        </w:rPr>
        <w:t xml:space="preserve">as provided in this section. The commission shall provide the officer with</w:t>
      </w:r>
      <w:r>
        <w:rPr/>
        <w:t xml:space="preserve"> written notice and </w:t>
      </w:r>
      <w:r>
        <w:rPr>
          <w:u w:val="single"/>
        </w:rPr>
        <w:t xml:space="preserve">a</w:t>
      </w:r>
      <w:r>
        <w:rPr/>
        <w:t xml:space="preserve"> hearing, if a hearing is timely requested by the </w:t>
      </w:r>
      <w:r>
        <w:t>((</w:t>
      </w:r>
      <w:r>
        <w:rPr>
          <w:strike/>
        </w:rPr>
        <w:t xml:space="preserve">peace</w:t>
      </w:r>
      <w:r>
        <w:t>))</w:t>
      </w:r>
      <w:r>
        <w:rPr/>
        <w:t xml:space="preserve"> officer under RCW 43.101.155</w:t>
      </w:r>
      <w:r>
        <w:t>((</w:t>
      </w:r>
      <w:r>
        <w:rPr>
          <w:strike/>
        </w:rPr>
        <w:t xml:space="preserve">, based upon a finding of one or more of the following conditions:</w:t>
      </w:r>
    </w:p>
    <w:p>
      <w:pPr>
        <w:spacing w:before="0" w:after="0" w:line="408" w:lineRule="exact"/>
        <w:ind w:left="0" w:right="0" w:firstLine="576"/>
        <w:jc w:val="left"/>
      </w:pPr>
      <w:r>
        <w:rPr>
          <w:strike/>
        </w:rPr>
        <w:t xml:space="preserve">(a) The peace officer has failed to timely meet all requirements for obtaining a certificate of basic law enforcement training, a certificate of basic law enforcement training equivalency, or a certificate of exemption from the training;</w:t>
      </w:r>
    </w:p>
    <w:p>
      <w:pPr>
        <w:spacing w:before="0" w:after="0" w:line="408" w:lineRule="exact"/>
        <w:ind w:left="0" w:right="0" w:firstLine="576"/>
        <w:jc w:val="left"/>
      </w:pPr>
      <w:r>
        <w:rPr>
          <w:strike/>
        </w:rPr>
        <w:t xml:space="preserve">(b) The peace officer has knowingly falsified or omitted material information on an application for training or certification to the commission;</w:t>
      </w:r>
    </w:p>
    <w:p>
      <w:pPr>
        <w:spacing w:before="0" w:after="0" w:line="408" w:lineRule="exact"/>
        <w:ind w:left="0" w:right="0" w:firstLine="576"/>
        <w:jc w:val="left"/>
      </w:pPr>
      <w:r>
        <w:rPr>
          <w:strike/>
        </w:rPr>
        <w:t xml:space="preserve">(c) The peace officer has been convicted at any time of a felony offense under the laws of this state or has been convicted of a federal or out-of-state offense comparable to a felony under the laws of this state; except that if a certified peace officer was convicted of a felony before being employed as a peace officer, and the circumstances of the prior felony conviction were fully disclosed to his or her employer before being hired, the commission may revoke certification only with the agreement of the employing law enforcement agency;</w:t>
      </w:r>
    </w:p>
    <w:p>
      <w:pPr>
        <w:spacing w:before="0" w:after="0" w:line="408" w:lineRule="exact"/>
        <w:ind w:left="0" w:right="0" w:firstLine="576"/>
        <w:jc w:val="left"/>
      </w:pPr>
      <w:r>
        <w:rPr>
          <w:strike/>
        </w:rPr>
        <w:t xml:space="preserve">(d) The peace officer has been discharged for disqualifying misconduct, the discharge is final, and some or all of the acts or omissions forming the basis for the discharge proceedings occurred on or after January 1, 2002;</w:t>
      </w:r>
    </w:p>
    <w:p>
      <w:pPr>
        <w:spacing w:before="0" w:after="0" w:line="408" w:lineRule="exact"/>
        <w:ind w:left="0" w:right="0" w:firstLine="576"/>
        <w:jc w:val="left"/>
      </w:pPr>
      <w:r>
        <w:rPr>
          <w:strike/>
        </w:rPr>
        <w:t xml:space="preserve">(e) The peace officer's certificate was previously issued by administrative error on the part of the commission; or</w:t>
      </w:r>
    </w:p>
    <w:p>
      <w:pPr>
        <w:spacing w:before="0" w:after="0" w:line="408" w:lineRule="exact"/>
        <w:ind w:left="0" w:right="0" w:firstLine="576"/>
        <w:jc w:val="left"/>
      </w:pPr>
      <w:r>
        <w:rPr>
          <w:strike/>
        </w:rPr>
        <w:t xml:space="preserve">(f) The peace officer has interfered with an investigation or action for denial or revocation of certificate by: (i) Knowingly making a materially false statement to the commission; or (ii) in any matter under investigation by or otherwise before the commission, tampering with evidence or tampering with or intimidating any witness</w:t>
      </w:r>
      <w:r>
        <w:t>))</w:t>
      </w:r>
      <w:r>
        <w:rPr/>
        <w:t xml:space="preserve">. </w:t>
      </w:r>
      <w:r>
        <w:rPr>
          <w:u w:val="single"/>
        </w:rPr>
        <w:t xml:space="preserve">Notice and hearing are not required when a peace officer voluntarily surrenders certification.</w:t>
      </w:r>
    </w:p>
    <w:p>
      <w:pPr>
        <w:spacing w:before="0" w:after="0" w:line="408" w:lineRule="exact"/>
        <w:ind w:left="0" w:right="0" w:firstLine="576"/>
        <w:jc w:val="left"/>
      </w:pPr>
      <w:r>
        <w:rPr/>
        <w:t xml:space="preserve">(2) </w:t>
      </w:r>
      <w:r>
        <w:t>((</w:t>
      </w:r>
      <w:r>
        <w:rPr>
          <w:strike/>
        </w:rPr>
        <w:t xml:space="preserve">After July 24, 2005, the</w:t>
      </w:r>
      <w:r>
        <w:t>))</w:t>
      </w:r>
      <w:r>
        <w:rPr/>
        <w:t xml:space="preserve"> </w:t>
      </w:r>
      <w:r>
        <w:rPr>
          <w:u w:val="single"/>
        </w:rPr>
        <w:t xml:space="preserve">The commission must deny or revoke the certification of an applicant or officer if the applicant or officer:</w:t>
      </w:r>
    </w:p>
    <w:p>
      <w:pPr>
        <w:spacing w:before="0" w:after="0" w:line="408" w:lineRule="exact"/>
        <w:ind w:left="0" w:right="0" w:firstLine="576"/>
        <w:jc w:val="left"/>
      </w:pPr>
      <w:r>
        <w:rPr>
          <w:u w:val="single"/>
        </w:rPr>
        <w:t xml:space="preserve">(a)(i) Has been convicted of:</w:t>
      </w:r>
    </w:p>
    <w:p>
      <w:pPr>
        <w:spacing w:before="0" w:after="0" w:line="408" w:lineRule="exact"/>
        <w:ind w:left="0" w:right="0" w:firstLine="576"/>
        <w:jc w:val="left"/>
      </w:pPr>
      <w:r>
        <w:rPr>
          <w:u w:val="single"/>
        </w:rPr>
        <w:t xml:space="preserve">(A) A felony offense;</w:t>
      </w:r>
    </w:p>
    <w:p>
      <w:pPr>
        <w:spacing w:before="0" w:after="0" w:line="408" w:lineRule="exact"/>
        <w:ind w:left="0" w:right="0" w:firstLine="576"/>
        <w:jc w:val="left"/>
      </w:pPr>
      <w:r>
        <w:rPr>
          <w:u w:val="single"/>
        </w:rPr>
        <w:t xml:space="preserve">(B) A gross misdemeanor domestic violence offense;</w:t>
      </w:r>
    </w:p>
    <w:p>
      <w:pPr>
        <w:spacing w:before="0" w:after="0" w:line="408" w:lineRule="exact"/>
        <w:ind w:left="0" w:right="0" w:firstLine="576"/>
        <w:jc w:val="left"/>
      </w:pPr>
      <w:r>
        <w:rPr>
          <w:u w:val="single"/>
        </w:rPr>
        <w:t xml:space="preserve">(C) An offense with sexual motivation as defined in RCW 9.94A.030;</w:t>
      </w:r>
    </w:p>
    <w:p>
      <w:pPr>
        <w:spacing w:before="0" w:after="0" w:line="408" w:lineRule="exact"/>
        <w:ind w:left="0" w:right="0" w:firstLine="576"/>
        <w:jc w:val="left"/>
      </w:pPr>
      <w:r>
        <w:rPr>
          <w:u w:val="single"/>
        </w:rPr>
        <w:t xml:space="preserve">(D) An offense under chapter 9A.44 RCW; or</w:t>
      </w:r>
    </w:p>
    <w:p>
      <w:pPr>
        <w:spacing w:before="0" w:after="0" w:line="408" w:lineRule="exact"/>
        <w:ind w:left="0" w:right="0" w:firstLine="576"/>
        <w:jc w:val="left"/>
      </w:pPr>
      <w:r>
        <w:rPr>
          <w:u w:val="single"/>
        </w:rPr>
        <w:t xml:space="preserve">(E) A federal or out-of-state offense comparable to an offense listed in (a)(i)(A) through (D) of this subsection (2); and</w:t>
      </w:r>
    </w:p>
    <w:p>
      <w:pPr>
        <w:spacing w:before="0" w:after="0" w:line="408" w:lineRule="exact"/>
        <w:ind w:left="0" w:right="0" w:firstLine="576"/>
        <w:jc w:val="left"/>
      </w:pPr>
      <w:r>
        <w:rPr>
          <w:u w:val="single"/>
        </w:rPr>
        <w:t xml:space="preserve">(ii)(A) The offense was not disclosed at the time of application for initial certification; or</w:t>
      </w:r>
    </w:p>
    <w:p>
      <w:pPr>
        <w:spacing w:before="0" w:after="0" w:line="408" w:lineRule="exact"/>
        <w:ind w:left="0" w:right="0" w:firstLine="576"/>
        <w:jc w:val="left"/>
      </w:pPr>
      <w:r>
        <w:rPr>
          <w:u w:val="single"/>
        </w:rPr>
        <w:t xml:space="preserve">(B) The officer was a certified peace officer or corrections officer at the time of the offense; and</w:t>
      </w:r>
    </w:p>
    <w:p>
      <w:pPr>
        <w:spacing w:before="0" w:after="0" w:line="408" w:lineRule="exact"/>
        <w:ind w:left="0" w:right="0" w:firstLine="576"/>
        <w:jc w:val="left"/>
      </w:pPr>
      <w:r>
        <w:rPr>
          <w:u w:val="single"/>
        </w:rPr>
        <w:t xml:space="preserve">(iii) The offense is not one for which the officer was granted a full and unconditional pardon; and</w:t>
      </w:r>
    </w:p>
    <w:p>
      <w:pPr>
        <w:spacing w:before="0" w:after="0" w:line="408" w:lineRule="exact"/>
        <w:ind w:left="0" w:right="0" w:firstLine="576"/>
        <w:jc w:val="left"/>
      </w:pPr>
      <w:r>
        <w:rPr>
          <w:u w:val="single"/>
        </w:rPr>
        <w:t xml:space="preserve">(iv) The offense was not adjudicated as a juvenile and the record sealed;</w:t>
      </w:r>
    </w:p>
    <w:p>
      <w:pPr>
        <w:spacing w:before="0" w:after="0" w:line="408" w:lineRule="exact"/>
        <w:ind w:left="0" w:right="0" w:firstLine="576"/>
        <w:jc w:val="left"/>
      </w:pPr>
      <w:r>
        <w:rPr>
          <w:u w:val="single"/>
        </w:rPr>
        <w:t xml:space="preserve">(b) Has been terminated by the employing agency or otherwise separated from the employing agency after engaging in, or was found by a court to have engaged in, the use of force which resulted in death or serious injury and the use of force violated the law;</w:t>
      </w:r>
    </w:p>
    <w:p>
      <w:pPr>
        <w:spacing w:before="0" w:after="0" w:line="408" w:lineRule="exact"/>
        <w:ind w:left="0" w:right="0" w:firstLine="576"/>
        <w:jc w:val="left"/>
      </w:pPr>
      <w:r>
        <w:rPr>
          <w:u w:val="single"/>
        </w:rPr>
        <w:t xml:space="preserve">(c) Has been terminated by the employing agency or otherwise separated from the employing agency after witnessing, or found by a court to have witnessed, another officer's use of excessive force and:</w:t>
      </w:r>
    </w:p>
    <w:p>
      <w:pPr>
        <w:spacing w:before="0" w:after="0" w:line="408" w:lineRule="exact"/>
        <w:ind w:left="0" w:right="0" w:firstLine="576"/>
        <w:jc w:val="left"/>
      </w:pPr>
      <w:r>
        <w:rPr>
          <w:u w:val="single"/>
        </w:rPr>
        <w:t xml:space="preserve">(i) Was in a position to intervene to end the excessive use of force and failed to do so; or</w:t>
      </w:r>
    </w:p>
    <w:p>
      <w:pPr>
        <w:spacing w:before="0" w:after="0" w:line="408" w:lineRule="exact"/>
        <w:ind w:left="0" w:right="0" w:firstLine="576"/>
        <w:jc w:val="left"/>
      </w:pPr>
      <w:r>
        <w:rPr>
          <w:u w:val="single"/>
        </w:rPr>
        <w:t xml:space="preserve">(ii) Failed to report the use of excessive force in accordance with agency policy or law;</w:t>
      </w:r>
    </w:p>
    <w:p>
      <w:pPr>
        <w:spacing w:before="0" w:after="0" w:line="408" w:lineRule="exact"/>
        <w:ind w:left="0" w:right="0" w:firstLine="576"/>
        <w:jc w:val="left"/>
      </w:pPr>
      <w:r>
        <w:rPr>
          <w:u w:val="single"/>
        </w:rPr>
        <w:t xml:space="preserve">(d) Has been terminated by the employing agency or otherwise separated from the employing agency after knowingly making, or found by a court to have knowingly made, misleading, deceptive, untrue, or fraudulent representations in the practice of being a peace officer or corrections officer including, but not limited to, committing perjury, filing false reports, hiding evidence, or failing to report exonerating information. This subsection (2)(d) does not apply to representations made in the course and for the purposes of an undercover investigation or other lawful law enforcement purpose; or</w:t>
      </w:r>
    </w:p>
    <w:p>
      <w:pPr>
        <w:spacing w:before="0" w:after="0" w:line="408" w:lineRule="exact"/>
        <w:ind w:left="0" w:right="0" w:firstLine="576"/>
        <w:jc w:val="left"/>
      </w:pPr>
      <w:r>
        <w:rPr>
          <w:u w:val="single"/>
        </w:rPr>
        <w:t xml:space="preserve">(e) Is prohibited from possessing weapons by state or federal law or by a permanent court order entered after a hearing.</w:t>
      </w:r>
    </w:p>
    <w:p>
      <w:pPr>
        <w:spacing w:before="0" w:after="0" w:line="408" w:lineRule="exact"/>
        <w:ind w:left="0" w:right="0" w:firstLine="576"/>
        <w:jc w:val="left"/>
      </w:pPr>
      <w:r>
        <w:rPr>
          <w:u w:val="single"/>
        </w:rPr>
        <w:t xml:space="preserve">(3) The commission may deny, suspend, or revoke certification or require remedial training of an applicant or officer if the applicant or officer:</w:t>
      </w:r>
    </w:p>
    <w:p>
      <w:pPr>
        <w:spacing w:before="0" w:after="0" w:line="408" w:lineRule="exact"/>
        <w:ind w:left="0" w:right="0" w:firstLine="576"/>
        <w:jc w:val="left"/>
      </w:pPr>
      <w:r>
        <w:rPr>
          <w:u w:val="single"/>
        </w:rPr>
        <w:t xml:space="preserve">(a) Failed to timely meet all requirements for obtaining a certificate of basic law enforcement or corrections training, a certificate of basic law enforcement or corrections training equivalency, or a certificate of exemption from the training;</w:t>
      </w:r>
    </w:p>
    <w:p>
      <w:pPr>
        <w:spacing w:before="0" w:after="0" w:line="408" w:lineRule="exact"/>
        <w:ind w:left="0" w:right="0" w:firstLine="576"/>
        <w:jc w:val="left"/>
      </w:pPr>
      <w:r>
        <w:rPr>
          <w:u w:val="single"/>
        </w:rPr>
        <w:t xml:space="preserve">(b) Was previously issued a certificate through administrative error on the part of the commission;</w:t>
      </w:r>
    </w:p>
    <w:p>
      <w:pPr>
        <w:spacing w:before="0" w:after="0" w:line="408" w:lineRule="exact"/>
        <w:ind w:left="0" w:right="0" w:firstLine="576"/>
        <w:jc w:val="left"/>
      </w:pPr>
      <w:r>
        <w:rPr>
          <w:u w:val="single"/>
        </w:rPr>
        <w:t xml:space="preserve">(c) Knowingly falsified or omitted material information on an application to the employer or for training or certification to the commission;</w:t>
      </w:r>
    </w:p>
    <w:p>
      <w:pPr>
        <w:spacing w:before="0" w:after="0" w:line="408" w:lineRule="exact"/>
        <w:ind w:left="0" w:right="0" w:firstLine="576"/>
        <w:jc w:val="left"/>
      </w:pPr>
      <w:r>
        <w:rPr>
          <w:u w:val="single"/>
        </w:rPr>
        <w:t xml:space="preserve">(d) Interfered with an investigation or action for denial or revocation of certification by:</w:t>
      </w:r>
    </w:p>
    <w:p>
      <w:pPr>
        <w:spacing w:before="0" w:after="0" w:line="408" w:lineRule="exact"/>
        <w:ind w:left="0" w:right="0" w:firstLine="576"/>
        <w:jc w:val="left"/>
      </w:pPr>
      <w:r>
        <w:rPr>
          <w:u w:val="single"/>
        </w:rPr>
        <w:t xml:space="preserve">(i) Knowingly making a materially false statement to the commission;</w:t>
      </w:r>
    </w:p>
    <w:p>
      <w:pPr>
        <w:spacing w:before="0" w:after="0" w:line="408" w:lineRule="exact"/>
        <w:ind w:left="0" w:right="0" w:firstLine="576"/>
        <w:jc w:val="left"/>
      </w:pPr>
      <w:r>
        <w:rPr>
          <w:u w:val="single"/>
        </w:rPr>
        <w:t xml:space="preserve">(ii) Failing to timely and accurately report information to the commission as required by law or policy; or</w:t>
      </w:r>
    </w:p>
    <w:p>
      <w:pPr>
        <w:spacing w:before="0" w:after="0" w:line="408" w:lineRule="exact"/>
        <w:ind w:left="0" w:right="0" w:firstLine="576"/>
        <w:jc w:val="left"/>
      </w:pPr>
      <w:r>
        <w:rPr>
          <w:u w:val="single"/>
        </w:rPr>
        <w:t xml:space="preserve">(iii) In any matter under review or investigation by or otherwise before the commission, tampering with evidence or tampering with or intimidating any witness;</w:t>
      </w:r>
    </w:p>
    <w:p>
      <w:pPr>
        <w:spacing w:before="0" w:after="0" w:line="408" w:lineRule="exact"/>
        <w:ind w:left="0" w:right="0" w:firstLine="576"/>
        <w:jc w:val="left"/>
      </w:pPr>
      <w:r>
        <w:rPr>
          <w:u w:val="single"/>
        </w:rPr>
        <w:t xml:space="preserve">(e) Engaged in a use of force that could reasonably be expected to cause physical injury, and</w:t>
      </w:r>
      <w:r>
        <w:rPr>
          <w:u w:val="single"/>
        </w:rPr>
        <w:t xml:space="preserve"> the use of force violated the law or policy of the officer's employer;</w:t>
      </w:r>
    </w:p>
    <w:p>
      <w:pPr>
        <w:spacing w:before="0" w:after="0" w:line="408" w:lineRule="exact"/>
        <w:ind w:left="0" w:right="0" w:firstLine="576"/>
        <w:jc w:val="left"/>
      </w:pPr>
      <w:r>
        <w:rPr>
          <w:u w:val="single"/>
        </w:rPr>
        <w:t xml:space="preserve">(f) Committed sexual harassment as defined by state law;</w:t>
      </w:r>
    </w:p>
    <w:p>
      <w:pPr>
        <w:spacing w:before="0" w:after="0" w:line="408" w:lineRule="exact"/>
        <w:ind w:left="0" w:right="0" w:firstLine="576"/>
        <w:jc w:val="left"/>
      </w:pPr>
      <w:r>
        <w:rPr>
          <w:u w:val="single"/>
        </w:rPr>
        <w:t xml:space="preserve">(g) Through fraud or misrepresentation, has used the position of peace officer or corrections officer for personal gain;</w:t>
      </w:r>
    </w:p>
    <w:p>
      <w:pPr>
        <w:spacing w:before="0" w:after="0" w:line="408" w:lineRule="exact"/>
        <w:ind w:left="0" w:right="0" w:firstLine="576"/>
        <w:jc w:val="left"/>
      </w:pPr>
      <w:r>
        <w:rPr>
          <w:u w:val="single"/>
        </w:rPr>
        <w:t xml:space="preserve">(h) Engaged in conduct including, but not limited to, verbal statements, writings, online posts, recordings, and gestures, involving prejudice or discrimination against a person on the basis of race, religion, creed, color, national origin, immigration status, disability, genetic information, marital status, sex, gender, gender identity, gender expression, age, sexual orientation, or military and veteran status;</w:t>
      </w:r>
    </w:p>
    <w:p>
      <w:pPr>
        <w:spacing w:before="0" w:after="0" w:line="408" w:lineRule="exact"/>
        <w:ind w:left="0" w:right="0" w:firstLine="576"/>
        <w:jc w:val="left"/>
      </w:pPr>
      <w:r>
        <w:rPr>
          <w:u w:val="single"/>
        </w:rPr>
        <w:t xml:space="preserve">(i) Has affiliation with one or more extremist organizations;</w:t>
      </w:r>
    </w:p>
    <w:p>
      <w:pPr>
        <w:spacing w:before="0" w:after="0" w:line="408" w:lineRule="exact"/>
        <w:ind w:left="0" w:right="0" w:firstLine="576"/>
        <w:jc w:val="left"/>
      </w:pPr>
      <w:r>
        <w:rPr>
          <w:u w:val="single"/>
        </w:rPr>
        <w:t xml:space="preserve">(j) Whether occurring on or off duty, has:</w:t>
      </w:r>
    </w:p>
    <w:p>
      <w:pPr>
        <w:spacing w:before="0" w:after="0" w:line="408" w:lineRule="exact"/>
        <w:ind w:left="0" w:right="0" w:firstLine="576"/>
        <w:jc w:val="left"/>
      </w:pPr>
      <w:r>
        <w:rPr>
          <w:u w:val="single"/>
        </w:rPr>
        <w:t xml:space="preserve">(i) Been found to have committed a felony, without regard to conviction;</w:t>
      </w:r>
    </w:p>
    <w:p>
      <w:pPr>
        <w:spacing w:before="0" w:after="0" w:line="408" w:lineRule="exact"/>
        <w:ind w:left="0" w:right="0" w:firstLine="576"/>
        <w:jc w:val="left"/>
      </w:pPr>
      <w:r>
        <w:rPr>
          <w:u w:val="single"/>
        </w:rPr>
        <w:t xml:space="preserve">(ii) Engaged in a pattern of acts showing an intentional or reckless disregard for the rights of others, including but not limited to violation of an individual's constitutional rights under the state or federal constitution or a violation of RCW 10.93.160;</w:t>
      </w:r>
    </w:p>
    <w:p>
      <w:pPr>
        <w:spacing w:before="0" w:after="0" w:line="408" w:lineRule="exact"/>
        <w:ind w:left="0" w:right="0" w:firstLine="576"/>
        <w:jc w:val="left"/>
      </w:pPr>
      <w:r>
        <w:rPr>
          <w:u w:val="single"/>
        </w:rPr>
        <w:t xml:space="preserve">(iii) Engaged in unsafe practices involving firearms, weapons, or vehicles which indicate either a willful or wanton disregard for the safety of persons or property; or</w:t>
      </w:r>
    </w:p>
    <w:p>
      <w:pPr>
        <w:spacing w:before="0" w:after="0" w:line="408" w:lineRule="exact"/>
        <w:ind w:left="0" w:right="0" w:firstLine="576"/>
        <w:jc w:val="left"/>
      </w:pPr>
      <w:r>
        <w:rPr>
          <w:u w:val="single"/>
        </w:rPr>
        <w:t xml:space="preserve">(iv) Engaged in any conduct or pattern of conduct that: Fails to meet the ethical and professional standards required of a peace officer or corrections officer; disrupts, diminishes, or otherwise jeopardizes public trust or confidence in the law enforcement profession and correctional system; or demonstrates an inability or unwillingness to uphold the officer's sworn oath to enforce the constitution and laws of the United States and the state of Washington;</w:t>
      </w:r>
    </w:p>
    <w:p>
      <w:pPr>
        <w:spacing w:before="0" w:after="0" w:line="408" w:lineRule="exact"/>
        <w:ind w:left="0" w:right="0" w:firstLine="576"/>
        <w:jc w:val="left"/>
      </w:pPr>
      <w:r>
        <w:rPr>
          <w:u w:val="single"/>
        </w:rPr>
        <w:t xml:space="preserve">(k) Has been suspended or discharged, has resigned or retired in lieu of discharge, or has separated from the agency after the alleged misconduct occurred, for any conduct listed in this section; or</w:t>
      </w:r>
    </w:p>
    <w:p>
      <w:pPr>
        <w:spacing w:before="0" w:after="0" w:line="408" w:lineRule="exact"/>
        <w:ind w:left="0" w:right="0" w:firstLine="576"/>
        <w:jc w:val="left"/>
      </w:pPr>
      <w:r>
        <w:rPr>
          <w:u w:val="single"/>
        </w:rPr>
        <w:t xml:space="preserve">(l) Has voluntarily surrendered the person's certification as a peace officer or corrections officer.</w:t>
      </w:r>
    </w:p>
    <w:p>
      <w:pPr>
        <w:spacing w:before="0" w:after="0" w:line="408" w:lineRule="exact"/>
        <w:ind w:left="0" w:right="0" w:firstLine="576"/>
        <w:jc w:val="left"/>
      </w:pPr>
      <w:r>
        <w:rPr>
          <w:u w:val="single"/>
        </w:rPr>
        <w:t xml:space="preserve">(4) In addition to the penalties set forth in subsection (3) of this section, the commission may require mandatory retraining or placement on probation for up to two years, or both. In determining the appropriate penalty or sanction, the commission shall consider: The findings and conclusions, and the basis for the findings and conclusions, of any due process hearing or disciplinary appeals hearing following an investigation by a law enforcement agency regarding the alleged misconduct, if such hearing has occurred prior to the commission's action; any sanctions or training ordered by the employing agency regarding the alleged misconduct; and whether the employing agency bears any responsibility for the situation.</w:t>
      </w:r>
    </w:p>
    <w:p>
      <w:pPr>
        <w:spacing w:before="0" w:after="0" w:line="408" w:lineRule="exact"/>
        <w:ind w:left="0" w:right="0" w:firstLine="576"/>
        <w:jc w:val="left"/>
      </w:pPr>
      <w:r>
        <w:rPr>
          <w:u w:val="single"/>
        </w:rPr>
        <w:t xml:space="preserve">(5) The</w:t>
      </w:r>
      <w:r>
        <w:rPr/>
        <w:t xml:space="preserve"> commission shall deny certification to any applicant who </w:t>
      </w:r>
      <w:r>
        <w:t>((</w:t>
      </w:r>
      <w:r>
        <w:rPr>
          <w:strike/>
        </w:rPr>
        <w:t xml:space="preserve">has</w:t>
      </w:r>
      <w:r>
        <w:t>))</w:t>
      </w:r>
      <w:r>
        <w:rPr/>
        <w:t xml:space="preserve"> lost </w:t>
      </w:r>
      <w:r>
        <w:t>((</w:t>
      </w:r>
      <w:r>
        <w:rPr>
          <w:strike/>
        </w:rPr>
        <w:t xml:space="preserve">his or her</w:t>
      </w:r>
      <w:r>
        <w:t>))</w:t>
      </w:r>
      <w:r>
        <w:rPr/>
        <w:t xml:space="preserve"> certification as a result of a break in service of more than </w:t>
      </w:r>
      <w:r>
        <w:t>((</w:t>
      </w:r>
      <w:r>
        <w:rPr>
          <w:strike/>
        </w:rPr>
        <w:t xml:space="preserve">twenty-four</w:t>
      </w:r>
      <w:r>
        <w:t>))</w:t>
      </w:r>
      <w:r>
        <w:rPr/>
        <w:t xml:space="preserve"> </w:t>
      </w:r>
      <w:r>
        <w:rPr>
          <w:u w:val="single"/>
        </w:rPr>
        <w:t xml:space="preserve">24</w:t>
      </w:r>
      <w:r>
        <w:rPr/>
        <w:t xml:space="preserve"> consecutive months if that applicant failed to comply with the requirements set forth in RCW 43.101.080</w:t>
      </w:r>
      <w:r>
        <w:t>((</w:t>
      </w:r>
      <w:r>
        <w:rPr>
          <w:strike/>
        </w:rPr>
        <w:t xml:space="preserve">(19)</w:t>
      </w:r>
      <w:r>
        <w:t>))</w:t>
      </w:r>
      <w:r>
        <w:rPr/>
        <w:t xml:space="preserve"> </w:t>
      </w:r>
      <w:r>
        <w:rPr>
          <w:u w:val="single"/>
        </w:rPr>
        <w:t xml:space="preserve">(15)</w:t>
      </w:r>
      <w:r>
        <w:rPr/>
        <w:t xml:space="preserve"> and 43.101.095(2).</w:t>
      </w:r>
    </w:p>
    <w:p>
      <w:pPr>
        <w:spacing w:before="0" w:after="0" w:line="408" w:lineRule="exact"/>
        <w:ind w:left="0" w:right="0" w:firstLine="576"/>
        <w:jc w:val="left"/>
      </w:pPr>
      <w:r>
        <w:rPr>
          <w:u w:val="single"/>
        </w:rPr>
        <w:t xml:space="preserve">(6) The fact that the commission has suspended an officer's certification is not, in and of itself, a bar to the employing agency's maintenance of the officer's health and retirement benefits.</w:t>
      </w:r>
    </w:p>
    <w:p>
      <w:pPr>
        <w:spacing w:before="0" w:after="0" w:line="408" w:lineRule="exact"/>
        <w:ind w:left="0" w:right="0" w:firstLine="576"/>
        <w:jc w:val="left"/>
      </w:pPr>
      <w:r>
        <w:rPr>
          <w:u w:val="single"/>
        </w:rPr>
        <w:t xml:space="preserve">(7) Any suspension or period of probation imposed by the commission shall run concurrently to any leave or discipline imposed by the employing agency for the same incident.</w:t>
      </w:r>
    </w:p>
    <w:p>
      <w:pPr>
        <w:spacing w:before="0" w:after="0" w:line="408" w:lineRule="exact"/>
        <w:ind w:left="0" w:right="0" w:firstLine="576"/>
        <w:jc w:val="left"/>
      </w:pPr>
      <w:r>
        <w:rPr>
          <w:u w:val="single"/>
        </w:rPr>
        <w:t xml:space="preserve">(8) A law enforcement agency may not terminate a peace officer based solely on imposition of suspension or probation by the commission. This subsection does not prohibit a law enforcement agency from terminating a peace officer based on the underlying acts or omissions for which the commission took such action.</w:t>
      </w:r>
    </w:p>
    <w:p>
      <w:pPr>
        <w:spacing w:before="0" w:after="0" w:line="408" w:lineRule="exact"/>
        <w:ind w:left="0" w:right="0" w:firstLine="576"/>
        <w:jc w:val="left"/>
      </w:pPr>
      <w:r>
        <w:rPr>
          <w:u w:val="single"/>
        </w:rPr>
        <w:t xml:space="preserve">(9) Any of the misconduct listed in subsections (2) and (3) of this section is grounds for denial, suspension, or revocation of certification of a reserve officer to the same extent as applied to a peace officer, if the reserve officer is certified pursuant to RCW 43.101.095.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101</w:t>
      </w:r>
      <w:r>
        <w:rPr/>
        <w:t xml:space="preserve">.</w:t>
      </w:r>
      <w:r>
        <w:t xml:space="preserve">115</w:t>
      </w:r>
      <w:r>
        <w:rPr/>
        <w:t xml:space="preserve"> and 2001 c 167 s 4 are each amended to read as follows:</w:t>
      </w:r>
    </w:p>
    <w:p>
      <w:pPr>
        <w:spacing w:before="0" w:after="0" w:line="408" w:lineRule="exact"/>
        <w:ind w:left="0" w:right="0" w:firstLine="576"/>
        <w:jc w:val="left"/>
      </w:pPr>
      <w:r>
        <w:rPr/>
        <w:t xml:space="preserve">(1) A person denied a certification based upon dismissal or withdrawal from a basic law enforcement academy </w:t>
      </w:r>
      <w:r>
        <w:t>((</w:t>
      </w:r>
      <w:r>
        <w:rPr>
          <w:strike/>
        </w:rPr>
        <w:t xml:space="preserve">for any reason not also involving discharge for disqualifying misconduct</w:t>
      </w:r>
      <w:r>
        <w:t>))</w:t>
      </w:r>
      <w:r>
        <w:rPr/>
        <w:t xml:space="preserve"> </w:t>
      </w:r>
      <w:r>
        <w:rPr>
          <w:u w:val="single"/>
        </w:rPr>
        <w:t xml:space="preserve">or basic corrections academy under RCW 43.101.105(3)(a)</w:t>
      </w:r>
      <w:r>
        <w:rPr/>
        <w:t xml:space="preserve"> is eligible for readmission and certification upon meeting standards established in rules of the commission, which rules may provide for probationary terms on readmission.</w:t>
      </w:r>
    </w:p>
    <w:p>
      <w:pPr>
        <w:spacing w:before="0" w:after="0" w:line="408" w:lineRule="exact"/>
        <w:ind w:left="0" w:right="0" w:firstLine="576"/>
        <w:jc w:val="left"/>
      </w:pPr>
      <w:r>
        <w:rPr/>
        <w:t xml:space="preserve">(2) A person whose certification is denied or revoked based upon prior administrative error of issuance, failure to cooperate, or interference with an investigation is eligible for certification upon meeting standards established in rules of the commission, </w:t>
      </w:r>
      <w:r>
        <w:t>((</w:t>
      </w:r>
      <w:r>
        <w:rPr>
          <w:strike/>
        </w:rPr>
        <w:t xml:space="preserve">rules which may</w:t>
      </w:r>
      <w:r>
        <w:t>))</w:t>
      </w:r>
      <w:r>
        <w:rPr/>
        <w:t xml:space="preserve"> </w:t>
      </w:r>
      <w:r>
        <w:rPr>
          <w:u w:val="single"/>
        </w:rPr>
        <w:t xml:space="preserve">which rules shall</w:t>
      </w:r>
      <w:r>
        <w:rPr/>
        <w:t xml:space="preserve"> provide for a probationary period of certification in the event of reinstatement of eligibility.</w:t>
      </w:r>
    </w:p>
    <w:p>
      <w:pPr>
        <w:spacing w:before="0" w:after="0" w:line="408" w:lineRule="exact"/>
        <w:ind w:left="0" w:right="0" w:firstLine="576"/>
        <w:jc w:val="left"/>
      </w:pPr>
      <w:r>
        <w:rPr/>
        <w:t xml:space="preserve">(3) A person whose certification is </w:t>
      </w:r>
      <w:r>
        <w:rPr>
          <w:u w:val="single"/>
        </w:rPr>
        <w:t xml:space="preserve">mandatorily</w:t>
      </w:r>
      <w:r>
        <w:rPr/>
        <w:t xml:space="preserve"> denied or revoked </w:t>
      </w:r>
      <w:r>
        <w:t>((</w:t>
      </w:r>
      <w:r>
        <w:rPr>
          <w:strike/>
        </w:rPr>
        <w:t xml:space="preserve">based upon a felony criminal conviction</w:t>
      </w:r>
      <w:r>
        <w:t>))</w:t>
      </w:r>
      <w:r>
        <w:rPr/>
        <w:t xml:space="preserve"> </w:t>
      </w:r>
      <w:r>
        <w:rPr>
          <w:u w:val="single"/>
        </w:rPr>
        <w:t xml:space="preserve">pursuant to RCW 43.101.105(2)</w:t>
      </w:r>
      <w:r>
        <w:rPr/>
        <w:t xml:space="preserve"> is not eligible for certification at any time.</w:t>
      </w:r>
    </w:p>
    <w:p>
      <w:pPr>
        <w:spacing w:before="0" w:after="0" w:line="408" w:lineRule="exact"/>
        <w:ind w:left="0" w:right="0" w:firstLine="576"/>
        <w:jc w:val="left"/>
      </w:pPr>
      <w:r>
        <w:rPr/>
        <w:t xml:space="preserve">(4) A </w:t>
      </w:r>
      <w:r>
        <w:t>((</w:t>
      </w:r>
      <w:r>
        <w:rPr>
          <w:strike/>
        </w:rPr>
        <w:t xml:space="preserve">peace officer</w:t>
      </w:r>
      <w:r>
        <w:t>))</w:t>
      </w:r>
      <w:r>
        <w:rPr/>
        <w:t xml:space="preserve"> </w:t>
      </w:r>
      <w:r>
        <w:rPr>
          <w:u w:val="single"/>
        </w:rPr>
        <w:t xml:space="preserve">person</w:t>
      </w:r>
      <w:r>
        <w:rPr/>
        <w:t xml:space="preserve"> whose certification is denied or revoked </w:t>
      </w:r>
      <w:r>
        <w:t>((</w:t>
      </w:r>
      <w:r>
        <w:rPr>
          <w:strike/>
        </w:rPr>
        <w:t xml:space="preserve">based upon discharge for disqualifying misconduct, but not also based upon a felony criminal conviction,</w:t>
      </w:r>
      <w:r>
        <w:t>))</w:t>
      </w:r>
      <w:r>
        <w:rPr/>
        <w:t xml:space="preserve"> </w:t>
      </w:r>
      <w:r>
        <w:rPr>
          <w:u w:val="single"/>
        </w:rPr>
        <w:t xml:space="preserve">for reasons other than provided in subsections (1) through (3) of this section</w:t>
      </w:r>
      <w:r>
        <w:rPr/>
        <w:t xml:space="preserve"> may, five years after the revocation or denial, petition the commission for reinstatement of the certificate or for eligibility for reinstatement. The commission </w:t>
      </w:r>
      <w:r>
        <w:t>((</w:t>
      </w:r>
      <w:r>
        <w:rPr>
          <w:strike/>
        </w:rPr>
        <w:t xml:space="preserve">shall</w:t>
      </w:r>
      <w:r>
        <w:t>))</w:t>
      </w:r>
      <w:r>
        <w:rPr/>
        <w:t xml:space="preserve"> </w:t>
      </w:r>
      <w:r>
        <w:rPr>
          <w:u w:val="single"/>
        </w:rPr>
        <w:t xml:space="preserve">may</w:t>
      </w:r>
      <w:r>
        <w:rPr/>
        <w:t xml:space="preserve"> hold a hearing on the petition to consider reinstatement, and the commission may allow reinstatement based upon standards established in rules of the commission. If the certificate is reinstated or eligibility for certification is determined, the commission </w:t>
      </w:r>
      <w:r>
        <w:t>((</w:t>
      </w:r>
      <w:r>
        <w:rPr>
          <w:strike/>
        </w:rPr>
        <w:t xml:space="preserve">may</w:t>
      </w:r>
      <w:r>
        <w:t>))</w:t>
      </w:r>
      <w:r>
        <w:rPr/>
        <w:t xml:space="preserve"> </w:t>
      </w:r>
      <w:r>
        <w:rPr>
          <w:u w:val="single"/>
        </w:rPr>
        <w:t xml:space="preserve">shall</w:t>
      </w:r>
      <w:r>
        <w:rPr/>
        <w:t xml:space="preserve"> establish a probationary period of certification.</w:t>
      </w:r>
    </w:p>
    <w:p>
      <w:pPr>
        <w:spacing w:before="0" w:after="0" w:line="408" w:lineRule="exact"/>
        <w:ind w:left="0" w:right="0" w:firstLine="576"/>
        <w:jc w:val="left"/>
      </w:pPr>
      <w:r>
        <w:rPr/>
        <w:t xml:space="preserve">(5) A </w:t>
      </w:r>
      <w:r>
        <w:t>((</w:t>
      </w:r>
      <w:r>
        <w:rPr>
          <w:strike/>
        </w:rPr>
        <w:t xml:space="preserve">peace officer</w:t>
      </w:r>
      <w:r>
        <w:t>))</w:t>
      </w:r>
      <w:r>
        <w:rPr/>
        <w:t xml:space="preserve"> </w:t>
      </w:r>
      <w:r>
        <w:rPr>
          <w:u w:val="single"/>
        </w:rPr>
        <w:t xml:space="preserve">person</w:t>
      </w:r>
      <w:r>
        <w:rPr/>
        <w:t xml:space="preserve"> whose certification is revoked based solely upon a criminal conviction may petition the commission for reinstatement immediately upon a final judicial reversal of the conviction. The commission shall hold a hearing on request to consider reinstatement, and the commission may allow reinstatement based on standards established in rules of the commission. If the certificate is reinstated or if eligibility for certification is determined, the commission </w:t>
      </w:r>
      <w:r>
        <w:t>((</w:t>
      </w:r>
      <w:r>
        <w:rPr>
          <w:strike/>
        </w:rPr>
        <w:t xml:space="preserve">may</w:t>
      </w:r>
      <w:r>
        <w:t>))</w:t>
      </w:r>
      <w:r>
        <w:rPr/>
        <w:t xml:space="preserve"> </w:t>
      </w:r>
      <w:r>
        <w:rPr>
          <w:u w:val="single"/>
        </w:rPr>
        <w:t xml:space="preserve">shall</w:t>
      </w:r>
      <w:r>
        <w:rPr/>
        <w:t xml:space="preserve"> establish a probationary period of certification.</w:t>
      </w:r>
    </w:p>
    <w:p>
      <w:pPr>
        <w:spacing w:before="0" w:after="0" w:line="408" w:lineRule="exact"/>
        <w:ind w:left="0" w:right="0" w:firstLine="576"/>
        <w:jc w:val="left"/>
      </w:pPr>
      <w:r>
        <w:rPr>
          <w:u w:val="single"/>
        </w:rPr>
        <w:t xml:space="preserve">(6) The commission's rules and decisions regarding reinstatement shall align with its responsibilities to enhance public trust and confidence in the law enforcement profession and correctional system.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101</w:t>
      </w:r>
      <w:r>
        <w:rPr/>
        <w:t xml:space="preserve">.</w:t>
      </w:r>
      <w:r>
        <w:t xml:space="preserve">135</w:t>
      </w:r>
      <w:r>
        <w:rPr/>
        <w:t xml:space="preserve"> and 2001 c 167 s 6 are each amended to read as follows:</w:t>
      </w:r>
    </w:p>
    <w:p>
      <w:pPr>
        <w:spacing w:before="0" w:after="0" w:line="408" w:lineRule="exact"/>
        <w:ind w:left="0" w:right="0" w:firstLine="576"/>
        <w:jc w:val="left"/>
      </w:pPr>
      <w:r>
        <w:rPr>
          <w:u w:val="single"/>
        </w:rPr>
        <w:t xml:space="preserve">(1)(a)</w:t>
      </w:r>
      <w:r>
        <w:rPr/>
        <w:t xml:space="preserve"> Upon </w:t>
      </w:r>
      <w:r>
        <w:t>((</w:t>
      </w:r>
      <w:r>
        <w:rPr>
          <w:strike/>
        </w:rPr>
        <w:t xml:space="preserve">termination</w:t>
      </w:r>
      <w:r>
        <w:t>))</w:t>
      </w:r>
      <w:r>
        <w:rPr/>
        <w:t xml:space="preserve"> </w:t>
      </w:r>
      <w:r>
        <w:rPr>
          <w:u w:val="single"/>
        </w:rPr>
        <w:t xml:space="preserve">separation</w:t>
      </w:r>
      <w:r>
        <w:rPr/>
        <w:t xml:space="preserve"> of a peace officer </w:t>
      </w:r>
      <w:r>
        <w:rPr>
          <w:u w:val="single"/>
        </w:rPr>
        <w:t xml:space="preserve">or corrections officer from an employing agency</w:t>
      </w:r>
      <w:r>
        <w:rPr/>
        <w:t xml:space="preserve"> for any reason, including </w:t>
      </w:r>
      <w:r>
        <w:rPr>
          <w:u w:val="single"/>
        </w:rPr>
        <w:t xml:space="preserve">termination,</w:t>
      </w:r>
      <w:r>
        <w:rPr/>
        <w:t xml:space="preserve"> resignation, </w:t>
      </w:r>
      <w:r>
        <w:rPr>
          <w:u w:val="single"/>
        </w:rPr>
        <w:t xml:space="preserve">or retirement,</w:t>
      </w:r>
      <w:r>
        <w:rPr/>
        <w:t xml:space="preserve"> the agency </w:t>
      </w:r>
      <w:r>
        <w:t>((</w:t>
      </w:r>
      <w:r>
        <w:rPr>
          <w:strike/>
        </w:rPr>
        <w:t xml:space="preserve">of termination</w:t>
      </w:r>
      <w:r>
        <w:t>))</w:t>
      </w:r>
      <w:r>
        <w:rPr/>
        <w:t xml:space="preserve"> shall</w:t>
      </w:r>
      <w:r>
        <w:t>((</w:t>
      </w:r>
      <w:r>
        <w:rPr>
          <w:strike/>
        </w:rPr>
        <w:t xml:space="preserve">, within fifteen days of the termination,</w:t>
      </w:r>
      <w:r>
        <w:t>))</w:t>
      </w:r>
      <w:r>
        <w:rPr/>
        <w:t xml:space="preserve"> notify the commission </w:t>
      </w:r>
      <w:r>
        <w:rPr>
          <w:u w:val="single"/>
        </w:rPr>
        <w:t xml:space="preserve">within 15 days of the separation date</w:t>
      </w:r>
      <w:r>
        <w:rPr/>
        <w:t xml:space="preserve"> on a personnel action report form provided by the commission. </w:t>
      </w:r>
      <w:r>
        <w:t>((</w:t>
      </w:r>
      <w:r>
        <w:rPr>
          <w:strike/>
        </w:rPr>
        <w:t xml:space="preserve">The agency of termination shall, upon</w:t>
      </w:r>
      <w:r>
        <w:t>))</w:t>
      </w:r>
    </w:p>
    <w:p>
      <w:pPr>
        <w:spacing w:before="0" w:after="0" w:line="408" w:lineRule="exact"/>
        <w:ind w:left="0" w:right="0" w:firstLine="576"/>
        <w:jc w:val="left"/>
      </w:pPr>
      <w:r>
        <w:rPr>
          <w:u w:val="single"/>
        </w:rPr>
        <w:t xml:space="preserve">(b) If the employer accepts an officer's resignation or retirement in lieu of termination, the employing agency shall report the reasons and rationale in the information provided to the commission, including the findings from any internal or external investigations into alleged misconduct.</w:t>
      </w:r>
    </w:p>
    <w:p>
      <w:pPr>
        <w:spacing w:before="0" w:after="0" w:line="408" w:lineRule="exact"/>
        <w:ind w:left="0" w:right="0" w:firstLine="576"/>
        <w:jc w:val="left"/>
      </w:pPr>
      <w:r>
        <w:rPr>
          <w:u w:val="single"/>
        </w:rPr>
        <w:t xml:space="preserve">(2) In addition to those circumstances under subsection (1) of this section and whether or not disciplinary proceedings have been concluded, the employing agency shall:</w:t>
      </w:r>
    </w:p>
    <w:p>
      <w:pPr>
        <w:spacing w:before="0" w:after="0" w:line="408" w:lineRule="exact"/>
        <w:ind w:left="0" w:right="0" w:firstLine="576"/>
        <w:jc w:val="left"/>
      </w:pPr>
      <w:r>
        <w:rPr>
          <w:u w:val="single"/>
        </w:rPr>
        <w:t xml:space="preserve">(a) Notify the commission within 15 days of learning of the occurrence of any death or serious injury caused by the use of force by an officer or any time an officer has been charged with a crime. Employing agencies must have a policy requiring officers to report any pending criminal charges and any conviction, plea, or other case disposition immediately to their agency; and</w:t>
      </w:r>
    </w:p>
    <w:p>
      <w:pPr>
        <w:spacing w:before="0" w:after="0" w:line="408" w:lineRule="exact"/>
        <w:ind w:left="0" w:right="0" w:firstLine="576"/>
        <w:jc w:val="left"/>
      </w:pPr>
      <w:r>
        <w:rPr>
          <w:u w:val="single"/>
        </w:rPr>
        <w:t xml:space="preserve">(b) Notify the commission within 15 days of an initial disciplinary decision by an employing agency for alleged behavior or conduct by an officer that is noncriminal and may result in revocation of certification pursuant to RCW 43.101.105.</w:t>
      </w:r>
    </w:p>
    <w:p>
      <w:pPr>
        <w:spacing w:before="0" w:after="0" w:line="408" w:lineRule="exact"/>
        <w:ind w:left="0" w:right="0" w:firstLine="576"/>
        <w:jc w:val="left"/>
      </w:pPr>
      <w:r>
        <w:rPr>
          <w:u w:val="single"/>
        </w:rPr>
        <w:t xml:space="preserve">(3) To better enable the commission to act swiftly and comprehensively when misconduct has occurred that may undermine public trust and confidence in law enforcement or the correctional system, if the totality of the circumstances support a conclusion that the officer resigned or retired in anticipation of discipline, whether or not the misconduct was discovered at the time, and when such discipline, if carried forward, would more likely than not have led to discharge, or if the officer was laid off when disciplinary investigation or action was imminent or pending which could have resulted in the officer's suspension or discharge, the employing agency shall conduct and complete the investigation and provide all relevant information to the commission as if the officer were still employed by the agency.</w:t>
      </w:r>
    </w:p>
    <w:p>
      <w:pPr>
        <w:spacing w:before="0" w:after="0" w:line="408" w:lineRule="exact"/>
        <w:ind w:left="0" w:right="0" w:firstLine="576"/>
        <w:jc w:val="left"/>
      </w:pPr>
      <w:r>
        <w:rPr>
          <w:u w:val="single"/>
        </w:rPr>
        <w:t xml:space="preserve">(4) Upon</w:t>
      </w:r>
      <w:r>
        <w:rPr/>
        <w:t xml:space="preserve"> request of the commission, </w:t>
      </w:r>
      <w:r>
        <w:rPr>
          <w:u w:val="single"/>
        </w:rPr>
        <w:t xml:space="preserve">the employing agency shall</w:t>
      </w:r>
      <w:r>
        <w:rPr/>
        <w:t xml:space="preserve"> provide such additional documentation or information as the commission deems necessary to determine whether the </w:t>
      </w:r>
      <w:r>
        <w:t>((</w:t>
      </w:r>
      <w:r>
        <w:rPr>
          <w:strike/>
        </w:rPr>
        <w:t xml:space="preserve">termination</w:t>
      </w:r>
      <w:r>
        <w:t>))</w:t>
      </w:r>
      <w:r>
        <w:rPr/>
        <w:t xml:space="preserve"> </w:t>
      </w:r>
      <w:r>
        <w:rPr>
          <w:u w:val="single"/>
        </w:rPr>
        <w:t xml:space="preserve">separation or event</w:t>
      </w:r>
      <w:r>
        <w:rPr/>
        <w:t xml:space="preserve"> provides grounds for </w:t>
      </w:r>
      <w:r>
        <w:rPr>
          <w:u w:val="single"/>
        </w:rPr>
        <w:t xml:space="preserve">suspension or</w:t>
      </w:r>
      <w:r>
        <w:rPr/>
        <w:t xml:space="preserve"> revocation </w:t>
      </w:r>
      <w:r>
        <w:t>((</w:t>
      </w:r>
      <w:r>
        <w:rPr>
          <w:strike/>
        </w:rPr>
        <w:t xml:space="preserve">under RCW 43.101.105</w:t>
      </w:r>
      <w:r>
        <w:t>))</w:t>
      </w:r>
      <w:r>
        <w:rPr/>
        <w:t xml:space="preserve">.</w:t>
      </w:r>
    </w:p>
    <w:p>
      <w:pPr>
        <w:spacing w:before="0" w:after="0" w:line="408" w:lineRule="exact"/>
        <w:ind w:left="0" w:right="0" w:firstLine="576"/>
        <w:jc w:val="left"/>
      </w:pPr>
      <w:r>
        <w:rPr>
          <w:u w:val="single"/>
        </w:rPr>
        <w:t xml:space="preserve">(5) At its discretion, the commission may:</w:t>
      </w:r>
    </w:p>
    <w:p>
      <w:pPr>
        <w:spacing w:before="0" w:after="0" w:line="408" w:lineRule="exact"/>
        <w:ind w:left="0" w:right="0" w:firstLine="576"/>
        <w:jc w:val="left"/>
      </w:pPr>
      <w:r>
        <w:rPr>
          <w:u w:val="single"/>
        </w:rPr>
        <w:t xml:space="preserve">(a) Initiate decertification proceedings upon conclusion of any investigation or disciplinary proceedings initiated by the employing agency;</w:t>
      </w:r>
    </w:p>
    <w:p>
      <w:pPr>
        <w:spacing w:before="0" w:after="0" w:line="408" w:lineRule="exact"/>
        <w:ind w:left="0" w:right="0" w:firstLine="576"/>
        <w:jc w:val="left"/>
      </w:pPr>
      <w:r>
        <w:rPr>
          <w:u w:val="single"/>
        </w:rPr>
        <w:t xml:space="preserve">(b) Separately pursue action against the officer's certification under RCW 43.101.105; or</w:t>
      </w:r>
    </w:p>
    <w:p>
      <w:pPr>
        <w:spacing w:before="0" w:after="0" w:line="408" w:lineRule="exact"/>
        <w:ind w:left="0" w:right="0" w:firstLine="576"/>
        <w:jc w:val="left"/>
      </w:pPr>
      <w:r>
        <w:rPr>
          <w:u w:val="single"/>
        </w:rPr>
        <w:t xml:space="preserve">(c) Wait to proceed until any investigation, disciplinary proceedings, or appeals through the employing agency are final before taking action. Where a decertification decision requires a finding that the officer's conduct violated policy and the employing agency has begun its investigation into the underlying event, the commission shall await notification of a finding by the employing agency before beginning the decertification process.</w:t>
      </w:r>
    </w:p>
    <w:p>
      <w:pPr>
        <w:spacing w:before="0" w:after="0" w:line="408" w:lineRule="exact"/>
        <w:ind w:left="0" w:right="0" w:firstLine="576"/>
        <w:jc w:val="left"/>
      </w:pPr>
      <w:r>
        <w:rPr>
          <w:u w:val="single"/>
        </w:rPr>
        <w:t xml:space="preserve">(6) No action or failure to act by an employing agency or decision resulting from an appeal of that action precludes action by the commission to suspend or revoke an officer's certification.</w:t>
      </w:r>
    </w:p>
    <w:p>
      <w:pPr>
        <w:spacing w:before="0" w:after="0" w:line="408" w:lineRule="exact"/>
        <w:ind w:left="0" w:right="0" w:firstLine="576"/>
        <w:jc w:val="left"/>
      </w:pPr>
      <w:r>
        <w:rPr>
          <w:u w:val="single"/>
        </w:rPr>
        <w:t xml:space="preserve">(7) An employing agency may not enter into any agreement or contract with an officer, or union:</w:t>
      </w:r>
    </w:p>
    <w:p>
      <w:pPr>
        <w:spacing w:before="0" w:after="0" w:line="408" w:lineRule="exact"/>
        <w:ind w:left="0" w:right="0" w:firstLine="576"/>
        <w:jc w:val="left"/>
      </w:pPr>
      <w:r>
        <w:rPr>
          <w:u w:val="single"/>
        </w:rPr>
        <w:t xml:space="preserve">(a) Not to report conduct, delay reporting, or preclude disclosure of any relevant information, including a promise not to check the box on a commission notice that indicates the officer may have committed misconduct, in exchange for allowing an officer to resign or retire or for any other reason; or</w:t>
      </w:r>
    </w:p>
    <w:p>
      <w:pPr>
        <w:spacing w:before="0" w:after="0" w:line="408" w:lineRule="exact"/>
        <w:ind w:left="0" w:right="0" w:firstLine="576"/>
        <w:jc w:val="left"/>
      </w:pPr>
      <w:r>
        <w:rPr>
          <w:u w:val="single"/>
        </w:rPr>
        <w:t xml:space="preserve">(b) That allows the agency to destroy or remove any personnel record while the officer is employed and for 10 years thereafter. Such records must include all misconduct and equal employment opportunity complaints, progressive discipline imposed including written reprimands, supervisor coaching, suspensions, involuntary transfers, investigatory files, and other disciplinary appeals and litigation records.</w:t>
      </w:r>
    </w:p>
    <w:p>
      <w:pPr>
        <w:spacing w:before="0" w:after="0" w:line="408" w:lineRule="exact"/>
        <w:ind w:left="0" w:right="0" w:firstLine="576"/>
        <w:jc w:val="left"/>
      </w:pPr>
      <w:r>
        <w:rPr>
          <w:u w:val="single"/>
        </w:rPr>
        <w:t xml:space="preserve">(8)</w:t>
      </w:r>
      <w:r>
        <w:rPr/>
        <w:t xml:space="preserve"> The commission shall maintain </w:t>
      </w:r>
      <w:r>
        <w:t>((</w:t>
      </w:r>
      <w:r>
        <w:rPr>
          <w:strike/>
        </w:rPr>
        <w:t xml:space="preserve">these notices</w:t>
      </w:r>
      <w:r>
        <w:t>))</w:t>
      </w:r>
      <w:r>
        <w:rPr/>
        <w:t xml:space="preserve"> </w:t>
      </w:r>
      <w:r>
        <w:rPr>
          <w:u w:val="single"/>
        </w:rPr>
        <w:t xml:space="preserve">all information provided pursuant to this section</w:t>
      </w:r>
      <w:r>
        <w:rPr/>
        <w:t xml:space="preserve"> in a permanent file</w:t>
      </w:r>
      <w:r>
        <w:t>((</w:t>
      </w:r>
      <w:r>
        <w:rPr>
          <w:strike/>
        </w:rPr>
        <w:t xml:space="preserve">, subject to RCW 43.101.400</w:t>
      </w:r>
      <w:r>
        <w:t>))</w:t>
      </w:r>
      <w:r>
        <w:rPr/>
        <w:t xml:space="preserve">.</w:t>
      </w:r>
    </w:p>
    <w:p>
      <w:pPr>
        <w:spacing w:before="0" w:after="0" w:line="408" w:lineRule="exact"/>
        <w:ind w:left="0" w:right="0" w:firstLine="576"/>
        <w:jc w:val="left"/>
      </w:pPr>
      <w:r>
        <w:rPr>
          <w:u w:val="single"/>
        </w:rPr>
        <w:t xml:space="preserve">(9) In addition to disciplinary action authorized in RCW 43.101.105, the commission may impose a civil penalty not to exceed $10,000 for the failure by an officer or an employing agency to timely and accurately report information pursuant to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101</w:t>
      </w:r>
      <w:r>
        <w:rPr/>
        <w:t xml:space="preserve">.</w:t>
      </w:r>
      <w:r>
        <w:t xml:space="preserve">145</w:t>
      </w:r>
      <w:r>
        <w:rPr/>
        <w:t xml:space="preserve"> and 2001 c 167 s 8 are each amended to read as follows:</w:t>
      </w:r>
    </w:p>
    <w:p>
      <w:pPr>
        <w:spacing w:before="0" w:after="0" w:line="408" w:lineRule="exact"/>
        <w:ind w:left="0" w:right="0" w:firstLine="576"/>
        <w:jc w:val="left"/>
      </w:pPr>
      <w:r>
        <w:t>((</w:t>
      </w:r>
      <w:r>
        <w:rPr>
          <w:strike/>
        </w:rPr>
        <w:t xml:space="preserve">A law enforcement officer</w:t>
      </w:r>
      <w:r>
        <w:rPr>
          <w:strike/>
        </w:rPr>
        <w:t xml:space="preserve"> or</w:t>
      </w:r>
      <w:r>
        <w:rPr>
          <w:strike/>
        </w:rPr>
        <w:t xml:space="preserve"> duly authorized representative of a law enforcement agency</w:t>
      </w:r>
      <w:r>
        <w:t>))</w:t>
      </w:r>
      <w:r>
        <w:rPr/>
        <w:t xml:space="preserve"> </w:t>
      </w:r>
      <w:r>
        <w:rPr>
          <w:u w:val="single"/>
        </w:rPr>
        <w:t xml:space="preserve">(1) Any individual</w:t>
      </w:r>
      <w:r>
        <w:rPr/>
        <w:t xml:space="preserve"> may submit a written complaint to the commission </w:t>
      </w:r>
      <w:r>
        <w:t>((</w:t>
      </w:r>
      <w:r>
        <w:rPr>
          <w:strike/>
        </w:rPr>
        <w:t xml:space="preserve">charging</w:t>
      </w:r>
      <w:r>
        <w:t>))</w:t>
      </w:r>
      <w:r>
        <w:rPr/>
        <w:t xml:space="preserve"> </w:t>
      </w:r>
      <w:r>
        <w:rPr>
          <w:u w:val="single"/>
        </w:rPr>
        <w:t xml:space="preserve">stating</w:t>
      </w:r>
      <w:r>
        <w:rPr/>
        <w:t xml:space="preserve"> that </w:t>
      </w:r>
      <w:r>
        <w:t>((</w:t>
      </w:r>
      <w:r>
        <w:rPr>
          <w:strike/>
        </w:rPr>
        <w:t xml:space="preserve">a peace</w:t>
      </w:r>
      <w:r>
        <w:t>))</w:t>
      </w:r>
      <w:r>
        <w:rPr/>
        <w:t xml:space="preserve"> </w:t>
      </w:r>
      <w:r>
        <w:rPr>
          <w:u w:val="single"/>
        </w:rPr>
        <w:t xml:space="preserve">an</w:t>
      </w:r>
      <w:r>
        <w:rPr/>
        <w:t xml:space="preserve"> officer's certificate should be denied</w:t>
      </w:r>
      <w:r>
        <w:rPr>
          <w:u w:val="single"/>
        </w:rPr>
        <w:t xml:space="preserve">, suspended,</w:t>
      </w:r>
      <w:r>
        <w:rPr/>
        <w:t xml:space="preserve"> or revoked, and specifying the grounds for the </w:t>
      </w:r>
      <w:r>
        <w:t>((</w:t>
      </w:r>
      <w:r>
        <w:rPr>
          <w:strike/>
        </w:rPr>
        <w:t xml:space="preserve">charge</w:t>
      </w:r>
      <w:r>
        <w:t>))</w:t>
      </w:r>
      <w:r>
        <w:rPr/>
        <w:t xml:space="preserve"> </w:t>
      </w:r>
      <w:r>
        <w:rPr>
          <w:u w:val="single"/>
        </w:rPr>
        <w:t xml:space="preserve">complaint</w:t>
      </w:r>
      <w:r>
        <w:rPr/>
        <w:t xml:space="preserve">. Filing a complaint does not make a complainant a party to the commission's action. </w:t>
      </w:r>
    </w:p>
    <w:p>
      <w:pPr>
        <w:spacing w:before="0" w:after="0" w:line="408" w:lineRule="exact"/>
        <w:ind w:left="0" w:right="0" w:firstLine="576"/>
        <w:jc w:val="left"/>
      </w:pPr>
      <w:r>
        <w:rPr>
          <w:u w:val="single"/>
        </w:rPr>
        <w:t xml:space="preserve">(2)</w:t>
      </w:r>
      <w:r>
        <w:rPr/>
        <w:t xml:space="preserve"> The commission has sole discretion whether to investigate a complaint, and the commission has sole discretion whether to investigate matters relating to certification, denial of certification, or revocation of certification on any other basis, without restriction as to the source or the existence of a complaint. </w:t>
      </w:r>
      <w:r>
        <w:rPr>
          <w:u w:val="single"/>
        </w:rPr>
        <w:t xml:space="preserve">All complaints must be resolved with a written determination, regardless of the decision to investigate.</w:t>
      </w:r>
    </w:p>
    <w:p>
      <w:pPr>
        <w:spacing w:before="0" w:after="0" w:line="408" w:lineRule="exact"/>
        <w:ind w:left="0" w:right="0" w:firstLine="576"/>
        <w:jc w:val="left"/>
      </w:pPr>
      <w:r>
        <w:rPr>
          <w:u w:val="single"/>
        </w:rPr>
        <w:t xml:space="preserve">(3) The commission may initiate an investigation in any instance where there is a pattern of complaints or other actions that may not have resulted in a formal adjudication of wrongdoing, but when considered together demonstrate conduct that would constitute a violation of RCW 43.101.105 (2) or (3). The commission must consider the agency's policies and procedures and the officer's job duties and assignment in determining what constitutes a pattern.</w:t>
      </w:r>
    </w:p>
    <w:p>
      <w:pPr>
        <w:spacing w:before="0" w:after="0" w:line="408" w:lineRule="exact"/>
        <w:ind w:left="0" w:right="0" w:firstLine="576"/>
        <w:jc w:val="left"/>
      </w:pPr>
      <w:r>
        <w:rPr>
          <w:u w:val="single"/>
        </w:rPr>
        <w:t xml:space="preserve">(4)</w:t>
      </w:r>
      <w:r>
        <w:rPr/>
        <w:t xml:space="preserve"> A person who files a complaint in good faith under this section is immune from suit or any civil action related to the filing or the contents of the complaint.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101</w:t>
      </w:r>
      <w:r>
        <w:rPr/>
        <w:t xml:space="preserve">.</w:t>
      </w:r>
      <w:r>
        <w:t xml:space="preserve">155</w:t>
      </w:r>
      <w:r>
        <w:rPr/>
        <w:t xml:space="preserve"> and 2001 c 167 s 9 are each amended to read as follows:</w:t>
      </w:r>
    </w:p>
    <w:p>
      <w:pPr>
        <w:spacing w:before="0" w:after="0" w:line="408" w:lineRule="exact"/>
        <w:ind w:left="0" w:right="0" w:firstLine="576"/>
        <w:jc w:val="left"/>
      </w:pPr>
      <w:r>
        <w:rPr/>
        <w:t xml:space="preserve">(1) If the commission determines, upon investigation, that there is </w:t>
      </w:r>
      <w:r>
        <w:t>((</w:t>
      </w:r>
      <w:r>
        <w:rPr>
          <w:strike/>
        </w:rPr>
        <w:t xml:space="preserve">probable</w:t>
      </w:r>
      <w:r>
        <w:t>))</w:t>
      </w:r>
      <w:r>
        <w:rPr/>
        <w:t xml:space="preserve"> cause to believe that a peace officer's </w:t>
      </w:r>
      <w:r>
        <w:rPr>
          <w:u w:val="single"/>
        </w:rPr>
        <w:t xml:space="preserve">or corrections officer's</w:t>
      </w:r>
      <w:r>
        <w:rPr/>
        <w:t xml:space="preserve"> certification should be denied</w:t>
      </w:r>
      <w:r>
        <w:rPr>
          <w:u w:val="single"/>
        </w:rPr>
        <w:t xml:space="preserve">, suspended,</w:t>
      </w:r>
      <w:r>
        <w:rPr/>
        <w:t xml:space="preserve"> or revoked under RCW 43.101.105, the commission must prepare and serve upon the officer a statement of charges. Service on the officer must be by mail or by personal service on the officer </w:t>
      </w:r>
      <w:r>
        <w:rPr>
          <w:u w:val="single"/>
        </w:rPr>
        <w:t xml:space="preserve">unless the officer has consented to service in some other manner, including electronic notification</w:t>
      </w:r>
      <w:r>
        <w:rPr/>
        <w:t xml:space="preserve">. Notice of the charges must also be mailed to or otherwise served upon the officer's agency of </w:t>
      </w:r>
      <w:r>
        <w:t>((</w:t>
      </w:r>
      <w:r>
        <w:rPr>
          <w:strike/>
        </w:rPr>
        <w:t xml:space="preserve">termination</w:t>
      </w:r>
      <w:r>
        <w:t>))</w:t>
      </w:r>
      <w:r>
        <w:rPr/>
        <w:t xml:space="preserve"> </w:t>
      </w:r>
      <w:r>
        <w:rPr>
          <w:u w:val="single"/>
        </w:rPr>
        <w:t xml:space="preserve">separation</w:t>
      </w:r>
      <w:r>
        <w:rPr/>
        <w:t xml:space="preserve"> and any current </w:t>
      </w:r>
      <w:r>
        <w:t>((</w:t>
      </w:r>
      <w:r>
        <w:rPr>
          <w:strike/>
        </w:rPr>
        <w:t xml:space="preserve">law enforcement</w:t>
      </w:r>
      <w:r>
        <w:t>))</w:t>
      </w:r>
      <w:r>
        <w:rPr/>
        <w:t xml:space="preserve"> agency employer. The statement of charges must be accompanied by a notice that to receive a hearing on the denial or revocation, the officer must, within </w:t>
      </w:r>
      <w:r>
        <w:t>((</w:t>
      </w:r>
      <w:r>
        <w:rPr>
          <w:strike/>
        </w:rPr>
        <w:t xml:space="preserve">sixty</w:t>
      </w:r>
      <w:r>
        <w:t>))</w:t>
      </w:r>
      <w:r>
        <w:rPr/>
        <w:t xml:space="preserve"> </w:t>
      </w:r>
      <w:r>
        <w:rPr>
          <w:u w:val="single"/>
        </w:rPr>
        <w:t xml:space="preserve">60</w:t>
      </w:r>
      <w:r>
        <w:rPr/>
        <w:t xml:space="preserve"> days of </w:t>
      </w:r>
      <w:r>
        <w:t>((</w:t>
      </w:r>
      <w:r>
        <w:rPr>
          <w:strike/>
        </w:rPr>
        <w:t xml:space="preserve">communication of</w:t>
      </w:r>
      <w:r>
        <w:t>))</w:t>
      </w:r>
      <w:r>
        <w:rPr/>
        <w:t xml:space="preserve"> the statement of charges, request a hearing before the hearings </w:t>
      </w:r>
      <w:r>
        <w:t>((</w:t>
      </w:r>
      <w:r>
        <w:rPr>
          <w:strike/>
        </w:rPr>
        <w:t xml:space="preserve">board</w:t>
      </w:r>
      <w:r>
        <w:t>))</w:t>
      </w:r>
      <w:r>
        <w:rPr/>
        <w:t xml:space="preserve"> </w:t>
      </w:r>
      <w:r>
        <w:rPr>
          <w:u w:val="single"/>
        </w:rPr>
        <w:t xml:space="preserve">panel</w:t>
      </w:r>
      <w:r>
        <w:rPr/>
        <w:t xml:space="preserve"> appointed under RCW 43.101.380. Failure of the officer to request a hearing within the </w:t>
      </w:r>
      <w:r>
        <w:t>((</w:t>
      </w:r>
      <w:r>
        <w:rPr>
          <w:strike/>
        </w:rPr>
        <w:t xml:space="preserve">sixty-day</w:t>
      </w:r>
      <w:r>
        <w:t>))</w:t>
      </w:r>
      <w:r>
        <w:rPr/>
        <w:t xml:space="preserve"> </w:t>
      </w:r>
      <w:r>
        <w:rPr>
          <w:u w:val="single"/>
        </w:rPr>
        <w:t xml:space="preserve">60-day</w:t>
      </w:r>
      <w:r>
        <w:rPr/>
        <w:t xml:space="preserve"> period constitutes a default, whereupon the commission may enter an order under RCW 34.05.440.</w:t>
      </w:r>
    </w:p>
    <w:p>
      <w:pPr>
        <w:spacing w:before="0" w:after="0" w:line="408" w:lineRule="exact"/>
        <w:ind w:left="0" w:right="0" w:firstLine="576"/>
        <w:jc w:val="left"/>
      </w:pPr>
      <w:r>
        <w:rPr/>
        <w:t xml:space="preserve">(2) If a hearing is requested, the </w:t>
      </w:r>
      <w:r>
        <w:rPr>
          <w:u w:val="single"/>
        </w:rPr>
        <w:t xml:space="preserve">officer is required to provide an email address that constitutes the officer's legal address for purposes of any subsequent communication from the commission. Unless otherwise agreed to by the mutual agreement of the parties or for good cause, within two weeks of receipt of the officer's request for a hearing, the commission shall set a</w:t>
      </w:r>
      <w:r>
        <w:rPr/>
        <w:t xml:space="preserve"> date </w:t>
      </w:r>
      <w:r>
        <w:t>((</w:t>
      </w:r>
      <w:r>
        <w:rPr>
          <w:strike/>
        </w:rPr>
        <w:t xml:space="preserve">of</w:t>
      </w:r>
      <w:r>
        <w:t>))</w:t>
      </w:r>
      <w:r>
        <w:rPr/>
        <w:t xml:space="preserve"> </w:t>
      </w:r>
      <w:r>
        <w:rPr>
          <w:u w:val="single"/>
        </w:rPr>
        <w:t xml:space="preserve">for</w:t>
      </w:r>
      <w:r>
        <w:rPr/>
        <w:t xml:space="preserve"> the hearing</w:t>
      </w:r>
      <w:r>
        <w:rPr>
          <w:u w:val="single"/>
        </w:rPr>
        <w:t xml:space="preserve">, which</w:t>
      </w:r>
      <w:r>
        <w:rPr/>
        <w:t xml:space="preserve"> must be </w:t>
      </w:r>
      <w:r>
        <w:t>((</w:t>
      </w:r>
      <w:r>
        <w:rPr>
          <w:strike/>
        </w:rPr>
        <w:t xml:space="preserve">scheduled not earlier than ninety days nor later than one hundred eighty days after communication of the statement of charges to the officer; the one hundred eighty-day period may be extended on mutual agreement of the parties or for good cause</w:t>
      </w:r>
      <w:r>
        <w:t>))</w:t>
      </w:r>
      <w:r>
        <w:rPr/>
        <w:t xml:space="preserve"> </w:t>
      </w:r>
      <w:r>
        <w:rPr>
          <w:u w:val="single"/>
        </w:rPr>
        <w:t xml:space="preserve">held within 90 days thereafter</w:t>
      </w:r>
      <w:r>
        <w:rPr/>
        <w:t xml:space="preserve">. </w:t>
      </w:r>
      <w:r>
        <w:t>((</w:t>
      </w:r>
      <w:r>
        <w:rPr>
          <w:strike/>
        </w:rPr>
        <w:t xml:space="preserve">The</w:t>
      </w:r>
      <w:r>
        <w:t>))</w:t>
      </w:r>
      <w:r>
        <w:rPr/>
        <w:t xml:space="preserve"> </w:t>
      </w:r>
      <w:r>
        <w:rPr>
          <w:u w:val="single"/>
        </w:rPr>
        <w:t xml:space="preserve">On the date the hearing is set, the</w:t>
      </w:r>
      <w:r>
        <w:rPr/>
        <w:t xml:space="preserve"> commission shall </w:t>
      </w:r>
      <w:r>
        <w:t>((</w:t>
      </w:r>
      <w:r>
        <w:rPr>
          <w:strike/>
        </w:rPr>
        <w:t xml:space="preserve">give</w:t>
      </w:r>
      <w:r>
        <w:t>))</w:t>
      </w:r>
      <w:r>
        <w:rPr/>
        <w:t xml:space="preserve"> </w:t>
      </w:r>
      <w:r>
        <w:rPr>
          <w:u w:val="single"/>
        </w:rPr>
        <w:t xml:space="preserve">transmit electronic and</w:t>
      </w:r>
      <w:r>
        <w:rPr/>
        <w:t xml:space="preserve"> written notice of </w:t>
      </w:r>
      <w:r>
        <w:rPr>
          <w:u w:val="single"/>
        </w:rPr>
        <w:t xml:space="preserve">the</w:t>
      </w:r>
      <w:r>
        <w:rPr/>
        <w:t xml:space="preserve"> hearing </w:t>
      </w:r>
      <w:r>
        <w:t>((</w:t>
      </w:r>
      <w:r>
        <w:rPr>
          <w:strike/>
        </w:rPr>
        <w:t xml:space="preserve">at least twenty days prior to the hearing</w:t>
      </w:r>
      <w:r>
        <w:t>))</w:t>
      </w:r>
      <w:r>
        <w:rPr/>
        <w:t xml:space="preserve"> </w:t>
      </w:r>
      <w:r>
        <w:rPr>
          <w:u w:val="single"/>
        </w:rPr>
        <w:t xml:space="preserve">to the officer, and provide public notice on the commission website</w:t>
      </w:r>
      <w:r>
        <w:rPr/>
        <w:t xml:space="preserve">, specifying the time, date, and place of hearing.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101</w:t>
      </w:r>
      <w:r>
        <w:rPr/>
        <w:t xml:space="preserve">.</w:t>
      </w:r>
      <w:r>
        <w:t xml:space="preserve">157</w:t>
      </w:r>
      <w:r>
        <w:rPr/>
        <w:t xml:space="preserve"> and 2006 c 22 s 2 are each amended to read as follows:</w:t>
      </w:r>
    </w:p>
    <w:p>
      <w:pPr>
        <w:spacing w:before="0" w:after="0" w:line="408" w:lineRule="exact"/>
        <w:ind w:left="0" w:right="0" w:firstLine="576"/>
        <w:jc w:val="left"/>
      </w:pPr>
      <w:r>
        <w:rPr/>
        <w:t xml:space="preserve">(1) Tribal governments may voluntarily request certification for their police officers. Tribal governments requesting certification for their police officers must enter into a written agreement with the commission. The agreement must require the tribal law enforcement agency and its officers to comply with all of the requirements for granting, denying, and revoking certification as those requirements are applied to peace officers certified under this chapter and the rules of the commission. </w:t>
      </w:r>
      <w:r>
        <w:rPr>
          <w:u w:val="single"/>
        </w:rPr>
        <w:t xml:space="preserve">To ensure clarity regarding the requirements with which the tribal government and its police officers must comply should the tribal government request certification, a tribal government may first request consultation with the commission.</w:t>
      </w:r>
    </w:p>
    <w:p>
      <w:pPr>
        <w:spacing w:before="0" w:after="0" w:line="408" w:lineRule="exact"/>
        <w:ind w:left="0" w:right="0" w:firstLine="576"/>
        <w:jc w:val="left"/>
      </w:pPr>
      <w:r>
        <w:rPr/>
        <w:t xml:space="preserve">(2) Officers making application for certification as tribal police officers shall meet the requirements of this chapter and the rules of the commission as those requirements are applied to certification of peace officers. Application for certification as a tribal police officer shall be accepted and processed in the same manner as those for certification of peace officers.</w:t>
      </w:r>
    </w:p>
    <w:p>
      <w:pPr>
        <w:spacing w:before="0" w:after="0" w:line="408" w:lineRule="exact"/>
        <w:ind w:left="0" w:right="0" w:firstLine="576"/>
        <w:jc w:val="left"/>
      </w:pPr>
      <w:r>
        <w:t>((</w:t>
      </w:r>
      <w:r>
        <w:rPr>
          <w:strike/>
        </w:rPr>
        <w:t xml:space="preserve">(3) For purposes of certification, "tribal police officer" means any person employed and commissioned by a tribal government to enforce the criminal laws of that government.</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101</w:t>
      </w:r>
      <w:r>
        <w:rPr/>
        <w:t xml:space="preserve">.</w:t>
      </w:r>
      <w:r>
        <w:t xml:space="preserve">230</w:t>
      </w:r>
      <w:r>
        <w:rPr/>
        <w:t xml:space="preserve"> and 1981 c 134 s 1 are each amended to read as follows:</w:t>
      </w:r>
    </w:p>
    <w:p>
      <w:pPr>
        <w:spacing w:before="0" w:after="0" w:line="408" w:lineRule="exact"/>
        <w:ind w:left="0" w:right="0" w:firstLine="576"/>
        <w:jc w:val="left"/>
      </w:pPr>
      <w:r>
        <w:t>((</w:t>
      </w:r>
      <w:r>
        <w:rPr>
          <w:strike/>
        </w:rPr>
        <w:t xml:space="preserve">Indian tribe</w:t>
      </w:r>
      <w:r>
        <w:t>))</w:t>
      </w:r>
      <w:r>
        <w:rPr/>
        <w:t xml:space="preserve"> </w:t>
      </w:r>
      <w:r>
        <w:rPr>
          <w:u w:val="single"/>
        </w:rPr>
        <w:t xml:space="preserve">Tribal police</w:t>
      </w:r>
      <w:r>
        <w:rPr/>
        <w:t xml:space="preserve"> officers and employees who are engaged in law enforcement activities and who do not qualify as "criminal justice personnel" or "law enforcement personnel" under RCW 43.101.010</w:t>
      </w:r>
      <w:r>
        <w:t>((</w:t>
      </w:r>
      <w:r>
        <w:rPr>
          <w:strike/>
        </w:rPr>
        <w:t xml:space="preserve">, as now law or hereafter amended, may</w:t>
      </w:r>
      <w:r>
        <w:t>))</w:t>
      </w:r>
      <w:r>
        <w:rPr/>
        <w:t xml:space="preserve"> </w:t>
      </w:r>
      <w:r>
        <w:rPr>
          <w:u w:val="single"/>
        </w:rPr>
        <w:t xml:space="preserve">shall</w:t>
      </w:r>
      <w:r>
        <w:rPr/>
        <w:t xml:space="preserve"> be provided training under this chapter if: (a) The tribe is recognized by the federal government, and (b) the tribe pays to the commission the full cost of providing such training. The commission shall place all money received under this section into the criminal justice training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101</w:t>
      </w:r>
      <w:r>
        <w:rPr/>
        <w:t xml:space="preserve">.</w:t>
      </w:r>
      <w:r>
        <w:t xml:space="preserve">390</w:t>
      </w:r>
      <w:r>
        <w:rPr/>
        <w:t xml:space="preserve"> and 2001 c 167 s 11 are each amended to read as follows:</w:t>
      </w:r>
    </w:p>
    <w:p>
      <w:pPr>
        <w:spacing w:before="0" w:after="0" w:line="408" w:lineRule="exact"/>
        <w:ind w:left="0" w:right="0" w:firstLine="576"/>
        <w:jc w:val="left"/>
      </w:pPr>
      <w:r>
        <w:rPr>
          <w:u w:val="single"/>
        </w:rPr>
        <w:t xml:space="preserve">(1)</w:t>
      </w:r>
      <w:r>
        <w:rPr/>
        <w:t xml:space="preserve"> The commission</w:t>
      </w:r>
      <w:r>
        <w:t>((</w:t>
      </w:r>
      <w:r>
        <w:rPr>
          <w:strike/>
        </w:rPr>
        <w:t xml:space="preserve">, its boards,</w:t>
      </w:r>
      <w:r>
        <w:t>))</w:t>
      </w:r>
      <w:r>
        <w:rPr/>
        <w:t xml:space="preserve"> and individuals acting on behalf of the commission </w:t>
      </w:r>
      <w:r>
        <w:t>((</w:t>
      </w:r>
      <w:r>
        <w:rPr>
          <w:strike/>
        </w:rPr>
        <w:t xml:space="preserve">and its boards</w:t>
      </w:r>
      <w:r>
        <w:t>))</w:t>
      </w:r>
      <w:r>
        <w:rPr/>
        <w:t xml:space="preserve"> are immune from suit in any civil or criminal action contesting or based upon proceedings or other official acts performed in the course of their duties in the administration and enforcement of this chapter.</w:t>
      </w:r>
    </w:p>
    <w:p>
      <w:pPr>
        <w:spacing w:before="0" w:after="0" w:line="408" w:lineRule="exact"/>
        <w:ind w:left="0" w:right="0" w:firstLine="576"/>
        <w:jc w:val="left"/>
      </w:pPr>
      <w:r>
        <w:rPr>
          <w:u w:val="single"/>
        </w:rPr>
        <w:t xml:space="preserve">(2) Without limiting the generality of the foregoing, the commission and individuals acting on behalf of the commission are immune from suit in any civil action based on the certification, denial of certification, suspension, or other action regarding decertification of peace officers, reserve officers, or corrections officers.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101</w:t>
      </w:r>
      <w:r>
        <w:rPr/>
        <w:t xml:space="preserve">.</w:t>
      </w:r>
      <w:r>
        <w:t xml:space="preserve">420</w:t>
      </w:r>
      <w:r>
        <w:rPr/>
        <w:t xml:space="preserve"> and 2009 c 19 s 1 are each amended to read as follows:</w:t>
      </w:r>
    </w:p>
    <w:p>
      <w:pPr>
        <w:spacing w:before="0" w:after="0" w:line="408" w:lineRule="exact"/>
        <w:ind w:left="0" w:right="0" w:firstLine="576"/>
        <w:jc w:val="left"/>
      </w:pPr>
      <w:r>
        <w:rPr/>
        <w:t xml:space="preserve">(1) The commission shall offer a training session on personal crisis recognition and crisis intervention services to criminal justice, </w:t>
      </w:r>
      <w:r>
        <w:t>((</w:t>
      </w:r>
      <w:r>
        <w:rPr>
          <w:strike/>
        </w:rPr>
        <w:t xml:space="preserve">correctional personnel</w:t>
      </w:r>
      <w:r>
        <w:t>))</w:t>
      </w:r>
      <w:r>
        <w:rPr/>
        <w:t xml:space="preserve"> </w:t>
      </w:r>
      <w:r>
        <w:rPr>
          <w:u w:val="single"/>
        </w:rPr>
        <w:t xml:space="preserve">corrections</w:t>
      </w:r>
      <w:r>
        <w:rPr/>
        <w:t xml:space="preserve">, and other public safety employees. The training shall be implemented by the commission in consultation with appropriate public and private organizations that have expertise in crisis referral services and in the underlying conditions leading to the need for crisis referral.</w:t>
      </w:r>
    </w:p>
    <w:p>
      <w:pPr>
        <w:spacing w:before="0" w:after="0" w:line="408" w:lineRule="exact"/>
        <w:ind w:left="0" w:right="0" w:firstLine="576"/>
        <w:jc w:val="left"/>
      </w:pPr>
      <w:r>
        <w:rPr/>
        <w:t xml:space="preserve">(2) The training shall consist of a minimum of one hour of classroom or internet instruction, and shall include instruction on the following subjects:</w:t>
      </w:r>
    </w:p>
    <w:p>
      <w:pPr>
        <w:spacing w:before="0" w:after="0" w:line="408" w:lineRule="exact"/>
        <w:ind w:left="0" w:right="0" w:firstLine="576"/>
        <w:jc w:val="left"/>
      </w:pPr>
      <w:r>
        <w:rPr/>
        <w:t xml:space="preserve">(a) The description and underlying causes of problems that may have an impact on the personal and professional lives of public safety employees, including mental health issues, chemical dependency, domestic violence, financial problems, and other personal crises;</w:t>
      </w:r>
    </w:p>
    <w:p>
      <w:pPr>
        <w:spacing w:before="0" w:after="0" w:line="408" w:lineRule="exact"/>
        <w:ind w:left="0" w:right="0" w:firstLine="576"/>
        <w:jc w:val="left"/>
      </w:pPr>
      <w:r>
        <w:rPr/>
        <w:t xml:space="preserve">(b) Techniques by which public safety employees may recognize the conditions listed in (a) of this subsection and understand the need to seek assistance and obtain a referral for consultation and possible treatment; and</w:t>
      </w:r>
    </w:p>
    <w:p>
      <w:pPr>
        <w:spacing w:before="0" w:after="0" w:line="408" w:lineRule="exact"/>
        <w:ind w:left="0" w:right="0" w:firstLine="576"/>
        <w:jc w:val="left"/>
      </w:pPr>
      <w:r>
        <w:rPr/>
        <w:t xml:space="preserve">(c) A listing of examples of public and private crisis referral agencies available to public safety employees.</w:t>
      </w:r>
    </w:p>
    <w:p>
      <w:pPr>
        <w:spacing w:before="0" w:after="0" w:line="408" w:lineRule="exact"/>
        <w:ind w:left="0" w:right="0" w:firstLine="576"/>
        <w:jc w:val="left"/>
      </w:pPr>
      <w:r>
        <w:rPr/>
        <w:t xml:space="preserve">(3) The training developed by the commission shall be made available by the commission to all employees of state and local agencies that perform public safety duties. The commission may charge a reasonable fee to defer the cost of making the training available.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34</w:t>
      </w:r>
      <w:r>
        <w:rPr/>
        <w:t xml:space="preserve">.</w:t>
      </w:r>
      <w:r>
        <w:t xml:space="preserve">12</w:t>
      </w:r>
      <w:r>
        <w:rPr/>
        <w:t xml:space="preserve">.</w:t>
      </w:r>
      <w:r>
        <w:t xml:space="preserve">035</w:t>
      </w:r>
      <w:r>
        <w:rPr/>
        <w:t xml:space="preserve"> and 1984 c 141 s 6 are each amended to read as follows:</w:t>
      </w:r>
    </w:p>
    <w:p>
      <w:pPr>
        <w:spacing w:before="0" w:after="0" w:line="408" w:lineRule="exact"/>
        <w:ind w:left="0" w:right="0" w:firstLine="576"/>
        <w:jc w:val="left"/>
      </w:pPr>
      <w:r>
        <w:rPr/>
        <w:t xml:space="preserve">The chief administrative law judge shall designate an administrative law judge </w:t>
      </w:r>
      <w:r>
        <w:rPr>
          <w:u w:val="single"/>
        </w:rPr>
        <w:t xml:space="preserve">with subject matter expertise</w:t>
      </w:r>
      <w:r>
        <w:rPr/>
        <w:t xml:space="preserve"> to serve, as the need arises, as presiding officer in </w:t>
      </w:r>
      <w:r>
        <w:t>((</w:t>
      </w:r>
      <w:r>
        <w:rPr>
          <w:strike/>
        </w:rPr>
        <w:t xml:space="preserve">state</w:t>
      </w:r>
      <w:r>
        <w:t>))</w:t>
      </w:r>
      <w:r>
        <w:rPr>
          <w:u w:val="single"/>
        </w:rPr>
        <w:t xml:space="preserve">:</w:t>
      </w:r>
    </w:p>
    <w:p>
      <w:pPr>
        <w:spacing w:before="0" w:after="0" w:line="408" w:lineRule="exact"/>
        <w:ind w:left="0" w:right="0" w:firstLine="576"/>
        <w:jc w:val="left"/>
      </w:pPr>
      <w:r>
        <w:rPr>
          <w:u w:val="single"/>
        </w:rPr>
        <w:t xml:space="preserve">(1) State</w:t>
      </w:r>
      <w:r>
        <w:rPr/>
        <w:t xml:space="preserve"> patrol disciplinary hearings conducted under RCW 43.43.090</w:t>
      </w:r>
      <w:r>
        <w:rPr>
          <w:u w:val="single"/>
        </w:rPr>
        <w:t xml:space="preserve">; and</w:t>
      </w:r>
    </w:p>
    <w:p>
      <w:pPr>
        <w:spacing w:before="0" w:after="0" w:line="408" w:lineRule="exact"/>
        <w:ind w:left="0" w:right="0" w:firstLine="576"/>
        <w:jc w:val="left"/>
      </w:pPr>
      <w:r>
        <w:rPr>
          <w:u w:val="single"/>
        </w:rPr>
        <w:t xml:space="preserve">(2) Decertification hearings conducted under RCW 43.101.380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40</w:t>
      </w:r>
      <w:r>
        <w:rPr/>
        <w:t xml:space="preserve">.</w:t>
      </w:r>
      <w:r>
        <w:t xml:space="preserve">14</w:t>
      </w:r>
      <w:r>
        <w:rPr/>
        <w:t xml:space="preserve">.</w:t>
      </w:r>
      <w:r>
        <w:t xml:space="preserve">070</w:t>
      </w:r>
      <w:r>
        <w:rPr/>
        <w:t xml:space="preserve"> and 2011 c 60 s 18 are each amended to read as follows:</w:t>
      </w:r>
    </w:p>
    <w:p>
      <w:pPr>
        <w:spacing w:before="0" w:after="0" w:line="408" w:lineRule="exact"/>
        <w:ind w:left="0" w:right="0" w:firstLine="576"/>
        <w:jc w:val="left"/>
      </w:pPr>
      <w:r>
        <w:rPr/>
        <w:t xml:space="preserve">(1)(a) </w:t>
      </w:r>
      <w:r>
        <w:t>((</w:t>
      </w:r>
      <w:r>
        <w:rPr>
          <w:strike/>
        </w:rPr>
        <w:t xml:space="preserve">County</w:t>
      </w:r>
      <w:r>
        <w:t>))</w:t>
      </w:r>
      <w:r>
        <w:rPr/>
        <w:t xml:space="preserve"> </w:t>
      </w:r>
      <w:r>
        <w:rPr>
          <w:u w:val="single"/>
        </w:rPr>
        <w:t xml:space="preserve">Other than those records detailed in subsection (4) of this section, county</w:t>
      </w:r>
      <w:r>
        <w:rPr/>
        <w:t xml:space="preserve">, municipal, and other local government agencies may request authority to destroy noncurrent public records having no further administrative or legal value by submitting to the division of archives and records management lists of such records on forms prepared by the division. The archivist, a representative appointed by the state auditor, and a representative appointed by the attorney general shall constitute a committee, known as the local records committee, which shall review such lists and which may veto the destruction of any or all items contained therein.</w:t>
      </w:r>
    </w:p>
    <w:p>
      <w:pPr>
        <w:spacing w:before="0" w:after="0" w:line="408" w:lineRule="exact"/>
        <w:ind w:left="0" w:right="0" w:firstLine="576"/>
        <w:jc w:val="left"/>
      </w:pPr>
      <w:r>
        <w:rPr/>
        <w:t xml:space="preserve">(b) A local government agency, as an alternative to submitting lists, may elect to establish a records control program based on recurring disposition schedules recommended by the agency to the local records committee. The schedules are to be submitted on forms provided by the division of archives and records management to the local records committee, which may either veto, approve, or amend the schedule. Approval of such schedule or amended schedule shall be by unanimous vote of the local records committee. Upon such approval, the schedule shall constitute authority for the local government agency to destroy the records listed thereon, after the required retention period, on a recurring basis until the schedule is either amended or revised by the committee.</w:t>
      </w:r>
    </w:p>
    <w:p>
      <w:pPr>
        <w:spacing w:before="0" w:after="0" w:line="408" w:lineRule="exact"/>
        <w:ind w:left="0" w:right="0" w:firstLine="576"/>
        <w:jc w:val="left"/>
      </w:pPr>
      <w:r>
        <w:rPr/>
        <w:t xml:space="preserve">(2)(a) Except as otherwise provided by law, </w:t>
      </w:r>
      <w:r>
        <w:rPr>
          <w:u w:val="single"/>
        </w:rPr>
        <w:t xml:space="preserve">and other than the law enforcement records detailed in subsection (4) of this section,</w:t>
      </w:r>
      <w:r>
        <w:rPr/>
        <w:t xml:space="preserve"> no public records shall be destroyed until approved for destruction by the local records committee. Official public records shall not be destroyed unless:</w:t>
      </w:r>
    </w:p>
    <w:p>
      <w:pPr>
        <w:spacing w:before="0" w:after="0" w:line="408" w:lineRule="exact"/>
        <w:ind w:left="0" w:right="0" w:firstLine="576"/>
        <w:jc w:val="left"/>
      </w:pPr>
      <w:r>
        <w:rPr/>
        <w:t xml:space="preserve">(i) The records are six or more years old;</w:t>
      </w:r>
    </w:p>
    <w:p>
      <w:pPr>
        <w:spacing w:before="0" w:after="0" w:line="408" w:lineRule="exact"/>
        <w:ind w:left="0" w:right="0" w:firstLine="576"/>
        <w:jc w:val="left"/>
      </w:pPr>
      <w:r>
        <w:rPr/>
        <w:t xml:space="preserve">(ii) The department of origin of the records has made a satisfactory showing to the state records committee that the retention of the records for a minimum of six years is both unnecessary and uneconomical, particularly where lesser federal retention periods for records generated by the state under federal programs have been established; or</w:t>
      </w:r>
    </w:p>
    <w:p>
      <w:pPr>
        <w:spacing w:before="0" w:after="0" w:line="408" w:lineRule="exact"/>
        <w:ind w:left="0" w:right="0" w:firstLine="576"/>
        <w:jc w:val="left"/>
      </w:pPr>
      <w:r>
        <w:rPr/>
        <w:t xml:space="preserve">(iii) The originals of official public records less than six years old have been copied or reproduced by any photographic, photostatic, microfilm, miniature photographic, or other process approved by the state archivist which accurately reproduces or forms a durable medium for so reproducing the original.</w:t>
      </w:r>
    </w:p>
    <w:p>
      <w:pPr>
        <w:spacing w:before="0" w:after="0" w:line="408" w:lineRule="exact"/>
        <w:ind w:left="0" w:right="0" w:firstLine="576"/>
        <w:jc w:val="left"/>
      </w:pPr>
      <w:r>
        <w:rPr/>
        <w:t xml:space="preserve">An automatic reduction of retention periods from seven to six years for official public records on record retention schedules existing on June 10, 1982, shall not be made, but the same shall be reviewed individually by the local records committee for approval or disapproval of the change to a retention period of six years.</w:t>
      </w:r>
    </w:p>
    <w:p>
      <w:pPr>
        <w:spacing w:before="0" w:after="0" w:line="408" w:lineRule="exact"/>
        <w:ind w:left="0" w:right="0" w:firstLine="576"/>
        <w:jc w:val="left"/>
      </w:pPr>
      <w:r>
        <w:rPr/>
        <w:t xml:space="preserve">The state archivist may furnish appropriate information, suggestions, and guidelines to local government agencies for their assistance in the preparation of lists and schedules or any other matter relating to the retention, preservation, or destruction of records under this chapter. The local records committee may adopt appropriate regulations establishing procedures to be followed in such matters.</w:t>
      </w:r>
    </w:p>
    <w:p>
      <w:pPr>
        <w:spacing w:before="0" w:after="0" w:line="408" w:lineRule="exact"/>
        <w:ind w:left="0" w:right="0" w:firstLine="576"/>
        <w:jc w:val="left"/>
      </w:pPr>
      <w:r>
        <w:rPr/>
        <w:t xml:space="preserve">Records of county, municipal, or other local government agencies, designated by the archivist as of primarily historical interest, may be transferred to a recognized depository agency.</w:t>
      </w:r>
    </w:p>
    <w:p>
      <w:pPr>
        <w:spacing w:before="0" w:after="0" w:line="408" w:lineRule="exact"/>
        <w:ind w:left="0" w:right="0" w:firstLine="576"/>
        <w:jc w:val="left"/>
      </w:pPr>
      <w:r>
        <w:rPr/>
        <w:t xml:space="preserve">(b)(i) Records of investigative reports prepared by any state, county, municipal, or other law enforcement agency pertaining to sex offenders contained in chapter 9A.44 RCW or sexually violent offenses as defined in RCW 71.09.020 that are not required in the current operation of the law enforcement agency or for pending judicial proceedings shall, following the expiration of the applicable schedule of the law enforcement agency's retention of the records, be transferred to the Washington association of sheriffs and police chiefs for permanent electronic retention and retrieval. Upon electronic retention of any document, the association shall be permitted to destroy the paper copy of the document.</w:t>
      </w:r>
    </w:p>
    <w:p>
      <w:pPr>
        <w:spacing w:before="0" w:after="0" w:line="408" w:lineRule="exact"/>
        <w:ind w:left="0" w:right="0" w:firstLine="576"/>
        <w:jc w:val="left"/>
      </w:pPr>
      <w:r>
        <w:rPr/>
        <w:t xml:space="preserve">(ii) Any sealed record transferred to the Washington association of sheriffs and police chiefs for permanent electronic retention and retrieval, including records sealed after transfer, shall be electronically retained in such a way that the record is clearly marked as sealed.</w:t>
      </w:r>
    </w:p>
    <w:p>
      <w:pPr>
        <w:spacing w:before="0" w:after="0" w:line="408" w:lineRule="exact"/>
        <w:ind w:left="0" w:right="0" w:firstLine="576"/>
        <w:jc w:val="left"/>
      </w:pPr>
      <w:r>
        <w:rPr/>
        <w:t xml:space="preserve">(iii) The Washington association of sheriffs and police chiefs shall be permitted to destroy both the paper copy and electronic record of any offender verified as deceased.</w:t>
      </w:r>
    </w:p>
    <w:p>
      <w:pPr>
        <w:spacing w:before="0" w:after="0" w:line="408" w:lineRule="exact"/>
        <w:ind w:left="0" w:right="0" w:firstLine="576"/>
        <w:jc w:val="left"/>
      </w:pPr>
      <w:r>
        <w:rPr/>
        <w:t xml:space="preserve">(c) Any record transferred to the Washington association of sheriffs and police chiefs pursuant to (b) of this subsection shall be deemed to no longer constitute a public record pursuant to RCW 42.56.010 and shall be exempt from public disclosure. Such records shall be disseminated only to criminal justice agencies as defined in RCW 10.97.030 for the purpose of determining if a sex offender met the criteria of a sexually violent predator as defined in chapter 71.09 RCW and the end-of-sentence review committee as defined by RCW 72.09.345 for the purpose of fulfilling its duties under RCW 71.09.025 and 9.95.420.</w:t>
      </w:r>
    </w:p>
    <w:p>
      <w:pPr>
        <w:spacing w:before="0" w:after="0" w:line="408" w:lineRule="exact"/>
        <w:ind w:left="0" w:right="0" w:firstLine="576"/>
        <w:jc w:val="left"/>
      </w:pPr>
      <w:r>
        <w:rPr/>
        <w:t xml:space="preserve">Electronic records marked as sealed shall only be accessible by criminal justice agencies as defined in RCW 10.97.030 who would otherwise have access to a sealed paper copy of the document, the end-of-sentence review committee as defined by RCW 72.09.345 for the purpose of fulfilling its duties under RCW 71.09.025 and 9.95.420, and the system administrator for the purposes of system administration and maintenance.</w:t>
      </w:r>
    </w:p>
    <w:p>
      <w:pPr>
        <w:spacing w:before="0" w:after="0" w:line="408" w:lineRule="exact"/>
        <w:ind w:left="0" w:right="0" w:firstLine="576"/>
        <w:jc w:val="left"/>
      </w:pPr>
      <w:r>
        <w:rPr/>
        <w:t xml:space="preserve">(3) Except as otherwise provided by law, county, municipal, and other local government agencies may, as an alternative to destroying noncurrent public records having no further administrative or legal value, donate the public records to the state library, local library, historical society, genealogical society, or similar society or organization.</w:t>
      </w:r>
    </w:p>
    <w:p>
      <w:pPr>
        <w:spacing w:before="0" w:after="0" w:line="408" w:lineRule="exact"/>
        <w:ind w:left="0" w:right="0" w:firstLine="576"/>
        <w:jc w:val="left"/>
      </w:pPr>
      <w:r>
        <w:rPr/>
        <w:t xml:space="preserve">Public records may not be donated under this subsection unless:</w:t>
      </w:r>
    </w:p>
    <w:p>
      <w:pPr>
        <w:spacing w:before="0" w:after="0" w:line="408" w:lineRule="exact"/>
        <w:ind w:left="0" w:right="0" w:firstLine="576"/>
        <w:jc w:val="left"/>
      </w:pPr>
      <w:r>
        <w:rPr/>
        <w:t xml:space="preserve">(a) The records are seventy years old or more;</w:t>
      </w:r>
    </w:p>
    <w:p>
      <w:pPr>
        <w:spacing w:before="0" w:after="0" w:line="408" w:lineRule="exact"/>
        <w:ind w:left="0" w:right="0" w:firstLine="576"/>
        <w:jc w:val="left"/>
      </w:pPr>
      <w:r>
        <w:rPr/>
        <w:t xml:space="preserve">(b) The local records committee has approved the destruction of the public records; and</w:t>
      </w:r>
    </w:p>
    <w:p>
      <w:pPr>
        <w:spacing w:before="0" w:after="0" w:line="408" w:lineRule="exact"/>
        <w:ind w:left="0" w:right="0" w:firstLine="576"/>
        <w:jc w:val="left"/>
      </w:pPr>
      <w:r>
        <w:rPr/>
        <w:t xml:space="preserve">(c) The state archivist has determined that the public records have no historic interest.</w:t>
      </w:r>
    </w:p>
    <w:p>
      <w:pPr>
        <w:spacing w:before="0" w:after="0" w:line="408" w:lineRule="exact"/>
        <w:ind w:left="0" w:right="0" w:firstLine="576"/>
        <w:jc w:val="left"/>
      </w:pPr>
      <w:r>
        <w:rPr>
          <w:u w:val="single"/>
        </w:rPr>
        <w:t xml:space="preserve">(4) Personnel records for any peace officer or corrections officer must be retained for the duration of the officer's employment and a minimum of 10 years thereafter. Such records include all misconduct and equal employment opportunity complaints, progressive discipline imposed including written reprimands, supervisor coaching, suspensions, involuntary transfers, other disciplinary appeals and litigation records, and any other records needed to comply with the requirements set forth in RCW 43.101.095 and 43.101.135.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101</w:t>
      </w:r>
      <w:r>
        <w:rPr/>
        <w:t xml:space="preserve">.</w:t>
      </w:r>
      <w:r>
        <w:t xml:space="preserve">380</w:t>
      </w:r>
      <w:r>
        <w:rPr/>
        <w:t xml:space="preserve"> and 2020 c 119 s 10 are each amended to read as follows:</w:t>
      </w:r>
    </w:p>
    <w:p>
      <w:pPr>
        <w:spacing w:before="0" w:after="0" w:line="408" w:lineRule="exact"/>
        <w:ind w:left="0" w:right="0" w:firstLine="576"/>
        <w:jc w:val="left"/>
      </w:pPr>
      <w:r>
        <w:rPr/>
        <w:t xml:space="preserve">(1) The procedures governing adjudicative proceedings before agencies under chapter 34.05 RCW, the administrative procedure act, govern hearings before the commission and govern all other actions before the commission unless otherwise provided in this chapter. The standard of proof in actions before the commission is </w:t>
      </w:r>
      <w:r>
        <w:t>((</w:t>
      </w:r>
      <w:r>
        <w:rPr>
          <w:strike/>
        </w:rPr>
        <w:t xml:space="preserve">clear, cogent, and convincing</w:t>
      </w:r>
      <w:r>
        <w:t>))</w:t>
      </w:r>
      <w:r>
        <w:rPr/>
        <w:t xml:space="preserve"> </w:t>
      </w:r>
      <w:r>
        <w:rPr>
          <w:u w:val="single"/>
        </w:rPr>
        <w:t xml:space="preserve">a preponderance of the</w:t>
      </w:r>
      <w:r>
        <w:rPr/>
        <w:t xml:space="preserve"> evidence.</w:t>
      </w:r>
    </w:p>
    <w:p>
      <w:pPr>
        <w:spacing w:before="0" w:after="0" w:line="408" w:lineRule="exact"/>
        <w:ind w:left="0" w:right="0" w:firstLine="576"/>
        <w:jc w:val="left"/>
      </w:pPr>
      <w:r>
        <w:rPr/>
        <w:t xml:space="preserve">(2) In all hearings requested under RCW 43.101.155 </w:t>
      </w:r>
      <w:r>
        <w:t>((</w:t>
      </w:r>
      <w:r>
        <w:rPr>
          <w:strike/>
        </w:rPr>
        <w:t xml:space="preserve">or 43.101.156</w:t>
      </w:r>
      <w:r>
        <w:t>))</w:t>
      </w:r>
      <w:r>
        <w:rPr/>
        <w:t xml:space="preserve">, </w:t>
      </w:r>
      <w:r>
        <w:rPr>
          <w:u w:val="single"/>
        </w:rPr>
        <w:t xml:space="preserve">an administrative law judge appointed under chapter 34.12 RCW shall be the presiding officer, shall make all necessary rulings in the course of the hearing, and shall issue a proposed recommendation, but is not entitled to vote. In addition,</w:t>
      </w:r>
      <w:r>
        <w:rPr/>
        <w:t xml:space="preserve"> a five-member hearings panel shall </w:t>
      </w:r>
      <w:r>
        <w:t>((</w:t>
      </w:r>
      <w:r>
        <w:rPr>
          <w:strike/>
        </w:rPr>
        <w:t xml:space="preserve">both</w:t>
      </w:r>
      <w:r>
        <w:t>))</w:t>
      </w:r>
      <w:r>
        <w:rPr/>
        <w:t xml:space="preserve"> hear the case and make the commission's final administrative decision. </w:t>
      </w:r>
      <w:r>
        <w:t>((</w:t>
      </w:r>
      <w:r>
        <w:rPr>
          <w:strike/>
        </w:rPr>
        <w:t xml:space="preserve">Members of the commission may, but need not, be appointed to the hearings panels.</w:t>
      </w:r>
      <w:r>
        <w:t>))</w:t>
      </w:r>
    </w:p>
    <w:p>
      <w:pPr>
        <w:spacing w:before="0" w:after="0" w:line="408" w:lineRule="exact"/>
        <w:ind w:left="0" w:right="0" w:firstLine="576"/>
        <w:jc w:val="left"/>
      </w:pPr>
      <w:r>
        <w:rPr>
          <w:u w:val="single"/>
        </w:rPr>
        <w:t xml:space="preserve">(3)</w:t>
      </w:r>
      <w:r>
        <w:rPr/>
        <w:t xml:space="preserve"> The commission shall appoint </w:t>
      </w:r>
      <w:r>
        <w:t>((</w:t>
      </w:r>
      <w:r>
        <w:rPr>
          <w:strike/>
        </w:rPr>
        <w:t xml:space="preserve">as follows two or more panels</w:t>
      </w:r>
      <w:r>
        <w:t>))</w:t>
      </w:r>
      <w:r>
        <w:rPr/>
        <w:t xml:space="preserve"> </w:t>
      </w:r>
      <w:r>
        <w:rPr>
          <w:u w:val="single"/>
        </w:rPr>
        <w:t xml:space="preserve">a panel</w:t>
      </w:r>
      <w:r>
        <w:rPr/>
        <w:t xml:space="preserve"> to hear certification actions </w:t>
      </w:r>
      <w:r>
        <w:rPr>
          <w:u w:val="single"/>
        </w:rPr>
        <w:t xml:space="preserve">as follows</w:t>
      </w:r>
      <w:r>
        <w:rPr/>
        <w:t xml:space="preserve">:</w:t>
      </w:r>
    </w:p>
    <w:p>
      <w:pPr>
        <w:spacing w:before="0" w:after="0" w:line="408" w:lineRule="exact"/>
        <w:ind w:left="0" w:right="0" w:firstLine="576"/>
        <w:jc w:val="left"/>
      </w:pPr>
      <w:r>
        <w:rPr/>
        <w:t xml:space="preserve">(a) When a hearing is requested in relation to a certification action of a Washington peace officer </w:t>
      </w:r>
      <w:r>
        <w:t>((</w:t>
      </w:r>
      <w:r>
        <w:rPr>
          <w:strike/>
        </w:rPr>
        <w:t xml:space="preserve">who is not a peace officer of the Washington state patrol</w:t>
      </w:r>
      <w:r>
        <w:t>))</w:t>
      </w:r>
      <w:r>
        <w:rPr/>
        <w:t xml:space="preserve">, the commission shall appoint to the panel: (i) One police chief</w:t>
      </w:r>
      <w:r>
        <w:t>((</w:t>
      </w:r>
      <w:r>
        <w:rPr>
          <w:strike/>
        </w:rPr>
        <w:t xml:space="preserve">; (ii) one</w:t>
      </w:r>
      <w:r>
        <w:t>))</w:t>
      </w:r>
      <w:r>
        <w:rPr/>
        <w:t xml:space="preserve"> </w:t>
      </w:r>
      <w:r>
        <w:rPr>
          <w:u w:val="single"/>
        </w:rPr>
        <w:t xml:space="preserve">or</w:t>
      </w:r>
      <w:r>
        <w:rPr/>
        <w:t xml:space="preserve"> sheriff </w:t>
      </w:r>
      <w:r>
        <w:rPr>
          <w:u w:val="single"/>
        </w:rPr>
        <w:t xml:space="preserve">from an agency not a current or past employer of the peace officer</w:t>
      </w:r>
      <w:r>
        <w:rPr/>
        <w:t xml:space="preserve">; </w:t>
      </w:r>
      <w:r>
        <w:t>((</w:t>
      </w:r>
      <w:r>
        <w:rPr>
          <w:strike/>
        </w:rPr>
        <w:t xml:space="preserve">(iii) two</w:t>
      </w:r>
      <w:r>
        <w:t>))</w:t>
      </w:r>
      <w:r>
        <w:rPr/>
        <w:t xml:space="preserve"> </w:t>
      </w:r>
      <w:r>
        <w:rPr>
          <w:u w:val="single"/>
        </w:rPr>
        <w:t xml:space="preserve">(ii) one</w:t>
      </w:r>
      <w:r>
        <w:rPr/>
        <w:t xml:space="preserve"> certified Washington peace officer</w:t>
      </w:r>
      <w:r>
        <w:t>((</w:t>
      </w:r>
      <w:r>
        <w:rPr>
          <w:strike/>
        </w:rPr>
        <w:t xml:space="preserve">s</w:t>
      </w:r>
      <w:r>
        <w:t>))</w:t>
      </w:r>
      <w:r>
        <w:rPr/>
        <w:t xml:space="preserve"> who </w:t>
      </w:r>
      <w:r>
        <w:t>((</w:t>
      </w:r>
      <w:r>
        <w:rPr>
          <w:strike/>
        </w:rPr>
        <w:t xml:space="preserve">are</w:t>
      </w:r>
      <w:r>
        <w:t>))</w:t>
      </w:r>
      <w:r>
        <w:rPr/>
        <w:t xml:space="preserve"> </w:t>
      </w:r>
      <w:r>
        <w:rPr>
          <w:u w:val="single"/>
        </w:rPr>
        <w:t xml:space="preserve">is</w:t>
      </w:r>
      <w:r>
        <w:rPr/>
        <w:t xml:space="preserve"> at or below the level of first line supervisor</w:t>
      </w:r>
      <w:r>
        <w:t>((</w:t>
      </w:r>
      <w:r>
        <w:rPr>
          <w:strike/>
        </w:rPr>
        <w:t xml:space="preserve">, one of whom is from a city or county law enforcement agency,</w:t>
      </w:r>
      <w:r>
        <w:t>))</w:t>
      </w:r>
      <w:r>
        <w:rPr/>
        <w:t xml:space="preserve"> and who </w:t>
      </w:r>
      <w:r>
        <w:t>((</w:t>
      </w:r>
      <w:r>
        <w:rPr>
          <w:strike/>
        </w:rPr>
        <w:t xml:space="preserve">have</w:t>
      </w:r>
      <w:r>
        <w:t>))</w:t>
      </w:r>
      <w:r>
        <w:rPr/>
        <w:t xml:space="preserve"> </w:t>
      </w:r>
      <w:r>
        <w:rPr>
          <w:u w:val="single"/>
        </w:rPr>
        <w:t xml:space="preserve">has</w:t>
      </w:r>
      <w:r>
        <w:rPr/>
        <w:t xml:space="preserve"> at least ten years' experience as </w:t>
      </w:r>
      <w:r>
        <w:rPr>
          <w:u w:val="single"/>
        </w:rPr>
        <w:t xml:space="preserve">a</w:t>
      </w:r>
      <w:r>
        <w:rPr/>
        <w:t xml:space="preserve"> peace officer</w:t>
      </w:r>
      <w:r>
        <w:t>((</w:t>
      </w:r>
      <w:r>
        <w:rPr>
          <w:strike/>
        </w:rPr>
        <w:t xml:space="preserve">s</w:t>
      </w:r>
      <w:r>
        <w:t>))</w:t>
      </w:r>
      <w:r>
        <w:rPr/>
        <w:t xml:space="preserve">; </w:t>
      </w:r>
      <w:r>
        <w:t>((</w:t>
      </w:r>
      <w:r>
        <w:rPr>
          <w:strike/>
        </w:rPr>
        <w:t xml:space="preserve">and (iv) one person who is not currently a peace officer and who represents a community college or four-year college or university</w:t>
      </w:r>
      <w:r>
        <w:t>))</w:t>
      </w:r>
      <w:r>
        <w:rPr/>
        <w:t xml:space="preserve"> </w:t>
      </w:r>
      <w:r>
        <w:rPr>
          <w:u w:val="single"/>
        </w:rPr>
        <w:t xml:space="preserve">(iii) one civilian member of the commission as appointed under RCW 43.101.030(1) (f) and (h) through (j); (iv) one member of the public who is not a prosecutor, defense attorney, judge, or law enforcement officer; and (v) one person with expertise and background in police accountability who is not a current or former peace officer or corrections officer</w:t>
      </w:r>
      <w:r>
        <w:rPr/>
        <w:t xml:space="preserve">.</w:t>
      </w:r>
    </w:p>
    <w:p>
      <w:pPr>
        <w:spacing w:before="0" w:after="0" w:line="408" w:lineRule="exact"/>
        <w:ind w:left="0" w:right="0" w:firstLine="576"/>
        <w:jc w:val="left"/>
      </w:pPr>
      <w:r>
        <w:rPr/>
        <w:t xml:space="preserve">(b) </w:t>
      </w:r>
      <w:r>
        <w:t>((</w:t>
      </w:r>
      <w:r>
        <w:rPr>
          <w:strike/>
        </w:rPr>
        <w:t xml:space="preserve">When a hearing is requested in relation to a certification action of a peace officer of the Washington state patrol, the commission shall appoint to the panel: (i) Either one police chief or one sheriff; (ii) one administrator of the state patrol; (iii) one certified Washington peace officer who is at or below the level of first line supervisor, who is not a state patrol officer, and who has at least ten years' experience as a peace officer; (iv) one state patrol officer who is at or below the level of first line supervisor, and who has at least ten years' experience as a peace officer; and (v) one person who is not currently a peace officer and who represents a community college or four-year college or university.</w:t>
      </w:r>
    </w:p>
    <w:p>
      <w:pPr>
        <w:spacing w:before="0" w:after="0" w:line="408" w:lineRule="exact"/>
        <w:ind w:left="0" w:right="0" w:firstLine="576"/>
        <w:jc w:val="left"/>
      </w:pPr>
      <w:r>
        <w:rPr>
          <w:strike/>
        </w:rPr>
        <w:t xml:space="preserve">(c)</w:t>
      </w:r>
      <w:r>
        <w:t>))</w:t>
      </w:r>
      <w:r>
        <w:rPr/>
        <w:t xml:space="preserve"> When a hearing is requested in relation to a certification action of a Washington corrections officer, the commission shall appoint to the panel: (i) </w:t>
      </w:r>
      <w:r>
        <w:t>((</w:t>
      </w:r>
      <w:r>
        <w:rPr>
          <w:strike/>
        </w:rPr>
        <w:t xml:space="preserve">Two heads of</w:t>
      </w:r>
      <w:r>
        <w:t>))</w:t>
      </w:r>
      <w:r>
        <w:rPr/>
        <w:t xml:space="preserve"> </w:t>
      </w:r>
      <w:r>
        <w:rPr>
          <w:u w:val="single"/>
        </w:rPr>
        <w:t xml:space="preserve">A person who heads</w:t>
      </w:r>
      <w:r>
        <w:rPr/>
        <w:t xml:space="preserve"> either a city or county corrections agency or facility or of a Washington state department of corrections facility; (ii) </w:t>
      </w:r>
      <w:r>
        <w:t>((</w:t>
      </w:r>
      <w:r>
        <w:rPr>
          <w:strike/>
        </w:rPr>
        <w:t xml:space="preserve">two</w:t>
      </w:r>
      <w:r>
        <w:t>))</w:t>
      </w:r>
      <w:r>
        <w:rPr/>
        <w:t xml:space="preserve"> </w:t>
      </w:r>
      <w:r>
        <w:rPr>
          <w:u w:val="single"/>
        </w:rPr>
        <w:t xml:space="preserve">one</w:t>
      </w:r>
      <w:r>
        <w:rPr/>
        <w:t xml:space="preserve"> corrections officer</w:t>
      </w:r>
      <w:r>
        <w:t>((</w:t>
      </w:r>
      <w:r>
        <w:rPr>
          <w:strike/>
        </w:rPr>
        <w:t xml:space="preserve">s</w:t>
      </w:r>
      <w:r>
        <w:t>))</w:t>
      </w:r>
      <w:r>
        <w:rPr/>
        <w:t xml:space="preserve"> who </w:t>
      </w:r>
      <w:r>
        <w:t>((</w:t>
      </w:r>
      <w:r>
        <w:rPr>
          <w:strike/>
        </w:rPr>
        <w:t xml:space="preserve">are</w:t>
      </w:r>
      <w:r>
        <w:t>))</w:t>
      </w:r>
      <w:r>
        <w:rPr/>
        <w:t xml:space="preserve"> </w:t>
      </w:r>
      <w:r>
        <w:rPr>
          <w:u w:val="single"/>
        </w:rPr>
        <w:t xml:space="preserve">is</w:t>
      </w:r>
      <w:r>
        <w:rPr/>
        <w:t xml:space="preserve"> at or below the level of first line supervisor</w:t>
      </w:r>
      <w:r>
        <w:t>((</w:t>
      </w:r>
      <w:r>
        <w:rPr>
          <w:strike/>
        </w:rPr>
        <w:t xml:space="preserve">, who are from city, county, or state corrections agencies,</w:t>
      </w:r>
      <w:r>
        <w:t>))</w:t>
      </w:r>
      <w:r>
        <w:rPr/>
        <w:t xml:space="preserve"> and who </w:t>
      </w:r>
      <w:r>
        <w:t>((</w:t>
      </w:r>
      <w:r>
        <w:rPr>
          <w:strike/>
        </w:rPr>
        <w:t xml:space="preserve">have</w:t>
      </w:r>
      <w:r>
        <w:t>))</w:t>
      </w:r>
      <w:r>
        <w:rPr/>
        <w:t xml:space="preserve"> </w:t>
      </w:r>
      <w:r>
        <w:rPr>
          <w:u w:val="single"/>
        </w:rPr>
        <w:t xml:space="preserve">has</w:t>
      </w:r>
      <w:r>
        <w:rPr/>
        <w:t xml:space="preserve"> at least ten years' experience as </w:t>
      </w:r>
      <w:r>
        <w:rPr>
          <w:u w:val="single"/>
        </w:rPr>
        <w:t xml:space="preserve">a</w:t>
      </w:r>
      <w:r>
        <w:rPr/>
        <w:t xml:space="preserve"> corrections officer</w:t>
      </w:r>
      <w:r>
        <w:t>((</w:t>
      </w:r>
      <w:r>
        <w:rPr>
          <w:strike/>
        </w:rPr>
        <w:t xml:space="preserve">s</w:t>
      </w:r>
      <w:r>
        <w:t>))</w:t>
      </w:r>
      <w:r>
        <w:rPr>
          <w:u w:val="single"/>
        </w:rPr>
        <w:t xml:space="preserve">; (iii) one civilian member of the commission as appointed under RCW 43.101.030(1) (f) and (h) through (j)</w:t>
      </w:r>
      <w:r>
        <w:rPr/>
        <w:t xml:space="preserve">; </w:t>
      </w:r>
      <w:r>
        <w:rPr>
          <w:u w:val="single"/>
        </w:rPr>
        <w:t xml:space="preserve">(iv) one member of the public who is not a prosecutor, defense attorney, judge, or law enforcement officer;</w:t>
      </w:r>
      <w:r>
        <w:rPr/>
        <w:t xml:space="preserve"> and </w:t>
      </w:r>
      <w:r>
        <w:t>((</w:t>
      </w:r>
      <w:r>
        <w:rPr>
          <w:strike/>
        </w:rPr>
        <w:t xml:space="preserve">(iii)</w:t>
      </w:r>
      <w:r>
        <w:t>))</w:t>
      </w:r>
      <w:r>
        <w:rPr/>
        <w:t xml:space="preserve"> </w:t>
      </w:r>
      <w:r>
        <w:rPr>
          <w:u w:val="single"/>
        </w:rPr>
        <w:t xml:space="preserve">(v)</w:t>
      </w:r>
      <w:r>
        <w:rPr/>
        <w:t xml:space="preserve"> one person </w:t>
      </w:r>
      <w:r>
        <w:rPr>
          <w:u w:val="single"/>
        </w:rPr>
        <w:t xml:space="preserve">with expertise and background in police accountability</w:t>
      </w:r>
      <w:r>
        <w:rPr/>
        <w:t xml:space="preserve"> who is not </w:t>
      </w:r>
      <w:r>
        <w:t>((</w:t>
      </w:r>
      <w:r>
        <w:rPr>
          <w:strike/>
        </w:rPr>
        <w:t xml:space="preserve">currently</w:t>
      </w:r>
      <w:r>
        <w:t>))</w:t>
      </w:r>
      <w:r>
        <w:rPr/>
        <w:t xml:space="preserve"> a </w:t>
      </w:r>
      <w:r>
        <w:rPr>
          <w:u w:val="single"/>
        </w:rPr>
        <w:t xml:space="preserve">current or former peace officer or</w:t>
      </w:r>
      <w:r>
        <w:rPr/>
        <w:t xml:space="preserve"> corrections officer </w:t>
      </w:r>
      <w:r>
        <w:t>((</w:t>
      </w:r>
      <w:r>
        <w:rPr>
          <w:strike/>
        </w:rPr>
        <w:t xml:space="preserve">and who represents a community college or four-year college or university</w:t>
      </w:r>
      <w:r>
        <w:t>))</w:t>
      </w:r>
      <w:r>
        <w:rPr/>
        <w:t xml:space="preserve">.</w:t>
      </w:r>
    </w:p>
    <w:p>
      <w:pPr>
        <w:spacing w:before="0" w:after="0" w:line="408" w:lineRule="exact"/>
        <w:ind w:left="0" w:right="0" w:firstLine="576"/>
        <w:jc w:val="left"/>
      </w:pPr>
      <w:r>
        <w:t>((</w:t>
      </w:r>
      <w:r>
        <w:rPr>
          <w:strike/>
        </w:rPr>
        <w:t xml:space="preserve">(d)</w:t>
      </w:r>
      <w:r>
        <w:t>))</w:t>
      </w:r>
      <w:r>
        <w:rPr/>
        <w:t xml:space="preserve"> </w:t>
      </w:r>
      <w:r>
        <w:rPr>
          <w:u w:val="single"/>
        </w:rPr>
        <w:t xml:space="preserve">(c)</w:t>
      </w:r>
      <w:r>
        <w:rPr/>
        <w:t xml:space="preserve"> When a hearing is requested in relation to a certification action of a tribal police officer, the commission shall appoint to the panel (i) </w:t>
      </w:r>
      <w:r>
        <w:t>((</w:t>
      </w:r>
      <w:r>
        <w:rPr>
          <w:strike/>
        </w:rPr>
        <w:t xml:space="preserve">either one police chief or one sheriff; (ii)</w:t>
      </w:r>
      <w:r>
        <w:t>))</w:t>
      </w:r>
      <w:r>
        <w:rPr/>
        <w:t xml:space="preserve"> one tribal police chief; </w:t>
      </w:r>
      <w:r>
        <w:t>((</w:t>
      </w:r>
      <w:r>
        <w:rPr>
          <w:strike/>
        </w:rPr>
        <w:t xml:space="preserve">(iii) one certified Washington peace officer who is at or below the level of first line supervisor, and who has at least ten years' experience as a peace officer; (iv)</w:t>
      </w:r>
      <w:r>
        <w:t>))</w:t>
      </w:r>
      <w:r>
        <w:rPr/>
        <w:t xml:space="preserve"> </w:t>
      </w:r>
      <w:r>
        <w:rPr>
          <w:u w:val="single"/>
        </w:rPr>
        <w:t xml:space="preserve">(ii)</w:t>
      </w:r>
      <w:r>
        <w:rPr/>
        <w:t xml:space="preserve"> one tribal police officer who is at or below the level of first line supervisor, and who has at least ten years' experience as a peace officer; </w:t>
      </w:r>
      <w:r>
        <w:t>((</w:t>
      </w:r>
      <w:r>
        <w:rPr>
          <w:strike/>
        </w:rPr>
        <w:t xml:space="preserve">and (v) one person who is not currently a peace officer and who represents a community college or four-year college or university</w:t>
      </w:r>
      <w:r>
        <w:t>))</w:t>
      </w:r>
      <w:r>
        <w:rPr/>
        <w:t xml:space="preserve"> </w:t>
      </w:r>
      <w:r>
        <w:rPr>
          <w:u w:val="single"/>
        </w:rPr>
        <w:t xml:space="preserve">(iii) one civilian member of the commission as appointed under RCW 43.101.030(1) (f) and (h) through (j); (iv) one member of the public who is not a prosecutor, defense attorney, judge, or law enforcement officer; and (v) one person with expertise and background in police accountability who is not a current or former peace officer or corrections officer</w:t>
      </w:r>
      <w:r>
        <w:rPr/>
        <w:t xml:space="preserve">.</w:t>
      </w:r>
    </w:p>
    <w:p>
      <w:pPr>
        <w:spacing w:before="0" w:after="0" w:line="408" w:lineRule="exact"/>
        <w:ind w:left="0" w:right="0" w:firstLine="576"/>
        <w:jc w:val="left"/>
      </w:pPr>
      <w:r>
        <w:t>((</w:t>
      </w:r>
      <w:r>
        <w:rPr>
          <w:strike/>
        </w:rPr>
        <w:t xml:space="preserve">(e)</w:t>
      </w:r>
      <w:r>
        <w:t>))</w:t>
      </w:r>
      <w:r>
        <w:rPr/>
        <w:t xml:space="preserve"> </w:t>
      </w:r>
      <w:r>
        <w:rPr>
          <w:u w:val="single"/>
        </w:rPr>
        <w:t xml:space="preserve">(d)</w:t>
      </w:r>
      <w:r>
        <w:rPr/>
        <w:t xml:space="preserve"> Persons appointed to hearings panels by the commission shall, in relation to any certification action on which they sit, have the powers, duties, and immunities, and are entitled to the emoluments, including travel expenses in accordance with RCW 43.03.050 and 43.03.060, of regular commission members.</w:t>
      </w:r>
    </w:p>
    <w:p>
      <w:pPr>
        <w:spacing w:before="0" w:after="0" w:line="408" w:lineRule="exact"/>
        <w:ind w:left="0" w:right="0" w:firstLine="576"/>
        <w:jc w:val="left"/>
      </w:pPr>
      <w:r>
        <w:t>((</w:t>
      </w:r>
      <w:r>
        <w:rPr>
          <w:strike/>
        </w:rPr>
        <w:t xml:space="preserve">(3) Where the charge upon which revocation or denial is based is that a peace officer or corrections officer was "discharged for disqualifying misconduct," and the discharge is "final," within the meaning of RCW 43.101.105(1)(d) or 43.101.106(4), and the officer received a civil service hearing or arbitration hearing culminating in an affirming decision following separation from service by the employer, the hearings panel may revoke or deny certification if the hearings panel determines that the discharge occurred and was based on disqualifying misconduct;</w:t>
      </w:r>
      <w:r>
        <w:t>))</w:t>
      </w:r>
      <w:r>
        <w:rPr/>
        <w:t xml:space="preserve"> </w:t>
      </w:r>
      <w:r>
        <w:rPr>
          <w:u w:val="single"/>
        </w:rPr>
        <w:t xml:space="preserve">(4) In decertification matters where there was a due process hearing or a disciplinary appeals hearing following an investigation by a law enforcement agency, or a criminal hearing regarding the alleged misconduct,</w:t>
      </w:r>
      <w:r>
        <w:rPr/>
        <w:t xml:space="preserve"> the hearings panel need not redetermine the underlying facts but may make </w:t>
      </w:r>
      <w:r>
        <w:t>((</w:t>
      </w:r>
      <w:r>
        <w:rPr>
          <w:strike/>
        </w:rPr>
        <w:t xml:space="preserve">this</w:t>
      </w:r>
      <w:r>
        <w:t>))</w:t>
      </w:r>
      <w:r>
        <w:rPr/>
        <w:t xml:space="preserve"> </w:t>
      </w:r>
      <w:r>
        <w:rPr>
          <w:u w:val="single"/>
        </w:rPr>
        <w:t xml:space="preserve">its</w:t>
      </w:r>
      <w:r>
        <w:rPr/>
        <w:t xml:space="preserve"> determination based solely on review of the records and decision relating to </w:t>
      </w:r>
      <w:r>
        <w:t>((</w:t>
      </w:r>
      <w:r>
        <w:rPr>
          <w:strike/>
        </w:rPr>
        <w:t xml:space="preserve">the employment separation</w:t>
      </w:r>
      <w:r>
        <w:t>))</w:t>
      </w:r>
      <w:r>
        <w:rPr/>
        <w:t xml:space="preserve"> </w:t>
      </w:r>
      <w:r>
        <w:rPr>
          <w:u w:val="single"/>
        </w:rPr>
        <w:t xml:space="preserve">those</w:t>
      </w:r>
      <w:r>
        <w:rPr/>
        <w:t xml:space="preserve"> proceeding</w:t>
      </w:r>
      <w:r>
        <w:rPr>
          <w:u w:val="single"/>
        </w:rPr>
        <w:t xml:space="preserve">s and any investigative or summary materials from the administrative law judge, legal counsel, and commission staff</w:t>
      </w:r>
      <w:r>
        <w:rPr/>
        <w:t xml:space="preserve">. However, the hearings panel may, in its discretion, consider additional evidence to determine whether </w:t>
      </w:r>
      <w:r>
        <w:t>((</w:t>
      </w:r>
      <w:r>
        <w:rPr>
          <w:strike/>
        </w:rPr>
        <w:t xml:space="preserve">such a discharge</w:t>
      </w:r>
      <w:r>
        <w:t>))</w:t>
      </w:r>
      <w:r>
        <w:rPr/>
        <w:t xml:space="preserve"> </w:t>
      </w:r>
      <w:r>
        <w:rPr>
          <w:u w:val="single"/>
        </w:rPr>
        <w:t xml:space="preserve">misconduct</w:t>
      </w:r>
      <w:r>
        <w:rPr/>
        <w:t xml:space="preserve"> occurred </w:t>
      </w:r>
      <w:r>
        <w:t>((</w:t>
      </w:r>
      <w:r>
        <w:rPr>
          <w:strike/>
        </w:rPr>
        <w:t xml:space="preserve">and was based on such disqualifying misconduct</w:t>
      </w:r>
      <w:r>
        <w:t>))</w:t>
      </w:r>
      <w:r>
        <w:rPr/>
        <w:t xml:space="preserve">. The hearings panel shall, upon written request by the subject peace officer or corrections officer, allow the peace officer or corrections officer to present additional evidence of extenuating circumstances.</w:t>
      </w:r>
    </w:p>
    <w:p>
      <w:pPr>
        <w:spacing w:before="0" w:after="0" w:line="408" w:lineRule="exact"/>
        <w:ind w:left="0" w:right="0" w:firstLine="576"/>
        <w:jc w:val="left"/>
      </w:pPr>
      <w:r>
        <w:t>((</w:t>
      </w:r>
      <w:r>
        <w:rPr>
          <w:strike/>
        </w:rPr>
        <w:t xml:space="preserve">Where the charge upon which revocation or denial of certification is based is that a peace officer or corrections officer "has been convicted at any time of a felony offense" within the meaning of RCW 43.101.105(1)(c) or 43.101.106(3), the hearings panel shall revoke or deny certification if it determines that the peace officer or corrections officer was convicted of a felony. The hearings panel need not redetermine the underlying facts but may make this determination based solely on review of the records and decision relating to the criminal proceeding. However, the hearings panel shall, upon the panel's determination of relevancy, consider additional evidence to determine whether the peace officer or corrections officer was convicted of a felony.</w:t>
      </w:r>
    </w:p>
    <w:p>
      <w:pPr>
        <w:spacing w:before="0" w:after="0" w:line="408" w:lineRule="exact"/>
        <w:ind w:left="0" w:right="0" w:firstLine="576"/>
        <w:jc w:val="left"/>
      </w:pPr>
      <w:r>
        <w:rPr>
          <w:strike/>
        </w:rPr>
        <w:t xml:space="preserve">Where the charge upon which revocation or denial is based is under RCW 43.101.105(1) (a), (b), (e), or (f) or 43.101.106 (1), (2), (5), or (6), the hearings panel shall determine the underlying facts relating to the charge upon which revocation or denial of certification is based.</w:t>
      </w:r>
    </w:p>
    <w:p>
      <w:pPr>
        <w:spacing w:before="0" w:after="0" w:line="408" w:lineRule="exact"/>
        <w:ind w:left="0" w:right="0" w:firstLine="576"/>
        <w:jc w:val="left"/>
      </w:pPr>
      <w:r>
        <w:rPr>
          <w:strike/>
        </w:rPr>
        <w:t xml:space="preserve">(4)</w:t>
      </w:r>
      <w:r>
        <w:t>))</w:t>
      </w:r>
      <w:r>
        <w:rPr/>
        <w:t xml:space="preserve"> </w:t>
      </w:r>
      <w:r>
        <w:rPr>
          <w:u w:val="single"/>
        </w:rPr>
        <w:t xml:space="preserve">(5) The commission is authorized to proceed regardless of whether an arbitrator or other appellate decision maker overturns the discipline imposed by the officer's employing agency or whether the agency settles an appeal. No action or failure to act by a law enforcement agency or corrections agency or decision resulting from an appeal of that action precludes action by the commission to suspend or revoke an officer's certificate, to place on probation, or to require remedial training for the officer.</w:t>
      </w:r>
    </w:p>
    <w:p>
      <w:pPr>
        <w:spacing w:before="0" w:after="0" w:line="408" w:lineRule="exact"/>
        <w:ind w:left="0" w:right="0" w:firstLine="576"/>
        <w:jc w:val="left"/>
      </w:pPr>
      <w:r>
        <w:rPr>
          <w:u w:val="single"/>
        </w:rPr>
        <w:t xml:space="preserve">(6) The hearings, but not the deliberations of the hearings panel, are open to the public. The transcripts, admitted evidence, and written decisions of the hearings panel on behalf of the commission are not confidential or exempt from public disclosure, and are subject to subpoena and discovery proceedings in civil actions.</w:t>
      </w:r>
    </w:p>
    <w:p>
      <w:pPr>
        <w:spacing w:before="0" w:after="0" w:line="408" w:lineRule="exact"/>
        <w:ind w:left="0" w:right="0" w:firstLine="576"/>
        <w:jc w:val="left"/>
      </w:pPr>
      <w:r>
        <w:rPr>
          <w:u w:val="single"/>
        </w:rPr>
        <w:t xml:space="preserve">(7) Summary records of hearing dispositions must be made available on an annual basis on a public website.</w:t>
      </w:r>
    </w:p>
    <w:p>
      <w:pPr>
        <w:spacing w:before="0" w:after="0" w:line="408" w:lineRule="exact"/>
        <w:ind w:left="0" w:right="0" w:firstLine="576"/>
        <w:jc w:val="left"/>
      </w:pPr>
      <w:r>
        <w:rPr>
          <w:u w:val="single"/>
        </w:rPr>
        <w:t xml:space="preserve">(8)</w:t>
      </w:r>
      <w:r>
        <w:rPr/>
        <w:t xml:space="preserve"> The commission's final administrative decision is subject to judicial review under RCW 34.05.510 through 34.05.598.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101</w:t>
      </w:r>
      <w:r>
        <w:rPr/>
        <w:t xml:space="preserve">.</w:t>
      </w:r>
      <w:r>
        <w:t xml:space="preserve">400</w:t>
      </w:r>
      <w:r>
        <w:rPr/>
        <w:t xml:space="preserve"> and 2020 c 119 s 12 are each amended to read as follows:</w:t>
      </w:r>
    </w:p>
    <w:p>
      <w:pPr>
        <w:spacing w:before="0" w:after="0" w:line="408" w:lineRule="exact"/>
        <w:ind w:left="0" w:right="0" w:firstLine="576"/>
        <w:jc w:val="left"/>
      </w:pPr>
      <w:r>
        <w:rPr/>
        <w:t xml:space="preserve">(1) Except as provided under subsection (2) of this section, </w:t>
      </w:r>
      <w:r>
        <w:t>((</w:t>
      </w:r>
      <w:r>
        <w:rPr>
          <w:strike/>
        </w:rPr>
        <w:t xml:space="preserve">the following records of the commission are confidential and exempt from public disclosure: (a) The contents of personnel action reports filed under RCW 43.101.135 or 43.101.136; (b)</w:t>
      </w:r>
      <w:r>
        <w:t>))</w:t>
      </w:r>
      <w:r>
        <w:rPr/>
        <w:t xml:space="preserve"> all files, papers, and other information obtained by the commission </w:t>
      </w:r>
      <w:r>
        <w:rPr>
          <w:u w:val="single"/>
        </w:rPr>
        <w:t xml:space="preserve">as part of an initial background investigation</w:t>
      </w:r>
      <w:r>
        <w:rPr/>
        <w:t xml:space="preserve"> pursuant to RCW 43.101.095</w:t>
      </w:r>
      <w:r>
        <w:t>((</w:t>
      </w:r>
      <w:r>
        <w:rPr>
          <w:strike/>
        </w:rPr>
        <w:t xml:space="preserve">(5) or 43.101.096; and (c) all investigative files of the commission compiled in carrying out the responsibilities of the commission under this chapter</w:t>
      </w:r>
      <w:r>
        <w:t>))</w:t>
      </w:r>
      <w:r>
        <w:rPr/>
        <w:t xml:space="preserve"> </w:t>
      </w:r>
      <w:r>
        <w:rPr>
          <w:u w:val="single"/>
        </w:rPr>
        <w:t xml:space="preserve">(2) and (4) are confidential and exempt from public disclosure</w:t>
      </w:r>
      <w:r>
        <w:rPr/>
        <w:t xml:space="preserve">. Such records are not subject to public disclosure, subpoena, or discovery proceedings in any civil action, except as provided in </w:t>
      </w:r>
      <w:r>
        <w:t>((</w:t>
      </w:r>
      <w:r>
        <w:rPr>
          <w:strike/>
        </w:rPr>
        <w:t xml:space="preserve">subsection (5) of this section</w:t>
      </w:r>
      <w:r>
        <w:t>))</w:t>
      </w:r>
      <w:r>
        <w:rPr/>
        <w:t xml:space="preserve"> </w:t>
      </w:r>
      <w:r>
        <w:rPr>
          <w:u w:val="single"/>
        </w:rPr>
        <w:t xml:space="preserve">RCW 43.101.380(6) or which become part of the record in a suspension or decertification matter</w:t>
      </w:r>
      <w:r>
        <w:rPr/>
        <w:t xml:space="preserve">.</w:t>
      </w:r>
    </w:p>
    <w:p>
      <w:pPr>
        <w:spacing w:before="0" w:after="0" w:line="408" w:lineRule="exact"/>
        <w:ind w:left="0" w:right="0" w:firstLine="576"/>
        <w:jc w:val="left"/>
      </w:pPr>
      <w:r>
        <w:rPr/>
        <w:t xml:space="preserve">(2) Records which are otherwise confidential and exempt under subsection (1) of this section may be reviewed and copied: (a) By the officer involved or the officer's counsel or authorized representative, who may review the officer's file and may submit any additional exculpatory or explanatory evidence, statements, or other information, any of which must be included in the file; (b) by a duly authorized representative of (i) the agency of termination, or (ii) a current employing law enforcement or corrections agency, which may review and copy its employee-officer's file; or (c) by a representative of or investigator for the commission.</w:t>
      </w:r>
    </w:p>
    <w:p>
      <w:pPr>
        <w:spacing w:before="0" w:after="0" w:line="408" w:lineRule="exact"/>
        <w:ind w:left="0" w:right="0" w:firstLine="576"/>
        <w:jc w:val="left"/>
      </w:pPr>
      <w:r>
        <w:rPr/>
        <w:t xml:space="preserve">(3) Records which are otherwise confidential and exempt under subsection (1) of this section may also be inspected at the offices of the commission by a duly authorized representative of a law enforcement or corrections agency considering an application for employment by a person who is the subject of a record. A copy of records which are otherwise confidential and exempt under subsection (1) of this section may later be obtained by an agency after it hires the applicant. In all other cases under this subsection, the agency may not obtain a copy of the record.</w:t>
      </w:r>
    </w:p>
    <w:p>
      <w:pPr>
        <w:spacing w:before="0" w:after="0" w:line="408" w:lineRule="exact"/>
        <w:ind w:left="0" w:right="0" w:firstLine="576"/>
        <w:jc w:val="left"/>
      </w:pPr>
      <w:r>
        <w:rPr/>
        <w:t xml:space="preserve">(4) </w:t>
      </w:r>
      <w:r>
        <w:t>((</w:t>
      </w:r>
      <w:r>
        <w:rPr>
          <w:strike/>
        </w:rPr>
        <w:t xml:space="preserve">Upon a determination that a complaint is without merit, that a personnel action report filed under RCW 43.101.135 does not merit action by the commission, or that a matter otherwise investigated by the commission does not merit action, the commission shall purge records addressed in subsection (1) of this section.</w:t>
      </w:r>
    </w:p>
    <w:p>
      <w:pPr>
        <w:spacing w:before="0" w:after="0" w:line="408" w:lineRule="exact"/>
        <w:ind w:left="0" w:right="0" w:firstLine="576"/>
        <w:jc w:val="left"/>
      </w:pPr>
      <w:r>
        <w:rPr>
          <w:strike/>
        </w:rPr>
        <w:t xml:space="preserve">(5) The hearings, but not the deliberations, of the hearings board are open to the public. The transcripts, admitted evidence, and written decisions of the hearings board on behalf of the commission are not confidential or exempt from public disclosure, and are subject to subpoena and discovery proceedings in civil actions.</w:t>
      </w:r>
    </w:p>
    <w:p>
      <w:pPr>
        <w:spacing w:before="0" w:after="0" w:line="408" w:lineRule="exact"/>
        <w:ind w:left="0" w:right="0" w:firstLine="576"/>
        <w:jc w:val="left"/>
      </w:pPr>
      <w:r>
        <w:rPr>
          <w:strike/>
        </w:rPr>
        <w:t xml:space="preserve">(6)</w:t>
      </w:r>
      <w:r>
        <w:t>))</w:t>
      </w:r>
      <w:r>
        <w:rPr/>
        <w:t xml:space="preserve"> </w:t>
      </w:r>
      <w:r>
        <w:rPr>
          <w:u w:val="single"/>
        </w:rPr>
        <w:t xml:space="preserve">The commission shall maintain a database that is publicly searchable, machine readable, and exportable, and accompanied by a complete, plain-language data dictionary describing the names of officers and employing agencies, all conduct investigated, certifications denied, notices and accompanying information provided by law enforcement or correctional agencies, including the reasons for separation from the agency, decertification or suspension actions pursued, and final disposition and the reasons therefor for at least 30 years after final disposition of each incident. The dates for each material step of the process must be included. Any decertification must be reported to the national decertification index.</w:t>
      </w:r>
    </w:p>
    <w:p>
      <w:pPr>
        <w:spacing w:before="0" w:after="0" w:line="408" w:lineRule="exact"/>
        <w:ind w:left="0" w:right="0" w:firstLine="576"/>
        <w:jc w:val="left"/>
      </w:pPr>
      <w:r>
        <w:rPr>
          <w:u w:val="single"/>
        </w:rPr>
        <w:t xml:space="preserve">(5)</w:t>
      </w:r>
      <w:r>
        <w:rPr/>
        <w:t xml:space="preserve"> Every individual, legal entity, and agency of federal, state, or local government is immune from civil liability, whether direct or derivative, for providing information to the commission in good faith.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101</w:t>
      </w:r>
      <w:r>
        <w:rPr/>
        <w:t xml:space="preserve"> RCW</w:t>
      </w:r>
      <w:r>
        <w:rPr/>
        <w:t xml:space="preserve"> to read as follows:</w:t>
      </w:r>
    </w:p>
    <w:p>
      <w:pPr>
        <w:spacing w:before="0" w:after="0" w:line="408" w:lineRule="exact"/>
        <w:ind w:left="0" w:right="0" w:firstLine="576"/>
        <w:jc w:val="left"/>
      </w:pPr>
      <w:r>
        <w:rPr/>
        <w:t xml:space="preserve">The commission must develop policies, procedures, and rules to ensure that the goals of this act are fully implemented as intended and in a timely manner, and to provide appropriate clarity to affected persons and entities as to how the commission will process complaints, investigations, and hearings, and impose sanctions, related to officer decertification. The commission must work in collaboration with interested parties and entities in developing the policies, procedures, and rules, and must take into account issues regarding when and how the commission may appropriately exercise authority in relation to simultaneous investigations and disciplinary processes, and how the commission may exercise available remedies in a manner that is appropriate to case circumstances and consistent with the goals of this act. The policies, procedures, and rules must be completed by June 30, 2022.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56</w:t>
      </w:r>
      <w:r>
        <w:rPr/>
        <w:t xml:space="preserve">.</w:t>
      </w:r>
      <w:r>
        <w:t xml:space="preserve">905</w:t>
      </w:r>
      <w:r>
        <w:rPr/>
        <w:t xml:space="preserve"> and 1983 c 287 s 5 are each amended to read as follows:</w:t>
      </w:r>
    </w:p>
    <w:p>
      <w:pPr>
        <w:spacing w:before="0" w:after="0" w:line="408" w:lineRule="exact"/>
        <w:ind w:left="0" w:right="0" w:firstLine="576"/>
        <w:jc w:val="left"/>
      </w:pPr>
      <w:r>
        <w:rPr/>
        <w:t xml:space="preserve">The provisions of this chapter are intended to be additional to other remedies and shall be liberally construed to accomplish their purpose. Except as provided in RCW 53.18.015</w:t>
      </w:r>
      <w:r>
        <w:rPr>
          <w:u w:val="single"/>
        </w:rPr>
        <w:t xml:space="preserve">, 43.101.095, and 43.101.135</w:t>
      </w:r>
      <w:r>
        <w:rPr/>
        <w:t xml:space="preserve">, if any provision of this chapter conflicts with any other statute, ordinance, rule or regulation of any public employer, the provisions of this chapter shall control.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44</w:t>
      </w:r>
      <w:r>
        <w:rPr/>
        <w:t xml:space="preserve">.</w:t>
      </w:r>
      <w:r>
        <w:t xml:space="preserve">200</w:t>
      </w:r>
      <w:r>
        <w:rPr/>
        <w:t xml:space="preserve"> and 2013 c 330 s 1 are each amended to read as follows:</w:t>
      </w:r>
    </w:p>
    <w:p>
      <w:pPr>
        <w:spacing w:before="0" w:after="0" w:line="408" w:lineRule="exact"/>
        <w:ind w:left="0" w:right="0" w:firstLine="576"/>
        <w:jc w:val="left"/>
      </w:pPr>
      <w:r>
        <w:rPr/>
        <w:t xml:space="preserve">(1) An employer may not:</w:t>
      </w:r>
    </w:p>
    <w:p>
      <w:pPr>
        <w:spacing w:before="0" w:after="0" w:line="408" w:lineRule="exact"/>
        <w:ind w:left="0" w:right="0" w:firstLine="576"/>
        <w:jc w:val="left"/>
      </w:pPr>
      <w:r>
        <w:rPr/>
        <w:t xml:space="preserve">(a) Request, require, or otherwise coerce an employee or applicant to disclose login information for the employee's or applicant's personal social networking account;</w:t>
      </w:r>
    </w:p>
    <w:p>
      <w:pPr>
        <w:spacing w:before="0" w:after="0" w:line="408" w:lineRule="exact"/>
        <w:ind w:left="0" w:right="0" w:firstLine="576"/>
        <w:jc w:val="left"/>
      </w:pPr>
      <w:r>
        <w:rPr/>
        <w:t xml:space="preserve">(b) Request, require, or otherwise coerce an employee or applicant to access his or her personal social networking account in the employer's presence in a manner that enables the employer to observe the contents of the account;</w:t>
      </w:r>
    </w:p>
    <w:p>
      <w:pPr>
        <w:spacing w:before="0" w:after="0" w:line="408" w:lineRule="exact"/>
        <w:ind w:left="0" w:right="0" w:firstLine="576"/>
        <w:jc w:val="left"/>
      </w:pPr>
      <w:r>
        <w:rPr/>
        <w:t xml:space="preserve">(c) Compel or coerce an employee or applicant to add a person, including the employer, to the list of contacts associated with the employee's or applicant's personal social networking account;</w:t>
      </w:r>
    </w:p>
    <w:p>
      <w:pPr>
        <w:spacing w:before="0" w:after="0" w:line="408" w:lineRule="exact"/>
        <w:ind w:left="0" w:right="0" w:firstLine="576"/>
        <w:jc w:val="left"/>
      </w:pPr>
      <w:r>
        <w:rPr/>
        <w:t xml:space="preserve">(d) Request, require, or cause an employee or applicant to alter the settings on his or her personal social networking account that affect a third party's ability to view the contents of the account; or</w:t>
      </w:r>
    </w:p>
    <w:p>
      <w:pPr>
        <w:spacing w:before="0" w:after="0" w:line="408" w:lineRule="exact"/>
        <w:ind w:left="0" w:right="0" w:firstLine="576"/>
        <w:jc w:val="left"/>
      </w:pPr>
      <w:r>
        <w:rPr/>
        <w:t xml:space="preserve">(e) Take adverse action against an employee or applicant because the employee or applicant refuses to disclose his or her login information, access his or her personal social networking account in the employer's presence, add a person to the list of contacts associated with his or her personal social networking account, or alter the settings on his or her personal social networking account that affect a third party's ability to view the contents of the account.</w:t>
      </w:r>
    </w:p>
    <w:p>
      <w:pPr>
        <w:spacing w:before="0" w:after="0" w:line="408" w:lineRule="exact"/>
        <w:ind w:left="0" w:right="0" w:firstLine="576"/>
        <w:jc w:val="left"/>
      </w:pPr>
      <w:r>
        <w:rPr/>
        <w:t xml:space="preserve">(2) This section does not apply to an employer's request or requirement that an employee share content from his or her personal social networking account if the following conditions are met:</w:t>
      </w:r>
    </w:p>
    <w:p>
      <w:pPr>
        <w:spacing w:before="0" w:after="0" w:line="408" w:lineRule="exact"/>
        <w:ind w:left="0" w:right="0" w:firstLine="576"/>
        <w:jc w:val="left"/>
      </w:pPr>
      <w:r>
        <w:rPr/>
        <w:t xml:space="preserve">(a) The employer requests or requires the content to make a factual determination in the course of conducting an investigation;</w:t>
      </w:r>
    </w:p>
    <w:p>
      <w:pPr>
        <w:spacing w:before="0" w:after="0" w:line="408" w:lineRule="exact"/>
        <w:ind w:left="0" w:right="0" w:firstLine="576"/>
        <w:jc w:val="left"/>
      </w:pPr>
      <w:r>
        <w:rPr/>
        <w:t xml:space="preserve">(b) The employer undertakes the investigation in response to receipt of information about the employee's activity on his or her personal social networking account;</w:t>
      </w:r>
    </w:p>
    <w:p>
      <w:pPr>
        <w:spacing w:before="0" w:after="0" w:line="408" w:lineRule="exact"/>
        <w:ind w:left="0" w:right="0" w:firstLine="576"/>
        <w:jc w:val="left"/>
      </w:pPr>
      <w:r>
        <w:rPr/>
        <w:t xml:space="preserve">(c) The purpose of the investigation is to: (i) Ensure compliance with applicable laws, regulatory requirements, or prohibitions against work-related employee misconduct; or (ii) investigate an allegation of unauthorized transfer of an employer's proprietary information, confidential information, or financial data to the employee's personal social networking account; and</w:t>
      </w:r>
    </w:p>
    <w:p>
      <w:pPr>
        <w:spacing w:before="0" w:after="0" w:line="408" w:lineRule="exact"/>
        <w:ind w:left="0" w:right="0" w:firstLine="576"/>
        <w:jc w:val="left"/>
      </w:pPr>
      <w:r>
        <w:rPr/>
        <w:t xml:space="preserve">(d) The employer does not request or require the employee to provide his or her login information.</w:t>
      </w:r>
    </w:p>
    <w:p>
      <w:pPr>
        <w:spacing w:before="0" w:after="0" w:line="408" w:lineRule="exact"/>
        <w:ind w:left="0" w:right="0" w:firstLine="576"/>
        <w:jc w:val="left"/>
      </w:pPr>
      <w:r>
        <w:rPr/>
        <w:t xml:space="preserve">(3) This section does not:</w:t>
      </w:r>
    </w:p>
    <w:p>
      <w:pPr>
        <w:spacing w:before="0" w:after="0" w:line="408" w:lineRule="exact"/>
        <w:ind w:left="0" w:right="0" w:firstLine="576"/>
        <w:jc w:val="left"/>
      </w:pPr>
      <w:r>
        <w:rPr/>
        <w:t xml:space="preserve">(a) Apply to a social network, intranet, or other technology platform that is intended primarily to facilitate work-related information exchange, collaboration, or communication by employees or other workers;</w:t>
      </w:r>
    </w:p>
    <w:p>
      <w:pPr>
        <w:spacing w:before="0" w:after="0" w:line="408" w:lineRule="exact"/>
        <w:ind w:left="0" w:right="0" w:firstLine="576"/>
        <w:jc w:val="left"/>
      </w:pPr>
      <w:r>
        <w:rPr/>
        <w:t xml:space="preserve">(b) Prohibit an employer from requesting or requiring an employee to disclose login information for access to: (i) An account or service provided by virtue of the employee's employment relationship with the employer; or (ii) an electronic communications device or online account paid for or supplied by the employer;</w:t>
      </w:r>
    </w:p>
    <w:p>
      <w:pPr>
        <w:spacing w:before="0" w:after="0" w:line="408" w:lineRule="exact"/>
        <w:ind w:left="0" w:right="0" w:firstLine="576"/>
        <w:jc w:val="left"/>
      </w:pPr>
      <w:r>
        <w:rPr/>
        <w:t xml:space="preserve">(c) Prohibit an employer from enforcing existing personnel policies that do not conflict with this section; </w:t>
      </w:r>
      <w:r>
        <w:t>((</w:t>
      </w:r>
      <w:r>
        <w:rPr>
          <w:strike/>
        </w:rPr>
        <w:t xml:space="preserve">or</w:t>
      </w:r>
      <w:r>
        <w:t>))</w:t>
      </w:r>
    </w:p>
    <w:p>
      <w:pPr>
        <w:spacing w:before="0" w:after="0" w:line="408" w:lineRule="exact"/>
        <w:ind w:left="0" w:right="0" w:firstLine="576"/>
        <w:jc w:val="left"/>
      </w:pPr>
      <w:r>
        <w:rPr/>
        <w:t xml:space="preserve">(d) Prevent an employer from complying with the requirements of state or federal statutes, rules or regulations, case law, or rules of self-regulatory organizations</w:t>
      </w:r>
      <w:r>
        <w:rPr>
          <w:u w:val="single"/>
        </w:rPr>
        <w:t xml:space="preserve">; or</w:t>
      </w:r>
    </w:p>
    <w:p>
      <w:pPr>
        <w:spacing w:before="0" w:after="0" w:line="408" w:lineRule="exact"/>
        <w:ind w:left="0" w:right="0" w:firstLine="576"/>
        <w:jc w:val="left"/>
      </w:pPr>
      <w:r>
        <w:rPr>
          <w:u w:val="single"/>
        </w:rPr>
        <w:t xml:space="preserve">(e) Apply to a background investigation in accordance with RCW 43.101.095. However, the officer must not be required to provide login information</w:t>
      </w:r>
      <w:r>
        <w:rPr/>
        <w:t xml:space="preserve">.</w:t>
      </w:r>
    </w:p>
    <w:p>
      <w:pPr>
        <w:spacing w:before="0" w:after="0" w:line="408" w:lineRule="exact"/>
        <w:ind w:left="0" w:right="0" w:firstLine="576"/>
        <w:jc w:val="left"/>
      </w:pPr>
      <w:r>
        <w:rPr/>
        <w:t xml:space="preserve">(4) If, through the use of an employer-provided electronic communications device or an electronic device or program that monitors an employer's network, an employer inadvertently receives an employee's login information, the employer is not liable for possessing the information but may not use the login information to access the employee's personal social networking account.</w:t>
      </w:r>
    </w:p>
    <w:p>
      <w:pPr>
        <w:spacing w:before="0" w:after="0" w:line="408" w:lineRule="exact"/>
        <w:ind w:left="0" w:right="0" w:firstLine="576"/>
        <w:jc w:val="left"/>
      </w:pPr>
      <w:r>
        <w:rPr/>
        <w:t xml:space="preserve">(5) For the purposes of this section and RCW 49.44.205:</w:t>
      </w:r>
    </w:p>
    <w:p>
      <w:pPr>
        <w:spacing w:before="0" w:after="0" w:line="408" w:lineRule="exact"/>
        <w:ind w:left="0" w:right="0" w:firstLine="576"/>
        <w:jc w:val="left"/>
      </w:pPr>
      <w:r>
        <w:rPr/>
        <w:t xml:space="preserve">(a) "Adverse action" means: Discharging, disciplining, or otherwise penalizing an employee; threatening to discharge, discipline, or otherwise penalize an employee; and failing or refusing to hire an applicant.</w:t>
      </w:r>
    </w:p>
    <w:p>
      <w:pPr>
        <w:spacing w:before="0" w:after="0" w:line="408" w:lineRule="exact"/>
        <w:ind w:left="0" w:right="0" w:firstLine="576"/>
        <w:jc w:val="left"/>
      </w:pPr>
      <w:r>
        <w:rPr/>
        <w:t xml:space="preserve">(b) "Applicant" means an applicant for employment.</w:t>
      </w:r>
    </w:p>
    <w:p>
      <w:pPr>
        <w:spacing w:before="0" w:after="0" w:line="408" w:lineRule="exact"/>
        <w:ind w:left="0" w:right="0" w:firstLine="576"/>
        <w:jc w:val="left"/>
      </w:pPr>
      <w:r>
        <w:rPr/>
        <w:t xml:space="preserve">(c) "Electronic communications device" means a device that uses electronic signals to create, transmit, and receive information, including computers, telephones, personal digital assistants, and other similar devices.</w:t>
      </w:r>
    </w:p>
    <w:p>
      <w:pPr>
        <w:spacing w:before="0" w:after="0" w:line="408" w:lineRule="exact"/>
        <w:ind w:left="0" w:right="0" w:firstLine="576"/>
        <w:jc w:val="left"/>
      </w:pPr>
      <w:r>
        <w:rPr/>
        <w:t xml:space="preserve">(d) "Employer" means any person, firm, corporation, partnership, business trust, legal representative, or other business entity which engages in any business, industry, profession, or other activity in this state and employs one or more employees, and includes the state, any state institution, state agency, political subdivisions of the state, and any municipal corporation or quasi-municipal corporation. "Employer" includes an agent, a representative, or a designee of the employer.</w:t>
      </w:r>
    </w:p>
    <w:p>
      <w:pPr>
        <w:spacing w:before="0" w:after="0" w:line="408" w:lineRule="exact"/>
        <w:ind w:left="0" w:right="0" w:firstLine="576"/>
        <w:jc w:val="left"/>
      </w:pPr>
      <w:r>
        <w:rPr/>
        <w:t xml:space="preserve">(e) "Login information" means a user name and password, a password, or other means of authentication that protects access to a personal social networking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06</w:t>
      </w:r>
      <w:r>
        <w:rPr/>
        <w:t xml:space="preserve">.</w:t>
      </w:r>
      <w:r>
        <w:t xml:space="preserve">040</w:t>
      </w:r>
      <w:r>
        <w:rPr/>
        <w:t xml:space="preserve"> and 1969 ex.s. c 36 s 22 are each amended to read as follows:</w:t>
      </w:r>
    </w:p>
    <w:p>
      <w:pPr>
        <w:spacing w:before="0" w:after="0" w:line="408" w:lineRule="exact"/>
        <w:ind w:left="0" w:right="0" w:firstLine="576"/>
        <w:jc w:val="left"/>
      </w:pPr>
      <w:r>
        <w:rPr/>
        <w:t xml:space="preserve">The provisions of this chapter apply to:</w:t>
      </w:r>
    </w:p>
    <w:p>
      <w:pPr>
        <w:spacing w:before="0" w:after="0" w:line="408" w:lineRule="exact"/>
        <w:ind w:left="0" w:right="0" w:firstLine="576"/>
        <w:jc w:val="left"/>
      </w:pPr>
      <w:r>
        <w:rPr/>
        <w:t xml:space="preserve">(1) Each board, commission or other multimember body, including, but not limited to, those consisting in whole or in part of elective officers;</w:t>
      </w:r>
    </w:p>
    <w:p>
      <w:pPr>
        <w:spacing w:before="0" w:after="0" w:line="408" w:lineRule="exact"/>
        <w:ind w:left="0" w:right="0" w:firstLine="576"/>
        <w:jc w:val="left"/>
      </w:pPr>
      <w:r>
        <w:rPr/>
        <w:t xml:space="preserve">(2) Each agency, and each employee and position therein, not expressly excluded or exempted under the provisions of RCW 41.06.070 </w:t>
      </w:r>
      <w:r>
        <w:rPr>
          <w:u w:val="single"/>
        </w:rPr>
        <w:t xml:space="preserve">or otherwise excluded or exempted in this chapter</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06</w:t>
      </w:r>
      <w:r>
        <w:rPr/>
        <w:t xml:space="preserve"> RCW</w:t>
      </w:r>
      <w:r>
        <w:rPr/>
        <w:t xml:space="preserve"> to read as follows:</w:t>
      </w:r>
    </w:p>
    <w:p>
      <w:pPr>
        <w:spacing w:before="0" w:after="0" w:line="408" w:lineRule="exact"/>
        <w:ind w:left="0" w:right="0" w:firstLine="576"/>
        <w:jc w:val="left"/>
      </w:pPr>
      <w:r>
        <w:rPr/>
        <w:t xml:space="preserve">In addition to the exemptions set forth in RCW 41.06.070, the provisions of this chapter do not apply in the Washington state criminal justice training commission to two confidential secretaries involved in managing the confidential records under RCW 43.101.135 and 43.101.400.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 later than December 1, 2022, the criminal justice training commission shall submit a written report to the governor and the appropriate committees of the legislature detailing progress of implementation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 later than December 1, 2021, the criminal justice training commission shall submit a written report to the governor and the appropriate committees of the legislature detailing the following:</w:t>
      </w:r>
    </w:p>
    <w:p>
      <w:pPr>
        <w:spacing w:before="0" w:after="0" w:line="408" w:lineRule="exact"/>
        <w:ind w:left="0" w:right="0" w:firstLine="576"/>
        <w:jc w:val="left"/>
      </w:pPr>
      <w:r>
        <w:rPr/>
        <w:t xml:space="preserve">(1) The average total number of peace officers each year who must complete the basic law enforcement academy training and the certification process without delay in order to begin work as full-time officers;</w:t>
      </w:r>
    </w:p>
    <w:p>
      <w:pPr>
        <w:spacing w:before="0" w:after="0" w:line="408" w:lineRule="exact"/>
        <w:ind w:left="0" w:right="0" w:firstLine="576"/>
        <w:jc w:val="left"/>
      </w:pPr>
      <w:r>
        <w:rPr/>
        <w:t xml:space="preserve">(2) The other categories of officers, and the average total number of such officers, who must complete the basic law enforcement academy training, the certification process, or both, prior to being authorized to enforce the criminal laws of this state on a part-time, as called-upon, or volunteer basis;</w:t>
      </w:r>
    </w:p>
    <w:p>
      <w:pPr>
        <w:spacing w:before="0" w:after="0" w:line="408" w:lineRule="exact"/>
        <w:ind w:left="0" w:right="0" w:firstLine="576"/>
        <w:jc w:val="left"/>
      </w:pPr>
      <w:r>
        <w:rPr/>
        <w:t xml:space="preserve">(3) Recommendations for amendments to update and align definitions and categorization of types officers as set forth in statute and administrative rule, to eliminate ambiguity or inconsistencies and provide better clarity for law enforcement agencies, the criminal justice training commission, and the public as to the different types of officers, their authority, and their obligations to fulfill the requirements of chapter 43.101 RCW and other chapters;</w:t>
      </w:r>
    </w:p>
    <w:p>
      <w:pPr>
        <w:spacing w:before="0" w:after="0" w:line="408" w:lineRule="exact"/>
        <w:ind w:left="0" w:right="0" w:firstLine="576"/>
        <w:jc w:val="left"/>
      </w:pPr>
      <w:r>
        <w:rPr/>
        <w:t xml:space="preserve">(4) The current backlog for admission to the basic law enforcement academy and the approach taken by the criminal justice training commission to prioritize admission to training when there is insufficient capacity to meet the demand;</w:t>
      </w:r>
    </w:p>
    <w:p>
      <w:pPr>
        <w:spacing w:before="0" w:after="0" w:line="408" w:lineRule="exact"/>
        <w:ind w:left="0" w:right="0" w:firstLine="576"/>
        <w:jc w:val="left"/>
      </w:pPr>
      <w:r>
        <w:rPr/>
        <w:t xml:space="preserve">(5) The current and projected need for the number of basic law enforcement academy classes in order to meet the requirements of chapter 43.101 RCW and other chapters, and recommended funding to meet the projected need; and</w:t>
      </w:r>
    </w:p>
    <w:p>
      <w:pPr>
        <w:spacing w:before="0" w:after="0" w:line="408" w:lineRule="exact"/>
        <w:ind w:left="0" w:right="0" w:firstLine="576"/>
        <w:jc w:val="left"/>
      </w:pPr>
      <w:r>
        <w:rPr/>
        <w:t xml:space="preserve">(6) Any other related recommendations.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43</w:t>
      </w:r>
      <w:r>
        <w:rPr/>
        <w:t xml:space="preserve">.</w:t>
      </w:r>
      <w:r>
        <w:t xml:space="preserve">101</w:t>
      </w:r>
      <w:r>
        <w:rPr/>
        <w:t xml:space="preserve">.</w:t>
      </w:r>
      <w:r>
        <w:t xml:space="preserve">096</w:t>
      </w:r>
      <w:r>
        <w:rPr/>
        <w:t xml:space="preserve"> (Corrections officer certification) and 2020 c 119 s 3;</w:t>
      </w:r>
    </w:p>
    <w:p>
      <w:pPr>
        <w:spacing w:before="0" w:after="0" w:line="408" w:lineRule="exact"/>
        <w:ind w:left="0" w:right="0" w:firstLine="576"/>
        <w:jc w:val="left"/>
      </w:pPr>
      <w:r>
        <w:t>(2)</w:t>
      </w:r>
      <w:r>
        <w:rPr/>
        <w:t xml:space="preserve">RCW </w:t>
      </w:r>
      <w:r>
        <w:t xml:space="preserve">43</w:t>
      </w:r>
      <w:r>
        <w:rPr/>
        <w:t xml:space="preserve">.</w:t>
      </w:r>
      <w:r>
        <w:t xml:space="preserve">101</w:t>
      </w:r>
      <w:r>
        <w:rPr/>
        <w:t xml:space="preserve">.</w:t>
      </w:r>
      <w:r>
        <w:t xml:space="preserve">106</w:t>
      </w:r>
      <w:r>
        <w:rPr/>
        <w:t xml:space="preserve"> (Denial or revocation of corrections officer certification) and 2020 c 119 s 4;</w:t>
      </w:r>
    </w:p>
    <w:p>
      <w:pPr>
        <w:spacing w:before="0" w:after="0" w:line="408" w:lineRule="exact"/>
        <w:ind w:left="0" w:right="0" w:firstLine="576"/>
        <w:jc w:val="left"/>
      </w:pPr>
      <w:r>
        <w:t>(3)</w:t>
      </w:r>
      <w:r>
        <w:rPr/>
        <w:t xml:space="preserve">RCW </w:t>
      </w:r>
      <w:r>
        <w:t xml:space="preserve">43</w:t>
      </w:r>
      <w:r>
        <w:rPr/>
        <w:t xml:space="preserve">.</w:t>
      </w:r>
      <w:r>
        <w:t xml:space="preserve">101</w:t>
      </w:r>
      <w:r>
        <w:rPr/>
        <w:t xml:space="preserve">.</w:t>
      </w:r>
      <w:r>
        <w:t xml:space="preserve">116</w:t>
      </w:r>
      <w:r>
        <w:rPr/>
        <w:t xml:space="preserve"> (Denial or revocation of corrections officer certification</w:t>
      </w:r>
      <w:r>
        <w:rPr>
          <w:rFonts w:ascii="Times New Roman" w:hAnsi="Times New Roman"/>
        </w:rPr>
        <w:t xml:space="preserve">—</w:t>
      </w:r>
      <w:r>
        <w:rPr/>
        <w:t xml:space="preserve">Readmission to academy</w:t>
      </w:r>
      <w:r>
        <w:rPr>
          <w:rFonts w:ascii="Times New Roman" w:hAnsi="Times New Roman"/>
        </w:rPr>
        <w:t xml:space="preserve">—</w:t>
      </w:r>
      <w:r>
        <w:rPr/>
        <w:t xml:space="preserve">Reinstatement) and 2020 c 119 s 5;</w:t>
      </w:r>
    </w:p>
    <w:p>
      <w:pPr>
        <w:spacing w:before="0" w:after="0" w:line="408" w:lineRule="exact"/>
        <w:ind w:left="0" w:right="0" w:firstLine="576"/>
        <w:jc w:val="left"/>
      </w:pPr>
      <w:r>
        <w:t>(4)</w:t>
      </w:r>
      <w:r>
        <w:rPr/>
        <w:t xml:space="preserve">RCW </w:t>
      </w:r>
      <w:r>
        <w:t xml:space="preserve">43</w:t>
      </w:r>
      <w:r>
        <w:rPr/>
        <w:t xml:space="preserve">.</w:t>
      </w:r>
      <w:r>
        <w:t xml:space="preserve">101</w:t>
      </w:r>
      <w:r>
        <w:rPr/>
        <w:t xml:space="preserve">.</w:t>
      </w:r>
      <w:r>
        <w:t xml:space="preserve">136</w:t>
      </w:r>
      <w:r>
        <w:rPr/>
        <w:t xml:space="preserve"> (Termination of corrections officer</w:t>
      </w:r>
      <w:r>
        <w:rPr>
          <w:rFonts w:ascii="Times New Roman" w:hAnsi="Times New Roman"/>
        </w:rPr>
        <w:t xml:space="preserve">—</w:t>
      </w:r>
      <w:r>
        <w:rPr/>
        <w:t xml:space="preserve">Notification to commission) and 2020 c 119 s 7;</w:t>
      </w:r>
    </w:p>
    <w:p>
      <w:pPr>
        <w:spacing w:before="0" w:after="0" w:line="408" w:lineRule="exact"/>
        <w:ind w:left="0" w:right="0" w:firstLine="576"/>
        <w:jc w:val="left"/>
      </w:pPr>
      <w:r>
        <w:t>(5)</w:t>
      </w:r>
      <w:r>
        <w:rPr/>
        <w:t xml:space="preserve">RCW </w:t>
      </w:r>
      <w:r>
        <w:t xml:space="preserve">43</w:t>
      </w:r>
      <w:r>
        <w:rPr/>
        <w:t xml:space="preserve">.</w:t>
      </w:r>
      <w:r>
        <w:t xml:space="preserve">101</w:t>
      </w:r>
      <w:r>
        <w:rPr/>
        <w:t xml:space="preserve">.</w:t>
      </w:r>
      <w:r>
        <w:t xml:space="preserve">146</w:t>
      </w:r>
      <w:r>
        <w:rPr/>
        <w:t xml:space="preserve"> (Written complaint by corrections officer or corrections agency to deny or revoke corrections officer certification</w:t>
      </w:r>
      <w:r>
        <w:rPr>
          <w:rFonts w:ascii="Times New Roman" w:hAnsi="Times New Roman"/>
        </w:rPr>
        <w:t xml:space="preserve">—</w:t>
      </w:r>
      <w:r>
        <w:rPr/>
        <w:t xml:space="preserve">Immunity of complainant) and 2020 c 119 s 8;</w:t>
      </w:r>
    </w:p>
    <w:p>
      <w:pPr>
        <w:spacing w:before="0" w:after="0" w:line="408" w:lineRule="exact"/>
        <w:ind w:left="0" w:right="0" w:firstLine="576"/>
        <w:jc w:val="left"/>
      </w:pPr>
      <w:r>
        <w:t>(6)</w:t>
      </w:r>
      <w:r>
        <w:rPr/>
        <w:t xml:space="preserve">RCW </w:t>
      </w:r>
      <w:r>
        <w:t xml:space="preserve">43</w:t>
      </w:r>
      <w:r>
        <w:rPr/>
        <w:t xml:space="preserve">.</w:t>
      </w:r>
      <w:r>
        <w:t xml:space="preserve">101</w:t>
      </w:r>
      <w:r>
        <w:rPr/>
        <w:t xml:space="preserve">.</w:t>
      </w:r>
      <w:r>
        <w:t xml:space="preserve">156</w:t>
      </w:r>
      <w:r>
        <w:rPr/>
        <w:t xml:space="preserve"> (Denial or revocation of corrections officer certification</w:t>
      </w:r>
      <w:r>
        <w:rPr>
          <w:rFonts w:ascii="Times New Roman" w:hAnsi="Times New Roman"/>
        </w:rPr>
        <w:t xml:space="preserve">—</w:t>
      </w:r>
      <w:r>
        <w:rPr/>
        <w:t xml:space="preserve">Statement of charges</w:t>
      </w:r>
      <w:r>
        <w:rPr>
          <w:rFonts w:ascii="Times New Roman" w:hAnsi="Times New Roman"/>
        </w:rPr>
        <w:t xml:space="preserve">—</w:t>
      </w:r>
      <w:r>
        <w:rPr/>
        <w:t xml:space="preserve">Notice</w:t>
      </w:r>
      <w:r>
        <w:rPr>
          <w:rFonts w:ascii="Times New Roman" w:hAnsi="Times New Roman"/>
        </w:rPr>
        <w:t xml:space="preserve">—</w:t>
      </w:r>
      <w:r>
        <w:rPr/>
        <w:t xml:space="preserve">Hearing) and 2020 c 119 s 9; and</w:t>
      </w:r>
    </w:p>
    <w:p>
      <w:pPr>
        <w:spacing w:before="0" w:after="0" w:line="408" w:lineRule="exact"/>
        <w:ind w:left="0" w:right="0" w:firstLine="576"/>
        <w:jc w:val="left"/>
      </w:pPr>
      <w:r>
        <w:t>(7)</w:t>
      </w:r>
      <w:r>
        <w:rPr/>
        <w:t xml:space="preserve">RCW </w:t>
      </w:r>
      <w:r>
        <w:t xml:space="preserve">43</w:t>
      </w:r>
      <w:r>
        <w:rPr/>
        <w:t xml:space="preserve">.</w:t>
      </w:r>
      <w:r>
        <w:t xml:space="preserve">101</w:t>
      </w:r>
      <w:r>
        <w:rPr/>
        <w:t xml:space="preserve">.</w:t>
      </w:r>
      <w:r>
        <w:t xml:space="preserve">180</w:t>
      </w:r>
      <w:r>
        <w:rPr/>
        <w:t xml:space="preserve"> (Priorities) and 1981 c 136 s 27 &amp; 1974 ex.s. c 94 s 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10</w:t>
      </w:r>
      <w:r>
        <w:rPr/>
        <w:t xml:space="preserve">.</w:t>
      </w:r>
      <w:r>
        <w:t xml:space="preserve">93</w:t>
      </w:r>
      <w:r>
        <w:rPr/>
        <w:t xml:space="preserve"> RCW</w:t>
      </w:r>
      <w:r>
        <w:rPr/>
        <w:t xml:space="preserve"> to read as follows:</w:t>
      </w:r>
    </w:p>
    <w:p>
      <w:pPr>
        <w:spacing w:before="0" w:after="0" w:line="408" w:lineRule="exact"/>
        <w:ind w:left="0" w:right="0" w:firstLine="576"/>
        <w:jc w:val="left"/>
      </w:pPr>
      <w:r>
        <w:rPr/>
        <w:t xml:space="preserve">A general authority Washington law enforcement agency or limited authority Washington law enforcement agency is prohibited from considering the application for any office, place, position, or employment within the agency if the applicant has not provided the agency a document, voluntarily and knowingly signed by the applicant, that authorizes each prior employer to release any and all information relating to the applicant's employment, and further releasing and holding harmless the agency and each prior employer from any and all liability that may potentially result from the release and use of such information provided.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101</w:t>
      </w:r>
      <w:r>
        <w:rPr/>
        <w:t xml:space="preserve">.</w:t>
      </w:r>
      <w:r>
        <w:t xml:space="preserve">200</w:t>
      </w:r>
      <w:r>
        <w:rPr/>
        <w:t xml:space="preserve"> and 2019 c 415 s 969 are each amended to read as follows:</w:t>
      </w:r>
    </w:p>
    <w:p>
      <w:pPr>
        <w:spacing w:before="0" w:after="0" w:line="408" w:lineRule="exact"/>
        <w:ind w:left="0" w:right="0" w:firstLine="576"/>
        <w:jc w:val="left"/>
      </w:pPr>
      <w:r>
        <w:rPr/>
        <w:t xml:space="preserve">(1) All law enforcement personnel, except volunteers, and reserve officers whether paid or unpaid, initially employed on or after January 1, 1978, shall engage in basic law enforcement training which complies with standards adopted by the commission pursuant to RCW 43.101.080. For personnel initially employed before January 1, 1990, such training shall be successfully completed during the first fifteen months of employment of such personnel unless otherwise extended or waived by the commission and shall be requisite to the continuation of such employment. Personnel initially employed on or after January 1, 1990, shall commence basic training during the first six months of employment unless the basic training requirement is otherwise waived or extended by the commission. Successful completion of basic training is requisite to the continuation of employment of such personnel initially employed on or after January 1, 1990.</w:t>
      </w:r>
    </w:p>
    <w:p>
      <w:pPr>
        <w:spacing w:before="0" w:after="0" w:line="408" w:lineRule="exact"/>
        <w:ind w:left="0" w:right="0" w:firstLine="576"/>
        <w:jc w:val="left"/>
      </w:pPr>
      <w:r>
        <w:rPr/>
        <w:t xml:space="preserve">(2) Except as </w:t>
      </w:r>
      <w:r>
        <w:t>((</w:t>
      </w:r>
      <w:r>
        <w:rPr>
          <w:strike/>
        </w:rPr>
        <w:t xml:space="preserve">otherwise</w:t>
      </w:r>
      <w:r>
        <w:t>))</w:t>
      </w:r>
      <w:r>
        <w:rPr/>
        <w:t xml:space="preserve"> provided in </w:t>
      </w:r>
      <w:r>
        <w:t>((</w:t>
      </w:r>
      <w:r>
        <w:rPr>
          <w:strike/>
        </w:rPr>
        <w:t xml:space="preserve">this chapter</w:t>
      </w:r>
      <w:r>
        <w:t>))</w:t>
      </w:r>
      <w:r>
        <w:rPr/>
        <w:t xml:space="preserve"> </w:t>
      </w:r>
      <w:r>
        <w:rPr>
          <w:u w:val="single"/>
        </w:rPr>
        <w:t xml:space="preserve">RCW 43.101.170</w:t>
      </w:r>
      <w:r>
        <w:rPr/>
        <w:t xml:space="preserve">, the commission shall provide the aforementioned training </w:t>
      </w:r>
      <w:r>
        <w:t>((</w:t>
      </w:r>
      <w:r>
        <w:rPr>
          <w:strike/>
        </w:rPr>
        <w:t xml:space="preserve">together with</w:t>
      </w:r>
      <w:r>
        <w:t>))</w:t>
      </w:r>
      <w:r>
        <w:rPr/>
        <w:t xml:space="preserve"> </w:t>
      </w:r>
      <w:r>
        <w:rPr>
          <w:u w:val="single"/>
        </w:rPr>
        <w:t xml:space="preserve">and shall have the sole authority to do so. The commission shall provide</w:t>
      </w:r>
      <w:r>
        <w:rPr/>
        <w:t xml:space="preserve"> necessary facilities, supplies, materials, and the board and room of noncommuting attendees for seven days per week, except during the 2017-2019 and 2019-2021 fiscal biennia when the employing, county, city, or state law enforcement agency shall reimburse the commission for twenty-five percent of the cost of training its personnel. Additionally, to the extent funds are provided for this purpose, the commission shall reimburse to participating law enforcement agencies with ten or less full-time commissioned patrol officers the cost of temporary replacement of each officer who is enrolled in basic law enforcement training: PROVIDED, That such reimbursement shall include only the actual cost of temporary replacement not to exceed the total amount of salary and benefits received by the replaced officer during his or her training period."</w:t>
      </w:r>
    </w:p>
    <w:p>
      <w:pPr>
        <w:spacing w:before="0" w:after="0" w:line="408" w:lineRule="exact"/>
        <w:ind w:left="0" w:right="0" w:firstLine="576"/>
        <w:jc w:val="left"/>
      </w:pPr>
      <w:r>
        <w:rPr/>
        <w:t xml:space="preserve">Correct the title.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048dda4aa234a4f" /></Relationships>
</file>