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7437E8" w14:paraId="620C9D84" w14:textId="27F328F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3684">
            <w:t>5022-S2.E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368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3684">
            <w:t>KLIC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3684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3684">
            <w:t>120</w:t>
          </w:r>
        </w:sdtContent>
      </w:sdt>
    </w:p>
    <w:p w:rsidR="00DF5D0E" w:rsidP="00B73E0A" w:rsidRDefault="00AA1230" w14:paraId="1903CB04" w14:textId="32463476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437E8" w14:paraId="419007CF" w14:textId="087B472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3684">
            <w:rPr>
              <w:b/>
              <w:u w:val="single"/>
            </w:rPr>
            <w:t>E2SSB 5022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73684">
            <w:t>H AMD TO APP COMM AMD (H-1491.1/21)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640</w:t>
          </w:r>
        </w:sdtContent>
      </w:sdt>
    </w:p>
    <w:p w:rsidR="00DF5D0E" w:rsidP="00605C39" w:rsidRDefault="007437E8" w14:paraId="4D88623F" w14:textId="4113C2F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3684">
            <w:rPr>
              <w:sz w:val="22"/>
            </w:rPr>
            <w:t>By Representative Klicker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3684" w14:paraId="042DE0C2" w14:textId="3F218DA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04/07/2021</w:t>
          </w:r>
        </w:p>
      </w:sdtContent>
    </w:sdt>
    <w:p w:rsidR="00D73684" w:rsidP="00C8108C" w:rsidRDefault="00DE256E" w14:paraId="6F142C18" w14:textId="4139227E">
      <w:pPr>
        <w:pStyle w:val="Page"/>
      </w:pPr>
      <w:bookmarkStart w:name="StartOfAmendmentBody" w:id="0"/>
      <w:bookmarkEnd w:id="0"/>
      <w:permStart w:edGrp="everyone" w:id="1985294825"/>
      <w:r>
        <w:tab/>
      </w:r>
      <w:r w:rsidR="00D73684">
        <w:t xml:space="preserve">On page </w:t>
      </w:r>
      <w:r w:rsidR="00A845AA">
        <w:t>8, line 16</w:t>
      </w:r>
      <w:r w:rsidR="00762093">
        <w:t xml:space="preserve"> of the striking amendment</w:t>
      </w:r>
      <w:r w:rsidR="00A845AA">
        <w:t>, after "December 31," strike "2027" and insert "2035"</w:t>
      </w:r>
    </w:p>
    <w:p w:rsidR="00A845AA" w:rsidP="00A845AA" w:rsidRDefault="00A845AA" w14:paraId="5F9B9D99" w14:textId="5953868D">
      <w:pPr>
        <w:pStyle w:val="RCWSLText"/>
      </w:pPr>
    </w:p>
    <w:p w:rsidR="00A845AA" w:rsidP="00A845AA" w:rsidRDefault="00A845AA" w14:paraId="745DB7F8" w14:textId="2086E1BB">
      <w:pPr>
        <w:pStyle w:val="RCWSLText"/>
      </w:pPr>
      <w:r>
        <w:tab/>
        <w:t>On page 8, line 17</w:t>
      </w:r>
      <w:r w:rsidR="00762093">
        <w:t xml:space="preserve"> of the striking amendment</w:t>
      </w:r>
      <w:r>
        <w:t>, after "weight;" insert "and"</w:t>
      </w:r>
    </w:p>
    <w:p w:rsidR="00A845AA" w:rsidP="00A845AA" w:rsidRDefault="00A845AA" w14:paraId="12BE79AE" w14:textId="304ECE6C">
      <w:pPr>
        <w:pStyle w:val="RCWSLText"/>
      </w:pPr>
    </w:p>
    <w:p w:rsidRPr="00D73684" w:rsidR="00DF5D0E" w:rsidP="00A845AA" w:rsidRDefault="00A845AA" w14:paraId="3594FCAA" w14:textId="6F27586C">
      <w:pPr>
        <w:pStyle w:val="RCWSLText"/>
      </w:pPr>
      <w:r>
        <w:tab/>
        <w:t>On page 8, beginning on line 18</w:t>
      </w:r>
      <w:r w:rsidR="00762093">
        <w:t xml:space="preserve"> of the striking amendment</w:t>
      </w:r>
      <w:r>
        <w:t xml:space="preserve">, after "(b)" strike all material through "50" on line 20 and insert "On and after January 1, 2036: </w:t>
      </w:r>
      <w:r w:rsidR="00762093">
        <w:t>N</w:t>
      </w:r>
      <w:r>
        <w:t>o less than 25"</w:t>
      </w:r>
    </w:p>
    <w:permEnd w:id="1985294825"/>
    <w:p w:rsidR="00ED2EEB" w:rsidP="00D73684" w:rsidRDefault="00ED2EEB" w14:paraId="73EC88B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227024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DC2201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73684" w:rsidRDefault="00D659AC" w14:paraId="5445687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73684" w:rsidRDefault="0096303F" w14:paraId="05C64A12" w14:textId="0793341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845AA">
                  <w:t>Revises the minimum postconsumer recycled content requirements applicable to household cleaning and personal care products as follows: 15% minimum postconsumer recycled content requirements through December 31, 2035, and 25% minimum postconsumer recycled content requirements beginning in 2036.</w:t>
                </w:r>
                <w:r w:rsidRPr="0096303F" w:rsidR="001C1B27">
                  <w:t> </w:t>
                </w:r>
              </w:p>
              <w:p w:rsidRPr="007D1589" w:rsidR="001B4E53" w:rsidP="00D73684" w:rsidRDefault="001B4E53" w14:paraId="2314530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22702415"/>
    </w:tbl>
    <w:p w:rsidR="00DF5D0E" w:rsidP="00D73684" w:rsidRDefault="00DF5D0E" w14:paraId="7B56D9F0" w14:textId="77777777">
      <w:pPr>
        <w:pStyle w:val="BillEnd"/>
        <w:suppressLineNumbers/>
      </w:pPr>
    </w:p>
    <w:p w:rsidR="00DF5D0E" w:rsidP="00D73684" w:rsidRDefault="00DE256E" w14:paraId="4DF3D17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73684" w:rsidRDefault="00AB682C" w14:paraId="1DB8614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17C89" w14:textId="77777777" w:rsidR="00D73684" w:rsidRDefault="00D73684" w:rsidP="00DF5D0E">
      <w:r>
        <w:separator/>
      </w:r>
    </w:p>
  </w:endnote>
  <w:endnote w:type="continuationSeparator" w:id="0">
    <w:p w14:paraId="758FB7A0" w14:textId="77777777" w:rsidR="00D73684" w:rsidRDefault="00D7368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4731" w:rsidRDefault="00CD4731" w14:paraId="7D0386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87734" w14:paraId="54B8FE18" w14:textId="3741BC3B">
    <w:pPr>
      <w:pStyle w:val="AmendDraftFooter"/>
    </w:pPr>
    <w:fldSimple w:instr=" TITLE   \* MERGEFORMAT ">
      <w:r w:rsidR="00D73684">
        <w:t>5022-S2.E AMH KLIC LIPS 120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187734" w14:paraId="693C1924" w14:textId="2B27F46B">
    <w:pPr>
      <w:pStyle w:val="AmendDraftFooter"/>
    </w:pPr>
    <w:fldSimple w:instr=" TITLE   \* MERGEFORMAT ">
      <w:r>
        <w:t>5022-S2.E AMH KLIC LIPS 120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6113B" w14:textId="77777777" w:rsidR="00D73684" w:rsidRDefault="00D73684" w:rsidP="00DF5D0E">
      <w:r>
        <w:separator/>
      </w:r>
    </w:p>
  </w:footnote>
  <w:footnote w:type="continuationSeparator" w:id="0">
    <w:p w14:paraId="23EC3A97" w14:textId="77777777" w:rsidR="00D73684" w:rsidRDefault="00D7368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67745" w14:textId="77777777" w:rsidR="00CD4731" w:rsidRDefault="00CD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27C8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61CB41" wp14:editId="4ABF57A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58F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4E005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1385C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A50BC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6509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E0134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F3793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11EF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50BE9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50923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9A0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1638C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31C10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6B3A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41E6B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E103C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FFBB8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6F0A4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8EB1E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FA11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8A1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F4CD2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13A98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EDD1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18D76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1648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FAF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69771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AF8ED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AB12D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A336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24431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D2174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774E6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1CB4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DD58F1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4E0054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1385CE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A50BC3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6509F7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E01341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F37931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11EF0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50BE97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509233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9A029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1638CC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31C108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6B3A06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41E6B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E103CD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FFBB8E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6F0A4B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8EB1E6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FA11D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8A1B7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F4CD2A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13A983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EDD19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18D76E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1648F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FAF50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69771E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AF8ED3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AB12DB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A336F5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244313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D21743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774E66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23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926FBF" wp14:editId="71D5B03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B67C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609D4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263E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032A8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2729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5BF5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E793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13D7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34E3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BF89D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B3AF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6D2C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26398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E37D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F62EF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927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9F2F3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886CC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59C5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CED2E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22578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8A8B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0633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F9EB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C61A8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0F3C6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006AB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26FB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43B67C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609D46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263E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032A86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2729F7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5BF58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E7938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13D7E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34E3FF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BF89D3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B3AFD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6D2CF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26398A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E37DE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F62EFB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92708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9F2F3F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886CC5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59C52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CED2EB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225787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8A8B1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0633B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F9EB5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C61A8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0F3C6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006AB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97BFA"/>
    <w:rsid w:val="000C6C82"/>
    <w:rsid w:val="000E603A"/>
    <w:rsid w:val="00102468"/>
    <w:rsid w:val="00106544"/>
    <w:rsid w:val="00136E5A"/>
    <w:rsid w:val="00146AAF"/>
    <w:rsid w:val="00187734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437E8"/>
    <w:rsid w:val="00757317"/>
    <w:rsid w:val="00762093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45AA"/>
    <w:rsid w:val="00A93D4A"/>
    <w:rsid w:val="00AA1230"/>
    <w:rsid w:val="00AB682C"/>
    <w:rsid w:val="00AD2D0A"/>
    <w:rsid w:val="00B00FF2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D4731"/>
    <w:rsid w:val="00D40447"/>
    <w:rsid w:val="00D659AC"/>
    <w:rsid w:val="00D73684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D5CA4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C7FA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5022-S2.E</BillDocName>
  <AmendType>AMH</AmendType>
  <SponsorAcronym>KLIC</SponsorAcronym>
  <DrafterAcronym>LIPS</DrafterAcronym>
  <DraftNumber>120</DraftNumber>
  <ReferenceNumber>E2SSB 5022</ReferenceNumber>
  <Floor>H AMD TO APP COMM AMD (H-1491.1/21)</Floor>
  <AmendmentNumber> 640</AmendmentNumber>
  <Sponsors>By Representative Klicker</Sponsors>
  <FloorAction>WITHDRAWN 04/07/2021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23</TotalTime>
  <Pages>1</Pages>
  <Words>132</Words>
  <Characters>697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5022-S2.E AMH KLIC LIPS 120</dc:title>
  <dc:creator>Jacob Lipson</dc:creator>
  <cp:lastModifiedBy>Lipson, Jacob</cp:lastModifiedBy>
  <cp:revision>8</cp:revision>
  <dcterms:created xsi:type="dcterms:W3CDTF">2021-04-07T16:48:00Z</dcterms:created>
  <dcterms:modified xsi:type="dcterms:W3CDTF">2021-04-07T17:17:00Z</dcterms:modified>
</cp:coreProperties>
</file>