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A3CB4" w14:paraId="09B94434" w14:textId="418F5C0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157EF">
            <w:t>2124-S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157E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157EF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157EF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157EF">
            <w:t>690</w:t>
          </w:r>
        </w:sdtContent>
      </w:sdt>
    </w:p>
    <w:p w:rsidR="00DF5D0E" w:rsidP="00B73E0A" w:rsidRDefault="00AA1230" w14:paraId="237A43AD" w14:textId="5FF8AF6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A3CB4" w14:paraId="248313F3" w14:textId="0DFC18F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157EF">
            <w:rPr>
              <w:b/>
              <w:u w:val="single"/>
            </w:rPr>
            <w:t>SHB 2124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157E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1255</w:t>
          </w:r>
        </w:sdtContent>
      </w:sdt>
    </w:p>
    <w:p w:rsidR="00DF5D0E" w:rsidP="00605C39" w:rsidRDefault="008A3CB4" w14:paraId="53A10B6C" w14:textId="39461C6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157EF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157EF" w14:paraId="64400646" w14:textId="738A493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03/01/2022</w:t>
          </w:r>
        </w:p>
      </w:sdtContent>
    </w:sdt>
    <w:p w:rsidR="000157EF" w:rsidP="00C8108C" w:rsidRDefault="00DE256E" w14:paraId="073D95AF" w14:textId="10262925">
      <w:pPr>
        <w:pStyle w:val="Page"/>
      </w:pPr>
      <w:bookmarkStart w:name="StartOfAmendmentBody" w:id="0"/>
      <w:bookmarkEnd w:id="0"/>
      <w:permStart w:edGrp="everyone" w:id="2060857947"/>
      <w:r>
        <w:tab/>
      </w:r>
      <w:r w:rsidR="000157EF">
        <w:t>On page</w:t>
      </w:r>
      <w:r w:rsidR="007F0B6F">
        <w:t xml:space="preserve"> 4, line 20, after "</w:t>
      </w:r>
      <w:r w:rsidR="007F0B6F">
        <w:rPr>
          <w:b/>
          <w:bCs/>
        </w:rPr>
        <w:t>Sec. 5.</w:t>
      </w:r>
      <w:r w:rsidR="007F0B6F">
        <w:t xml:space="preserve">" </w:t>
      </w:r>
      <w:r w:rsidR="004A15B9">
        <w:t>i</w:t>
      </w:r>
      <w:r w:rsidR="007F0B6F">
        <w:t>nsert "(1)"</w:t>
      </w:r>
    </w:p>
    <w:p w:rsidR="007F0B6F" w:rsidP="007F0B6F" w:rsidRDefault="007F0B6F" w14:paraId="62F105C8" w14:textId="68E981E7">
      <w:pPr>
        <w:pStyle w:val="RCWSLText"/>
      </w:pPr>
    </w:p>
    <w:p w:rsidR="007F0B6F" w:rsidP="007F0B6F" w:rsidRDefault="007F0B6F" w14:paraId="61295D99" w14:textId="3CCA74B0">
      <w:pPr>
        <w:pStyle w:val="RCWSLText"/>
      </w:pPr>
      <w:r>
        <w:tab/>
        <w:t>On page 4, after line 26, insert the following:</w:t>
      </w:r>
    </w:p>
    <w:p w:rsidR="007F0B6F" w:rsidP="007F0B6F" w:rsidRDefault="007F0B6F" w14:paraId="3DEB55AF" w14:textId="0CA16CEF">
      <w:pPr>
        <w:pStyle w:val="RCWSLText"/>
      </w:pPr>
      <w:r>
        <w:tab/>
      </w:r>
    </w:p>
    <w:p w:rsidR="007F0B6F" w:rsidP="007F0B6F" w:rsidRDefault="007F0B6F" w14:paraId="27DCB297" w14:textId="51107734">
      <w:pPr>
        <w:pStyle w:val="RCWSLText"/>
      </w:pPr>
      <w:r>
        <w:tab/>
        <w:t>"(2) Legislative employees shall have the right not to have a workday extend past midnight, nor have the next workday commence fewer than eight hours after the previous workday ended.</w:t>
      </w:r>
    </w:p>
    <w:p w:rsidRPr="007F0B6F" w:rsidR="007F0B6F" w:rsidP="007F0B6F" w:rsidRDefault="007F0B6F" w14:paraId="18596B1E" w14:textId="253C82B3">
      <w:pPr>
        <w:pStyle w:val="RCWSLText"/>
      </w:pPr>
      <w:r>
        <w:tab/>
        <w:t xml:space="preserve">(3) </w:t>
      </w:r>
      <w:r w:rsidRPr="004A15B9" w:rsidR="004A15B9">
        <w:t>The legislature consents to liability for violations of the rights provided in this section, and an employee aggrieved by a violation of this section shall have a private right of action.</w:t>
      </w:r>
      <w:r w:rsidR="004A15B9">
        <w:t>"</w:t>
      </w:r>
    </w:p>
    <w:p w:rsidRPr="000157EF" w:rsidR="00DF5D0E" w:rsidP="000157EF" w:rsidRDefault="00DF5D0E" w14:paraId="3980E3F4" w14:textId="14D28A35">
      <w:pPr>
        <w:suppressLineNumbers/>
        <w:rPr>
          <w:spacing w:val="-3"/>
        </w:rPr>
      </w:pPr>
    </w:p>
    <w:permEnd w:id="2060857947"/>
    <w:p w:rsidR="00ED2EEB" w:rsidP="000157EF" w:rsidRDefault="00ED2EEB" w14:paraId="60A3FD6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856551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8903E8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157EF" w:rsidRDefault="00D659AC" w14:paraId="0E3DB71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157EF" w:rsidRDefault="0096303F" w14:paraId="70A65A5A" w14:textId="702F65D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F0B6F">
                  <w:t>Adds to a section establishing Legislative employee rights to organize or refrain from organizational activities that Legislative employee</w:t>
                </w:r>
                <w:r w:rsidR="00126043">
                  <w:t>s have the right not to have a workday extend past midnight, nor to have the next workday commence fewer than eight hours after the end of the previous workday.  A private right of action and consent to liability is established.</w:t>
                </w:r>
              </w:p>
              <w:p w:rsidRPr="007D1589" w:rsidR="001B4E53" w:rsidP="000157EF" w:rsidRDefault="001B4E53" w14:paraId="38E51CD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85655155"/>
    </w:tbl>
    <w:p w:rsidR="00DF5D0E" w:rsidP="000157EF" w:rsidRDefault="00DF5D0E" w14:paraId="60BC3D8D" w14:textId="77777777">
      <w:pPr>
        <w:pStyle w:val="BillEnd"/>
        <w:suppressLineNumbers/>
      </w:pPr>
    </w:p>
    <w:p w:rsidR="00DF5D0E" w:rsidP="000157EF" w:rsidRDefault="00DE256E" w14:paraId="3092290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157EF" w:rsidRDefault="00AB682C" w14:paraId="723C02F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7B73" w14:textId="77777777" w:rsidR="000157EF" w:rsidRDefault="000157EF" w:rsidP="00DF5D0E">
      <w:r>
        <w:separator/>
      </w:r>
    </w:p>
  </w:endnote>
  <w:endnote w:type="continuationSeparator" w:id="0">
    <w:p w14:paraId="00352E4E" w14:textId="77777777" w:rsidR="000157EF" w:rsidRDefault="000157E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1EBD" w:rsidRDefault="00771EBD" w14:paraId="65E3AEE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A15B9" w14:paraId="7FC37F58" w14:textId="275BE0E5">
    <w:pPr>
      <w:pStyle w:val="AmendDraftFooter"/>
    </w:pPr>
    <w:fldSimple w:instr=" TITLE   \* MERGEFORMAT ">
      <w:r w:rsidR="000157EF">
        <w:t>2124-S AMH CALD PRIN 690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A15B9" w14:paraId="23B3E156" w14:textId="41373743">
    <w:pPr>
      <w:pStyle w:val="AmendDraftFooter"/>
    </w:pPr>
    <w:fldSimple w:instr=" TITLE   \* MERGEFORMAT ">
      <w:r>
        <w:t>2124-S AMH CALD PRIN 690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1D5F" w14:textId="77777777" w:rsidR="000157EF" w:rsidRDefault="000157EF" w:rsidP="00DF5D0E">
      <w:r>
        <w:separator/>
      </w:r>
    </w:p>
  </w:footnote>
  <w:footnote w:type="continuationSeparator" w:id="0">
    <w:p w14:paraId="52A6D889" w14:textId="77777777" w:rsidR="000157EF" w:rsidRDefault="000157E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8B2B" w14:textId="77777777" w:rsidR="00771EBD" w:rsidRDefault="00771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05D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1BFC4" wp14:editId="2F968B8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2F3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FB90B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8FAFF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03313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7F83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0F687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CBCF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8310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927E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DFD4D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9A3F8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8ECF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BB6DD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4A7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0689C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8562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D229D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40B2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5406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968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D8A5A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FBDE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294C2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FFBEB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E935E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8C66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338A8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FA28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A10E1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49F60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14D6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1BB50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A0D17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355B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1BFC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982F33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FB90B7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8FAFFC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033137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7F83F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0F6879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CBCF5D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83104D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927E1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DFD4DF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9A3F8D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8ECF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BB6DD0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4A749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0689CD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8562DA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D229DC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40B234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5406D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96857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D8A5A7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FBDE20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294C2A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FFBEBD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E935E1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8C662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338A87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FA28D3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A10E14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49F60B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14D68D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1BB508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A0D17C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355BA6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3EE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4C01F" wp14:editId="42FB309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AB08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4331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5155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34DE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AEB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07E8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264D6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9291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EF43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6EF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222F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E1DB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0B7C9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5BA76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739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7E7B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4234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D96A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7C4B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0525F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3278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373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57BB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149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E5F274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7280E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C8A51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4C01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A5AB08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4331FA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51559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34DE74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AEBC6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07E8FF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264D6D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9291E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EF433A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6EFE6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222F37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E1DBB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0B7C98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5BA76F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739DE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7E7B0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42343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D96A0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7C4B4A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0525F8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3278C1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373F1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57BB67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14932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E5F274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7280E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C8A51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57EF"/>
    <w:rsid w:val="00050639"/>
    <w:rsid w:val="00060D21"/>
    <w:rsid w:val="00096165"/>
    <w:rsid w:val="000C6C82"/>
    <w:rsid w:val="000E603A"/>
    <w:rsid w:val="00102468"/>
    <w:rsid w:val="00106544"/>
    <w:rsid w:val="00126043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A15B9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1EBD"/>
    <w:rsid w:val="007769AF"/>
    <w:rsid w:val="007D1589"/>
    <w:rsid w:val="007D35D4"/>
    <w:rsid w:val="007F0B6F"/>
    <w:rsid w:val="0083749C"/>
    <w:rsid w:val="008443FE"/>
    <w:rsid w:val="00846034"/>
    <w:rsid w:val="008A3CB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3E7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E869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56C7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2124-S</BillDocName>
  <AmendType>AMH</AmendType>
  <SponsorAcronym>CALD</SponsorAcronym>
  <DrafterAcronym>PRIN</DrafterAcronym>
  <DraftNumber>690</DraftNumber>
  <ReferenceNumber>SHB 2124</ReferenceNumber>
  <Floor>H AMD</Floor>
  <AmendmentNumber> 1255</AmendmentNumber>
  <Sponsors>By Representative Caldier</Sponsors>
  <FloorAction>WITHDRAWN 03/01/2022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1</Pages>
  <Words>167</Words>
  <Characters>828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2124-S AMH CALD PRIN 690</vt:lpstr>
    </vt:vector>
  </TitlesOfParts>
  <Company>Washington State Legislature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2124-S AMH CALD PRIN 690</dc:title>
  <dc:creator>David Pringle</dc:creator>
  <cp:lastModifiedBy>Pringle, David</cp:lastModifiedBy>
  <cp:revision>6</cp:revision>
  <dcterms:created xsi:type="dcterms:W3CDTF">2022-03-01T17:16:00Z</dcterms:created>
  <dcterms:modified xsi:type="dcterms:W3CDTF">2022-03-01T18:00:00Z</dcterms:modified>
</cp:coreProperties>
</file>