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6513D" w14:paraId="173FD3D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12556">
            <w:t>1732-S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1255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12556">
            <w:t>MACE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12556">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12556">
            <w:t>095</w:t>
          </w:r>
        </w:sdtContent>
      </w:sdt>
    </w:p>
    <w:p w:rsidR="00DF5D0E" w:rsidP="00B73E0A" w:rsidRDefault="00AA1230" w14:paraId="06AEDC2A" w14:textId="77777777">
      <w:pPr>
        <w:pStyle w:val="OfferedBy"/>
        <w:spacing w:after="120"/>
      </w:pPr>
      <w:r>
        <w:tab/>
      </w:r>
      <w:r>
        <w:tab/>
      </w:r>
      <w:r>
        <w:tab/>
      </w:r>
    </w:p>
    <w:p w:rsidR="00DF5D0E" w:rsidRDefault="00F6513D" w14:paraId="7D40F0CD"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12556">
            <w:rPr>
              <w:b/>
              <w:u w:val="single"/>
            </w:rPr>
            <w:t>SHB 1732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1255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777</w:t>
          </w:r>
        </w:sdtContent>
      </w:sdt>
    </w:p>
    <w:p w:rsidR="00DF5D0E" w:rsidP="00605C39" w:rsidRDefault="00F6513D" w14:paraId="3F62D57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12556">
            <w:rPr>
              <w:sz w:val="22"/>
            </w:rPr>
            <w:t>By Representative MacEwen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12556" w14:paraId="4DA527B4" w14:textId="77777777">
          <w:pPr>
            <w:spacing w:after="400" w:line="408" w:lineRule="exact"/>
            <w:jc w:val="right"/>
            <w:rPr>
              <w:b/>
              <w:bCs/>
            </w:rPr>
          </w:pPr>
          <w:r>
            <w:rPr>
              <w:b/>
              <w:bCs/>
            </w:rPr>
            <w:t xml:space="preserve">SCOPE AND OBJECT 01/19/2022</w:t>
          </w:r>
        </w:p>
      </w:sdtContent>
    </w:sdt>
    <w:p w:rsidR="009C4280" w:rsidP="009C4280" w:rsidRDefault="00DE256E" w14:paraId="04644FA4" w14:textId="6C393593">
      <w:pPr>
        <w:pStyle w:val="Page"/>
        <w:rPr>
          <w:u w:val="single"/>
        </w:rPr>
      </w:pPr>
      <w:bookmarkStart w:name="StartOfAmendmentBody" w:id="0"/>
      <w:bookmarkEnd w:id="0"/>
      <w:permStart w:edGrp="everyone" w:id="179247308"/>
      <w:r>
        <w:tab/>
      </w:r>
      <w:r w:rsidR="00312556">
        <w:t xml:space="preserve">On page </w:t>
      </w:r>
      <w:r w:rsidR="009C4280">
        <w:t xml:space="preserve">3, line 25, after "(a)" insert </w:t>
      </w:r>
      <w:r w:rsidRPr="00720ADD" w:rsidR="009C4280">
        <w:t>"</w:t>
      </w:r>
      <w:r w:rsidRPr="00720ADD" w:rsidR="009C4280">
        <w:rPr>
          <w:u w:val="single"/>
        </w:rPr>
        <w:t>(</w:t>
      </w:r>
      <w:r w:rsidR="009C4280">
        <w:rPr>
          <w:u w:val="single"/>
        </w:rPr>
        <w:t>i</w:t>
      </w:r>
      <w:r w:rsidRPr="00720ADD" w:rsidR="009C4280">
        <w:rPr>
          <w:u w:val="single"/>
        </w:rPr>
        <w:t>) By</w:t>
      </w:r>
      <w:r w:rsidR="009C4280">
        <w:rPr>
          <w:u w:val="single"/>
        </w:rPr>
        <w:t xml:space="preserve"> April 1, 2023, perform and submit to the council and the legislature an actuarial analysis of the program to determine whether the program is able to maintain solvency, including the effects of extending partial benefits, for a period</w:t>
      </w:r>
      <w:r w:rsidR="001A5AB6">
        <w:rPr>
          <w:u w:val="single"/>
        </w:rPr>
        <w:t xml:space="preserve"> of</w:t>
      </w:r>
      <w:r w:rsidR="009C4280">
        <w:rPr>
          <w:u w:val="single"/>
        </w:rPr>
        <w:t xml:space="preserve"> 75 years from the beginning of the collection of the premium assessment under RCW 50B.04.080 while maintaining a premium assessment rate of .58 percent without reducing the value of benefit units. The analysis must consider the effects of other legislation related to the program as a whole, updates to the investment policy related to the program, and actual experience with exemptions for persons with private long-term care insurance. If the actuarial analysis finds that the program is not able to maintain solvency for 75 years from the beginning of the collection of the premium assessment at a rate of .58 percent without reducing the value of benefit units, the collection of premiums must be delayed for 18 months beyond July 1, 2023.</w:t>
      </w:r>
    </w:p>
    <w:p w:rsidR="009C4280" w:rsidP="009C4280" w:rsidRDefault="009C4280" w14:paraId="174FF616" w14:textId="77777777">
      <w:pPr>
        <w:pStyle w:val="Page"/>
        <w:rPr>
          <w:u w:val="single"/>
        </w:rPr>
      </w:pPr>
      <w:r w:rsidRPr="00B726F2">
        <w:tab/>
      </w:r>
      <w:r>
        <w:rPr>
          <w:u w:val="single"/>
        </w:rPr>
        <w:t xml:space="preserve">(ii) If the program is delayed for 18 months under (i) of this subsection, the office of the state actuary must submit to the council and the legislature a new actuarial analysis of the program using the same criteria three months before the premium assessment is to take effect. If the new actuarial analysis finds that the program is not able to maintain solvency for 75 years from the beginning of the collection of the premium assessment at a rate of .58 percent without reducing the value of benefit units, the collection of premiums must be delayed for an additional 18 months. The 18 month delay based upon an actuarial analysis submitted three months prior to the premium taking effect must be repeated until the actuarial analysis finds that </w:t>
      </w:r>
      <w:r>
        <w:rPr>
          <w:u w:val="single"/>
        </w:rPr>
        <w:lastRenderedPageBreak/>
        <w:t>the program is able to maintain solvency for 75 years from the beginning of the collection of the premium assessment at a rate of .58 percent without reducing the value of benefit units;</w:t>
      </w:r>
    </w:p>
    <w:p w:rsidR="009C4280" w:rsidP="009C4280" w:rsidRDefault="009C4280" w14:paraId="71A0639C" w14:textId="77777777">
      <w:pPr>
        <w:pStyle w:val="Page"/>
      </w:pPr>
      <w:r w:rsidRPr="003F0254">
        <w:tab/>
      </w:r>
      <w:r>
        <w:rPr>
          <w:u w:val="single"/>
        </w:rPr>
        <w:t>(b)</w:t>
      </w:r>
      <w:r>
        <w:t>"</w:t>
      </w:r>
    </w:p>
    <w:p w:rsidR="009C4280" w:rsidP="009C4280" w:rsidRDefault="009C4280" w14:paraId="311A4BA9" w14:textId="77777777">
      <w:pPr>
        <w:pStyle w:val="RCWSLText"/>
      </w:pPr>
    </w:p>
    <w:p w:rsidR="009C4280" w:rsidP="009C4280" w:rsidRDefault="009C4280" w14:paraId="58D57320" w14:textId="77777777">
      <w:pPr>
        <w:pStyle w:val="RCWSLText"/>
      </w:pPr>
      <w:r>
        <w:tab/>
        <w:t>On page 3, at the beginning of line 30, strike "(b)" and insert "((</w:t>
      </w:r>
      <w:r w:rsidRPr="007C06DF">
        <w:rPr>
          <w:strike/>
        </w:rPr>
        <w:t>(b)</w:t>
      </w:r>
      <w:r>
        <w:t>))</w:t>
      </w:r>
      <w:r>
        <w:rPr>
          <w:u w:val="single"/>
        </w:rPr>
        <w:t>(c)</w:t>
      </w:r>
      <w:r>
        <w:t>"</w:t>
      </w:r>
    </w:p>
    <w:p w:rsidR="009C4280" w:rsidP="009C4280" w:rsidRDefault="009C4280" w14:paraId="0FAE7F93" w14:textId="77777777">
      <w:pPr>
        <w:pStyle w:val="RCWSLText"/>
      </w:pPr>
    </w:p>
    <w:p w:rsidR="009C4280" w:rsidP="009C4280" w:rsidRDefault="009C4280" w14:paraId="3460E1ED" w14:textId="77777777">
      <w:pPr>
        <w:pStyle w:val="RCWSLText"/>
      </w:pPr>
      <w:r>
        <w:tab/>
        <w:t>On page 3, at the beginning of line 35, strike "(c)" and insert "((</w:t>
      </w:r>
      <w:r w:rsidRPr="007C06DF">
        <w:rPr>
          <w:strike/>
        </w:rPr>
        <w:t>(</w:t>
      </w:r>
      <w:r>
        <w:rPr>
          <w:strike/>
        </w:rPr>
        <w:t>c</w:t>
      </w:r>
      <w:r w:rsidRPr="007C06DF">
        <w:rPr>
          <w:strike/>
        </w:rPr>
        <w:t>)</w:t>
      </w:r>
      <w:r>
        <w:t>))</w:t>
      </w:r>
      <w:r>
        <w:rPr>
          <w:u w:val="single"/>
        </w:rPr>
        <w:t>(d)</w:t>
      </w:r>
      <w:r>
        <w:t>"</w:t>
      </w:r>
    </w:p>
    <w:p w:rsidR="009C4280" w:rsidP="009C4280" w:rsidRDefault="009C4280" w14:paraId="03C80B6E" w14:textId="77777777">
      <w:pPr>
        <w:pStyle w:val="RCWSLText"/>
      </w:pPr>
    </w:p>
    <w:p w:rsidR="009C4280" w:rsidP="009C4280" w:rsidRDefault="009C4280" w14:paraId="2C6B35A2" w14:textId="77777777">
      <w:pPr>
        <w:pStyle w:val="RCWSLText"/>
      </w:pPr>
      <w:bookmarkStart w:name="_Hlk92997732" w:id="1"/>
      <w:r>
        <w:tab/>
        <w:t>On page 8, line 1, after "(2)" strike "</w:t>
      </w:r>
      <w:r w:rsidRPr="00F02C93">
        <w:rPr>
          <w:u w:val="single"/>
        </w:rPr>
        <w:t>A</w:t>
      </w:r>
      <w:r>
        <w:t xml:space="preserve">" and </w:t>
      </w:r>
      <w:r w:rsidRPr="003F0254">
        <w:t>insert</w:t>
      </w:r>
      <w:r>
        <w:t xml:space="preserve"> "</w:t>
      </w:r>
      <w:r>
        <w:rPr>
          <w:u w:val="single"/>
        </w:rPr>
        <w:t>(a) Subject to (b) of this subsection, a</w:t>
      </w:r>
      <w:r>
        <w:t>"</w:t>
      </w:r>
    </w:p>
    <w:p w:rsidR="009C4280" w:rsidP="009C4280" w:rsidRDefault="009C4280" w14:paraId="27F543F2" w14:textId="77777777">
      <w:pPr>
        <w:pStyle w:val="RCWSLText"/>
      </w:pPr>
    </w:p>
    <w:p w:rsidR="009C4280" w:rsidP="009C4280" w:rsidRDefault="009C4280" w14:paraId="073C6852" w14:textId="77777777">
      <w:pPr>
        <w:pStyle w:val="RCWSLText"/>
      </w:pPr>
      <w:r>
        <w:tab/>
        <w:t>On page 8, after line 17, insert the following:</w:t>
      </w:r>
    </w:p>
    <w:p w:rsidR="009C4280" w:rsidP="009C4280" w:rsidRDefault="009C4280" w14:paraId="337AB741" w14:textId="77777777">
      <w:pPr>
        <w:pStyle w:val="RCWSLText"/>
      </w:pPr>
      <w:r>
        <w:tab/>
        <w:t>"</w:t>
      </w:r>
      <w:r>
        <w:rPr>
          <w:u w:val="single"/>
        </w:rPr>
        <w:t>(b) The provisions of (a) of this subsection must be suspended for 18 months if the results of the actuarial analysis in RCW 50B.04.020(5)(a) find that the program is unable to maintain solvency for 75 years from the beginning of the collection of the premium assessment at a rate of .58 percent without reducing the value of benefit units. The delay must be repeated in accordance with the provisions of RCW 50B.04.020(5)(a).</w:t>
      </w:r>
      <w:r>
        <w:t>"</w:t>
      </w:r>
    </w:p>
    <w:p w:rsidR="009C4280" w:rsidP="009C4280" w:rsidRDefault="009C4280" w14:paraId="05D50B90" w14:textId="77777777">
      <w:pPr>
        <w:pStyle w:val="RCWSLText"/>
      </w:pPr>
    </w:p>
    <w:p w:rsidR="009C4280" w:rsidP="009C4280" w:rsidRDefault="009C4280" w14:paraId="592949B6" w14:textId="5B82AA1B">
      <w:pPr>
        <w:pStyle w:val="RCWSLText"/>
      </w:pPr>
      <w:r>
        <w:tab/>
      </w:r>
      <w:bookmarkStart w:name="_Hlk92999647" w:id="2"/>
      <w:r>
        <w:t xml:space="preserve">On page 9, line </w:t>
      </w:r>
      <w:r w:rsidR="00013C2F">
        <w:t>21</w:t>
      </w:r>
      <w:r>
        <w:t>, after "(1)" strike "Beginning</w:t>
      </w:r>
      <w:r w:rsidR="00013C2F">
        <w:t xml:space="preserve"> ((</w:t>
      </w:r>
      <w:r w:rsidRPr="00013C2F" w:rsidR="00013C2F">
        <w:rPr>
          <w:strike/>
        </w:rPr>
        <w:t>January 1, 2022</w:t>
      </w:r>
      <w:r w:rsidR="00013C2F">
        <w:t>))</w:t>
      </w:r>
      <w:r>
        <w:t>" and insert "</w:t>
      </w:r>
      <w:r w:rsidR="00013C2F">
        <w:rPr>
          <w:u w:val="single"/>
        </w:rPr>
        <w:t>(a)</w:t>
      </w:r>
      <w:r w:rsidRPr="00013C2F" w:rsidR="00013C2F">
        <w:t xml:space="preserve"> </w:t>
      </w:r>
      <w:r w:rsidRPr="00F02C93">
        <w:t>((</w:t>
      </w:r>
      <w:r w:rsidRPr="00F02C93">
        <w:rPr>
          <w:strike/>
        </w:rPr>
        <w:t>Beginning</w:t>
      </w:r>
      <w:r w:rsidR="00013C2F">
        <w:rPr>
          <w:strike/>
        </w:rPr>
        <w:t xml:space="preserve"> January 1, 2022</w:t>
      </w:r>
      <w:r>
        <w:t xml:space="preserve">)) </w:t>
      </w:r>
      <w:r w:rsidRPr="00013C2F">
        <w:rPr>
          <w:u w:val="single"/>
        </w:rPr>
        <w:t>Subject</w:t>
      </w:r>
      <w:r>
        <w:rPr>
          <w:u w:val="single"/>
        </w:rPr>
        <w:t xml:space="preserve"> to (b) of this subsection, beginning</w:t>
      </w:r>
      <w:r>
        <w:t>"</w:t>
      </w:r>
    </w:p>
    <w:p w:rsidR="009C4280" w:rsidP="009C4280" w:rsidRDefault="009C4280" w14:paraId="1FFDA003" w14:textId="77777777">
      <w:pPr>
        <w:pStyle w:val="RCWSLText"/>
      </w:pPr>
    </w:p>
    <w:p w:rsidR="009C4280" w:rsidP="009C4280" w:rsidRDefault="009C4280" w14:paraId="5FF06536" w14:textId="77777777">
      <w:pPr>
        <w:pStyle w:val="RCWSLText"/>
      </w:pPr>
      <w:r>
        <w:tab/>
        <w:t>On page 9, after line 36, insert the following:</w:t>
      </w:r>
    </w:p>
    <w:p w:rsidR="00312556" w:rsidP="009C4280" w:rsidRDefault="009C4280" w14:paraId="53F0F191" w14:textId="158EA9FB">
      <w:pPr>
        <w:pStyle w:val="RCWSLText"/>
      </w:pPr>
      <w:r>
        <w:tab/>
        <w:t>"</w:t>
      </w:r>
      <w:r>
        <w:rPr>
          <w:u w:val="single"/>
        </w:rPr>
        <w:t>(b) The premium assessment under (a) of this subsection must be suspended for 18 months if the results of the actuarial analysis in RCW 50B.04.020(5)(a) find that the program is unable to maintain solvency for 75 years from the beginning of the collection of the premium assessment at a rate of .58 percent without reducing the value of benefit units. The delay must be repeated in accordance with the provisions of RCW 50B.04.020(5)(a).</w:t>
      </w:r>
      <w:r>
        <w:t>"</w:t>
      </w:r>
      <w:bookmarkEnd w:id="1"/>
      <w:bookmarkEnd w:id="2"/>
    </w:p>
    <w:p w:rsidRPr="00312556" w:rsidR="00DF5D0E" w:rsidP="00312556" w:rsidRDefault="00DF5D0E" w14:paraId="5D7024F6" w14:textId="77777777">
      <w:pPr>
        <w:suppressLineNumbers/>
        <w:rPr>
          <w:spacing w:val="-3"/>
        </w:rPr>
      </w:pPr>
    </w:p>
    <w:permEnd w:id="179247308"/>
    <w:p w:rsidR="00ED2EEB" w:rsidP="00312556" w:rsidRDefault="00ED2EEB" w14:paraId="3246D0A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973333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4DFF1E8" w14:textId="77777777">
            <w:tc>
              <w:tcPr>
                <w:tcW w:w="540" w:type="dxa"/>
                <w:shd w:val="clear" w:color="auto" w:fill="FFFFFF" w:themeFill="background1"/>
              </w:tcPr>
              <w:p w:rsidR="00D659AC" w:rsidP="00312556" w:rsidRDefault="00D659AC" w14:paraId="61C0587C" w14:textId="77777777">
                <w:pPr>
                  <w:pStyle w:val="Effect"/>
                  <w:suppressLineNumbers/>
                  <w:shd w:val="clear" w:color="auto" w:fill="auto"/>
                  <w:ind w:left="0" w:firstLine="0"/>
                </w:pPr>
              </w:p>
            </w:tc>
            <w:tc>
              <w:tcPr>
                <w:tcW w:w="9874" w:type="dxa"/>
                <w:shd w:val="clear" w:color="auto" w:fill="FFFFFF" w:themeFill="background1"/>
              </w:tcPr>
              <w:p w:rsidR="009C4280" w:rsidP="009C4280" w:rsidRDefault="0096303F" w14:paraId="7CB25FAF" w14:textId="204B9953">
                <w:pPr>
                  <w:pStyle w:val="Effect"/>
                  <w:suppressLineNumbers/>
                  <w:shd w:val="clear" w:color="auto" w:fill="auto"/>
                  <w:ind w:left="0" w:firstLine="0"/>
                </w:pPr>
                <w:r w:rsidRPr="0096303F">
                  <w:tab/>
                </w:r>
                <w:r w:rsidRPr="0096303F" w:rsidR="001C1B27">
                  <w:rPr>
                    <w:u w:val="single"/>
                  </w:rPr>
                  <w:t>EFFECT:</w:t>
                </w:r>
                <w:r w:rsidRPr="0096303F" w:rsidR="001C1B27">
                  <w:t>   </w:t>
                </w:r>
                <w:r w:rsidR="009C4280">
                  <w:t xml:space="preserve">Requires the Office of the State Actuary to perform an actuarial analysis of the </w:t>
                </w:r>
                <w:r w:rsidR="0004024B">
                  <w:t>Long-Term Services and Supports (</w:t>
                </w:r>
                <w:r w:rsidR="009C4280">
                  <w:t>LTSS</w:t>
                </w:r>
                <w:r w:rsidR="0004024B">
                  <w:t>)</w:t>
                </w:r>
                <w:r w:rsidR="009C4280">
                  <w:t xml:space="preserve"> Trust Program to determine whether the Trust Program is able to maintain solvency for a period of 75 years while maintaining a premium assessment rate of 0.58 percent without reducing benefits. </w:t>
                </w:r>
                <w:r w:rsidR="00984273">
                  <w:t>Requires t</w:t>
                </w:r>
                <w:r w:rsidR="009C4280">
                  <w:t xml:space="preserve">he analysis </w:t>
                </w:r>
                <w:r w:rsidR="00984273">
                  <w:t>to</w:t>
                </w:r>
                <w:r w:rsidR="009C4280">
                  <w:t xml:space="preserve"> be completed and submitted to the LTSS Trust Council and the Legislature by April 1, 2023. Requires the analysis to consider the effects of the extension of partial benefits, other legislation, investment policy updates, and exemptions for persons with long-term care insurance. Requires that the collection of premiums be delayed for 18 months beyond July 1, 2023, if the actuarial analysis finds that the LTSS Trust Program is not able to maintain solvency for a period of 75 years while maintaining a premium assessment rate of 0.58 percent without reducing benefits.</w:t>
                </w:r>
              </w:p>
              <w:p w:rsidR="009C4280" w:rsidP="009C4280" w:rsidRDefault="009C4280" w14:paraId="620DC192" w14:textId="77777777">
                <w:pPr>
                  <w:pStyle w:val="Effect"/>
                  <w:suppressLineNumbers/>
                  <w:shd w:val="clear" w:color="auto" w:fill="auto"/>
                  <w:ind w:left="0" w:firstLine="0"/>
                </w:pPr>
              </w:p>
              <w:p w:rsidRPr="007D1589" w:rsidR="001B4E53" w:rsidP="009C4280" w:rsidRDefault="009C4280" w14:paraId="09C27A71" w14:textId="6650AA53">
                <w:pPr>
                  <w:pStyle w:val="Effect"/>
                  <w:suppressLineNumbers/>
                  <w:shd w:val="clear" w:color="auto" w:fill="auto"/>
                  <w:ind w:left="0" w:firstLine="0"/>
                </w:pPr>
                <w:r>
                  <w:t xml:space="preserve">Requires that, if the actuarial analysis finds that the LTSS Trust Program will not be able to maintain solvency, the actuarial analysis must be repeated every 18 months with continued implementation delays until the actuarial analysis finds that the LTSS Trust Program will be able to maintain solvency for 75 years while maintaining a premium assessment rate of 0.58 percent without reducing benefits. </w:t>
                </w:r>
              </w:p>
            </w:tc>
          </w:tr>
        </w:sdtContent>
      </w:sdt>
      <w:permEnd w:id="409733330"/>
    </w:tbl>
    <w:p w:rsidR="00DF5D0E" w:rsidP="00312556" w:rsidRDefault="00DF5D0E" w14:paraId="1E50153E" w14:textId="77777777">
      <w:pPr>
        <w:pStyle w:val="BillEnd"/>
        <w:suppressLineNumbers/>
      </w:pPr>
    </w:p>
    <w:p w:rsidR="00DF5D0E" w:rsidP="00312556" w:rsidRDefault="00DE256E" w14:paraId="014BBBB3" w14:textId="77777777">
      <w:pPr>
        <w:pStyle w:val="BillEnd"/>
        <w:suppressLineNumbers/>
      </w:pPr>
      <w:r>
        <w:rPr>
          <w:b/>
        </w:rPr>
        <w:t>--- END ---</w:t>
      </w:r>
    </w:p>
    <w:p w:rsidR="00DF5D0E" w:rsidP="00312556" w:rsidRDefault="00AB682C" w14:paraId="516C832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0F4C" w14:textId="77777777" w:rsidR="00312556" w:rsidRDefault="00312556" w:rsidP="00DF5D0E">
      <w:r>
        <w:separator/>
      </w:r>
    </w:p>
  </w:endnote>
  <w:endnote w:type="continuationSeparator" w:id="0">
    <w:p w14:paraId="075470B5" w14:textId="77777777" w:rsidR="00312556" w:rsidRDefault="0031255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0F1C" w:rsidRDefault="00390F1C" w14:paraId="41BBF9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6513D" w14:paraId="2FC0D944" w14:textId="42085D9E">
    <w:pPr>
      <w:pStyle w:val="AmendDraftFooter"/>
    </w:pPr>
    <w:r>
      <w:fldChar w:fldCharType="begin"/>
    </w:r>
    <w:r>
      <w:instrText xml:space="preserve"> TITLE   \* MERGEFORMAT </w:instrText>
    </w:r>
    <w:r>
      <w:fldChar w:fldCharType="separate"/>
    </w:r>
    <w:r w:rsidR="005066B8">
      <w:t>1732-S AMH MACE BLAC 095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6513D" w14:paraId="7B1E6D38" w14:textId="01330287">
    <w:pPr>
      <w:pStyle w:val="AmendDraftFooter"/>
    </w:pPr>
    <w:r>
      <w:fldChar w:fldCharType="begin"/>
    </w:r>
    <w:r>
      <w:instrText xml:space="preserve"> TITLE   \* MERGEFORMAT </w:instrText>
    </w:r>
    <w:r>
      <w:fldChar w:fldCharType="separate"/>
    </w:r>
    <w:r w:rsidR="005066B8">
      <w:t>1732-S AMH MACE BLAC 095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5FB9" w14:textId="77777777" w:rsidR="00312556" w:rsidRDefault="00312556" w:rsidP="00DF5D0E">
      <w:r>
        <w:separator/>
      </w:r>
    </w:p>
  </w:footnote>
  <w:footnote w:type="continuationSeparator" w:id="0">
    <w:p w14:paraId="64358A84" w14:textId="77777777" w:rsidR="00312556" w:rsidRDefault="0031255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4D59" w14:textId="77777777" w:rsidR="00390F1C" w:rsidRDefault="00390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082F" w14:textId="77777777" w:rsidR="001B4E53" w:rsidRDefault="007049E4">
    <w:r>
      <w:rPr>
        <w:noProof/>
      </w:rPr>
      <mc:AlternateContent>
        <mc:Choice Requires="wps">
          <w:drawing>
            <wp:anchor distT="0" distB="0" distL="114300" distR="114300" simplePos="0" relativeHeight="251657216" behindDoc="0" locked="0" layoutInCell="1" allowOverlap="1" wp14:anchorId="7DC5E4FA" wp14:editId="2BEE36C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D35DC" w14:textId="77777777" w:rsidR="001B4E53" w:rsidRDefault="001B4E53">
                          <w:pPr>
                            <w:pStyle w:val="RCWSLText"/>
                            <w:jc w:val="right"/>
                          </w:pPr>
                          <w:r>
                            <w:t>1</w:t>
                          </w:r>
                        </w:p>
                        <w:p w14:paraId="5778232B" w14:textId="77777777" w:rsidR="001B4E53" w:rsidRDefault="001B4E53">
                          <w:pPr>
                            <w:pStyle w:val="RCWSLText"/>
                            <w:jc w:val="right"/>
                          </w:pPr>
                          <w:r>
                            <w:t>2</w:t>
                          </w:r>
                        </w:p>
                        <w:p w14:paraId="36EA1857" w14:textId="77777777" w:rsidR="001B4E53" w:rsidRDefault="001B4E53">
                          <w:pPr>
                            <w:pStyle w:val="RCWSLText"/>
                            <w:jc w:val="right"/>
                          </w:pPr>
                          <w:r>
                            <w:t>3</w:t>
                          </w:r>
                        </w:p>
                        <w:p w14:paraId="4DB494C6" w14:textId="77777777" w:rsidR="001B4E53" w:rsidRDefault="001B4E53">
                          <w:pPr>
                            <w:pStyle w:val="RCWSLText"/>
                            <w:jc w:val="right"/>
                          </w:pPr>
                          <w:r>
                            <w:t>4</w:t>
                          </w:r>
                        </w:p>
                        <w:p w14:paraId="23BC6199" w14:textId="77777777" w:rsidR="001B4E53" w:rsidRDefault="001B4E53">
                          <w:pPr>
                            <w:pStyle w:val="RCWSLText"/>
                            <w:jc w:val="right"/>
                          </w:pPr>
                          <w:r>
                            <w:t>5</w:t>
                          </w:r>
                        </w:p>
                        <w:p w14:paraId="0CF8F31E" w14:textId="77777777" w:rsidR="001B4E53" w:rsidRDefault="001B4E53">
                          <w:pPr>
                            <w:pStyle w:val="RCWSLText"/>
                            <w:jc w:val="right"/>
                          </w:pPr>
                          <w:r>
                            <w:t>6</w:t>
                          </w:r>
                        </w:p>
                        <w:p w14:paraId="459372C8" w14:textId="77777777" w:rsidR="001B4E53" w:rsidRDefault="001B4E53">
                          <w:pPr>
                            <w:pStyle w:val="RCWSLText"/>
                            <w:jc w:val="right"/>
                          </w:pPr>
                          <w:r>
                            <w:t>7</w:t>
                          </w:r>
                        </w:p>
                        <w:p w14:paraId="44A734ED" w14:textId="77777777" w:rsidR="001B4E53" w:rsidRDefault="001B4E53">
                          <w:pPr>
                            <w:pStyle w:val="RCWSLText"/>
                            <w:jc w:val="right"/>
                          </w:pPr>
                          <w:r>
                            <w:t>8</w:t>
                          </w:r>
                        </w:p>
                        <w:p w14:paraId="5DA652DE" w14:textId="77777777" w:rsidR="001B4E53" w:rsidRDefault="001B4E53">
                          <w:pPr>
                            <w:pStyle w:val="RCWSLText"/>
                            <w:jc w:val="right"/>
                          </w:pPr>
                          <w:r>
                            <w:t>9</w:t>
                          </w:r>
                        </w:p>
                        <w:p w14:paraId="50C608A2" w14:textId="77777777" w:rsidR="001B4E53" w:rsidRDefault="001B4E53">
                          <w:pPr>
                            <w:pStyle w:val="RCWSLText"/>
                            <w:jc w:val="right"/>
                          </w:pPr>
                          <w:r>
                            <w:t>10</w:t>
                          </w:r>
                        </w:p>
                        <w:p w14:paraId="5845FD9A" w14:textId="77777777" w:rsidR="001B4E53" w:rsidRDefault="001B4E53">
                          <w:pPr>
                            <w:pStyle w:val="RCWSLText"/>
                            <w:jc w:val="right"/>
                          </w:pPr>
                          <w:r>
                            <w:t>11</w:t>
                          </w:r>
                        </w:p>
                        <w:p w14:paraId="101ED31E" w14:textId="77777777" w:rsidR="001B4E53" w:rsidRDefault="001B4E53">
                          <w:pPr>
                            <w:pStyle w:val="RCWSLText"/>
                            <w:jc w:val="right"/>
                          </w:pPr>
                          <w:r>
                            <w:t>12</w:t>
                          </w:r>
                        </w:p>
                        <w:p w14:paraId="0995D508" w14:textId="77777777" w:rsidR="001B4E53" w:rsidRDefault="001B4E53">
                          <w:pPr>
                            <w:pStyle w:val="RCWSLText"/>
                            <w:jc w:val="right"/>
                          </w:pPr>
                          <w:r>
                            <w:t>13</w:t>
                          </w:r>
                        </w:p>
                        <w:p w14:paraId="541A510C" w14:textId="77777777" w:rsidR="001B4E53" w:rsidRDefault="001B4E53">
                          <w:pPr>
                            <w:pStyle w:val="RCWSLText"/>
                            <w:jc w:val="right"/>
                          </w:pPr>
                          <w:r>
                            <w:t>14</w:t>
                          </w:r>
                        </w:p>
                        <w:p w14:paraId="10A41B98" w14:textId="77777777" w:rsidR="001B4E53" w:rsidRDefault="001B4E53">
                          <w:pPr>
                            <w:pStyle w:val="RCWSLText"/>
                            <w:jc w:val="right"/>
                          </w:pPr>
                          <w:r>
                            <w:t>15</w:t>
                          </w:r>
                        </w:p>
                        <w:p w14:paraId="02C34EB8" w14:textId="77777777" w:rsidR="001B4E53" w:rsidRDefault="001B4E53">
                          <w:pPr>
                            <w:pStyle w:val="RCWSLText"/>
                            <w:jc w:val="right"/>
                          </w:pPr>
                          <w:r>
                            <w:t>16</w:t>
                          </w:r>
                        </w:p>
                        <w:p w14:paraId="19AF9AAC" w14:textId="77777777" w:rsidR="001B4E53" w:rsidRDefault="001B4E53">
                          <w:pPr>
                            <w:pStyle w:val="RCWSLText"/>
                            <w:jc w:val="right"/>
                          </w:pPr>
                          <w:r>
                            <w:t>17</w:t>
                          </w:r>
                        </w:p>
                        <w:p w14:paraId="00CD8A50" w14:textId="77777777" w:rsidR="001B4E53" w:rsidRDefault="001B4E53">
                          <w:pPr>
                            <w:pStyle w:val="RCWSLText"/>
                            <w:jc w:val="right"/>
                          </w:pPr>
                          <w:r>
                            <w:t>18</w:t>
                          </w:r>
                        </w:p>
                        <w:p w14:paraId="683FD0AA" w14:textId="77777777" w:rsidR="001B4E53" w:rsidRDefault="001B4E53">
                          <w:pPr>
                            <w:pStyle w:val="RCWSLText"/>
                            <w:jc w:val="right"/>
                          </w:pPr>
                          <w:r>
                            <w:t>19</w:t>
                          </w:r>
                        </w:p>
                        <w:p w14:paraId="7334ED09" w14:textId="77777777" w:rsidR="001B4E53" w:rsidRDefault="001B4E53">
                          <w:pPr>
                            <w:pStyle w:val="RCWSLText"/>
                            <w:jc w:val="right"/>
                          </w:pPr>
                          <w:r>
                            <w:t>20</w:t>
                          </w:r>
                        </w:p>
                        <w:p w14:paraId="5076716C" w14:textId="77777777" w:rsidR="001B4E53" w:rsidRDefault="001B4E53">
                          <w:pPr>
                            <w:pStyle w:val="RCWSLText"/>
                            <w:jc w:val="right"/>
                          </w:pPr>
                          <w:r>
                            <w:t>21</w:t>
                          </w:r>
                        </w:p>
                        <w:p w14:paraId="6AEA1F83" w14:textId="77777777" w:rsidR="001B4E53" w:rsidRDefault="001B4E53">
                          <w:pPr>
                            <w:pStyle w:val="RCWSLText"/>
                            <w:jc w:val="right"/>
                          </w:pPr>
                          <w:r>
                            <w:t>22</w:t>
                          </w:r>
                        </w:p>
                        <w:p w14:paraId="32C7D848" w14:textId="77777777" w:rsidR="001B4E53" w:rsidRDefault="001B4E53">
                          <w:pPr>
                            <w:pStyle w:val="RCWSLText"/>
                            <w:jc w:val="right"/>
                          </w:pPr>
                          <w:r>
                            <w:t>23</w:t>
                          </w:r>
                        </w:p>
                        <w:p w14:paraId="37C10704" w14:textId="77777777" w:rsidR="001B4E53" w:rsidRDefault="001B4E53">
                          <w:pPr>
                            <w:pStyle w:val="RCWSLText"/>
                            <w:jc w:val="right"/>
                          </w:pPr>
                          <w:r>
                            <w:t>24</w:t>
                          </w:r>
                        </w:p>
                        <w:p w14:paraId="0336FB86" w14:textId="77777777" w:rsidR="001B4E53" w:rsidRDefault="001B4E53">
                          <w:pPr>
                            <w:pStyle w:val="RCWSLText"/>
                            <w:jc w:val="right"/>
                          </w:pPr>
                          <w:r>
                            <w:t>25</w:t>
                          </w:r>
                        </w:p>
                        <w:p w14:paraId="6F5BF9B3" w14:textId="77777777" w:rsidR="001B4E53" w:rsidRDefault="001B4E53">
                          <w:pPr>
                            <w:pStyle w:val="RCWSLText"/>
                            <w:jc w:val="right"/>
                          </w:pPr>
                          <w:r>
                            <w:t>26</w:t>
                          </w:r>
                        </w:p>
                        <w:p w14:paraId="368746CF" w14:textId="77777777" w:rsidR="001B4E53" w:rsidRDefault="001B4E53">
                          <w:pPr>
                            <w:pStyle w:val="RCWSLText"/>
                            <w:jc w:val="right"/>
                          </w:pPr>
                          <w:r>
                            <w:t>27</w:t>
                          </w:r>
                        </w:p>
                        <w:p w14:paraId="7EB44AA3" w14:textId="77777777" w:rsidR="001B4E53" w:rsidRDefault="001B4E53">
                          <w:pPr>
                            <w:pStyle w:val="RCWSLText"/>
                            <w:jc w:val="right"/>
                          </w:pPr>
                          <w:r>
                            <w:t>28</w:t>
                          </w:r>
                        </w:p>
                        <w:p w14:paraId="65A04E71" w14:textId="77777777" w:rsidR="001B4E53" w:rsidRDefault="001B4E53">
                          <w:pPr>
                            <w:pStyle w:val="RCWSLText"/>
                            <w:jc w:val="right"/>
                          </w:pPr>
                          <w:r>
                            <w:t>29</w:t>
                          </w:r>
                        </w:p>
                        <w:p w14:paraId="51EE2F60" w14:textId="77777777" w:rsidR="001B4E53" w:rsidRDefault="001B4E53">
                          <w:pPr>
                            <w:pStyle w:val="RCWSLText"/>
                            <w:jc w:val="right"/>
                          </w:pPr>
                          <w:r>
                            <w:t>30</w:t>
                          </w:r>
                        </w:p>
                        <w:p w14:paraId="399C460D" w14:textId="77777777" w:rsidR="001B4E53" w:rsidRDefault="001B4E53">
                          <w:pPr>
                            <w:pStyle w:val="RCWSLText"/>
                            <w:jc w:val="right"/>
                          </w:pPr>
                          <w:r>
                            <w:t>31</w:t>
                          </w:r>
                        </w:p>
                        <w:p w14:paraId="3B3821D6" w14:textId="77777777" w:rsidR="001B4E53" w:rsidRDefault="001B4E53">
                          <w:pPr>
                            <w:pStyle w:val="RCWSLText"/>
                            <w:jc w:val="right"/>
                          </w:pPr>
                          <w:r>
                            <w:t>32</w:t>
                          </w:r>
                        </w:p>
                        <w:p w14:paraId="7376E2A9" w14:textId="77777777" w:rsidR="001B4E53" w:rsidRDefault="001B4E53">
                          <w:pPr>
                            <w:pStyle w:val="RCWSLText"/>
                            <w:jc w:val="right"/>
                          </w:pPr>
                          <w:r>
                            <w:t>33</w:t>
                          </w:r>
                        </w:p>
                        <w:p w14:paraId="32E2580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5E4F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E2D35DC" w14:textId="77777777" w:rsidR="001B4E53" w:rsidRDefault="001B4E53">
                    <w:pPr>
                      <w:pStyle w:val="RCWSLText"/>
                      <w:jc w:val="right"/>
                    </w:pPr>
                    <w:r>
                      <w:t>1</w:t>
                    </w:r>
                  </w:p>
                  <w:p w14:paraId="5778232B" w14:textId="77777777" w:rsidR="001B4E53" w:rsidRDefault="001B4E53">
                    <w:pPr>
                      <w:pStyle w:val="RCWSLText"/>
                      <w:jc w:val="right"/>
                    </w:pPr>
                    <w:r>
                      <w:t>2</w:t>
                    </w:r>
                  </w:p>
                  <w:p w14:paraId="36EA1857" w14:textId="77777777" w:rsidR="001B4E53" w:rsidRDefault="001B4E53">
                    <w:pPr>
                      <w:pStyle w:val="RCWSLText"/>
                      <w:jc w:val="right"/>
                    </w:pPr>
                    <w:r>
                      <w:t>3</w:t>
                    </w:r>
                  </w:p>
                  <w:p w14:paraId="4DB494C6" w14:textId="77777777" w:rsidR="001B4E53" w:rsidRDefault="001B4E53">
                    <w:pPr>
                      <w:pStyle w:val="RCWSLText"/>
                      <w:jc w:val="right"/>
                    </w:pPr>
                    <w:r>
                      <w:t>4</w:t>
                    </w:r>
                  </w:p>
                  <w:p w14:paraId="23BC6199" w14:textId="77777777" w:rsidR="001B4E53" w:rsidRDefault="001B4E53">
                    <w:pPr>
                      <w:pStyle w:val="RCWSLText"/>
                      <w:jc w:val="right"/>
                    </w:pPr>
                    <w:r>
                      <w:t>5</w:t>
                    </w:r>
                  </w:p>
                  <w:p w14:paraId="0CF8F31E" w14:textId="77777777" w:rsidR="001B4E53" w:rsidRDefault="001B4E53">
                    <w:pPr>
                      <w:pStyle w:val="RCWSLText"/>
                      <w:jc w:val="right"/>
                    </w:pPr>
                    <w:r>
                      <w:t>6</w:t>
                    </w:r>
                  </w:p>
                  <w:p w14:paraId="459372C8" w14:textId="77777777" w:rsidR="001B4E53" w:rsidRDefault="001B4E53">
                    <w:pPr>
                      <w:pStyle w:val="RCWSLText"/>
                      <w:jc w:val="right"/>
                    </w:pPr>
                    <w:r>
                      <w:t>7</w:t>
                    </w:r>
                  </w:p>
                  <w:p w14:paraId="44A734ED" w14:textId="77777777" w:rsidR="001B4E53" w:rsidRDefault="001B4E53">
                    <w:pPr>
                      <w:pStyle w:val="RCWSLText"/>
                      <w:jc w:val="right"/>
                    </w:pPr>
                    <w:r>
                      <w:t>8</w:t>
                    </w:r>
                  </w:p>
                  <w:p w14:paraId="5DA652DE" w14:textId="77777777" w:rsidR="001B4E53" w:rsidRDefault="001B4E53">
                    <w:pPr>
                      <w:pStyle w:val="RCWSLText"/>
                      <w:jc w:val="right"/>
                    </w:pPr>
                    <w:r>
                      <w:t>9</w:t>
                    </w:r>
                  </w:p>
                  <w:p w14:paraId="50C608A2" w14:textId="77777777" w:rsidR="001B4E53" w:rsidRDefault="001B4E53">
                    <w:pPr>
                      <w:pStyle w:val="RCWSLText"/>
                      <w:jc w:val="right"/>
                    </w:pPr>
                    <w:r>
                      <w:t>10</w:t>
                    </w:r>
                  </w:p>
                  <w:p w14:paraId="5845FD9A" w14:textId="77777777" w:rsidR="001B4E53" w:rsidRDefault="001B4E53">
                    <w:pPr>
                      <w:pStyle w:val="RCWSLText"/>
                      <w:jc w:val="right"/>
                    </w:pPr>
                    <w:r>
                      <w:t>11</w:t>
                    </w:r>
                  </w:p>
                  <w:p w14:paraId="101ED31E" w14:textId="77777777" w:rsidR="001B4E53" w:rsidRDefault="001B4E53">
                    <w:pPr>
                      <w:pStyle w:val="RCWSLText"/>
                      <w:jc w:val="right"/>
                    </w:pPr>
                    <w:r>
                      <w:t>12</w:t>
                    </w:r>
                  </w:p>
                  <w:p w14:paraId="0995D508" w14:textId="77777777" w:rsidR="001B4E53" w:rsidRDefault="001B4E53">
                    <w:pPr>
                      <w:pStyle w:val="RCWSLText"/>
                      <w:jc w:val="right"/>
                    </w:pPr>
                    <w:r>
                      <w:t>13</w:t>
                    </w:r>
                  </w:p>
                  <w:p w14:paraId="541A510C" w14:textId="77777777" w:rsidR="001B4E53" w:rsidRDefault="001B4E53">
                    <w:pPr>
                      <w:pStyle w:val="RCWSLText"/>
                      <w:jc w:val="right"/>
                    </w:pPr>
                    <w:r>
                      <w:t>14</w:t>
                    </w:r>
                  </w:p>
                  <w:p w14:paraId="10A41B98" w14:textId="77777777" w:rsidR="001B4E53" w:rsidRDefault="001B4E53">
                    <w:pPr>
                      <w:pStyle w:val="RCWSLText"/>
                      <w:jc w:val="right"/>
                    </w:pPr>
                    <w:r>
                      <w:t>15</w:t>
                    </w:r>
                  </w:p>
                  <w:p w14:paraId="02C34EB8" w14:textId="77777777" w:rsidR="001B4E53" w:rsidRDefault="001B4E53">
                    <w:pPr>
                      <w:pStyle w:val="RCWSLText"/>
                      <w:jc w:val="right"/>
                    </w:pPr>
                    <w:r>
                      <w:t>16</w:t>
                    </w:r>
                  </w:p>
                  <w:p w14:paraId="19AF9AAC" w14:textId="77777777" w:rsidR="001B4E53" w:rsidRDefault="001B4E53">
                    <w:pPr>
                      <w:pStyle w:val="RCWSLText"/>
                      <w:jc w:val="right"/>
                    </w:pPr>
                    <w:r>
                      <w:t>17</w:t>
                    </w:r>
                  </w:p>
                  <w:p w14:paraId="00CD8A50" w14:textId="77777777" w:rsidR="001B4E53" w:rsidRDefault="001B4E53">
                    <w:pPr>
                      <w:pStyle w:val="RCWSLText"/>
                      <w:jc w:val="right"/>
                    </w:pPr>
                    <w:r>
                      <w:t>18</w:t>
                    </w:r>
                  </w:p>
                  <w:p w14:paraId="683FD0AA" w14:textId="77777777" w:rsidR="001B4E53" w:rsidRDefault="001B4E53">
                    <w:pPr>
                      <w:pStyle w:val="RCWSLText"/>
                      <w:jc w:val="right"/>
                    </w:pPr>
                    <w:r>
                      <w:t>19</w:t>
                    </w:r>
                  </w:p>
                  <w:p w14:paraId="7334ED09" w14:textId="77777777" w:rsidR="001B4E53" w:rsidRDefault="001B4E53">
                    <w:pPr>
                      <w:pStyle w:val="RCWSLText"/>
                      <w:jc w:val="right"/>
                    </w:pPr>
                    <w:r>
                      <w:t>20</w:t>
                    </w:r>
                  </w:p>
                  <w:p w14:paraId="5076716C" w14:textId="77777777" w:rsidR="001B4E53" w:rsidRDefault="001B4E53">
                    <w:pPr>
                      <w:pStyle w:val="RCWSLText"/>
                      <w:jc w:val="right"/>
                    </w:pPr>
                    <w:r>
                      <w:t>21</w:t>
                    </w:r>
                  </w:p>
                  <w:p w14:paraId="6AEA1F83" w14:textId="77777777" w:rsidR="001B4E53" w:rsidRDefault="001B4E53">
                    <w:pPr>
                      <w:pStyle w:val="RCWSLText"/>
                      <w:jc w:val="right"/>
                    </w:pPr>
                    <w:r>
                      <w:t>22</w:t>
                    </w:r>
                  </w:p>
                  <w:p w14:paraId="32C7D848" w14:textId="77777777" w:rsidR="001B4E53" w:rsidRDefault="001B4E53">
                    <w:pPr>
                      <w:pStyle w:val="RCWSLText"/>
                      <w:jc w:val="right"/>
                    </w:pPr>
                    <w:r>
                      <w:t>23</w:t>
                    </w:r>
                  </w:p>
                  <w:p w14:paraId="37C10704" w14:textId="77777777" w:rsidR="001B4E53" w:rsidRDefault="001B4E53">
                    <w:pPr>
                      <w:pStyle w:val="RCWSLText"/>
                      <w:jc w:val="right"/>
                    </w:pPr>
                    <w:r>
                      <w:t>24</w:t>
                    </w:r>
                  </w:p>
                  <w:p w14:paraId="0336FB86" w14:textId="77777777" w:rsidR="001B4E53" w:rsidRDefault="001B4E53">
                    <w:pPr>
                      <w:pStyle w:val="RCWSLText"/>
                      <w:jc w:val="right"/>
                    </w:pPr>
                    <w:r>
                      <w:t>25</w:t>
                    </w:r>
                  </w:p>
                  <w:p w14:paraId="6F5BF9B3" w14:textId="77777777" w:rsidR="001B4E53" w:rsidRDefault="001B4E53">
                    <w:pPr>
                      <w:pStyle w:val="RCWSLText"/>
                      <w:jc w:val="right"/>
                    </w:pPr>
                    <w:r>
                      <w:t>26</w:t>
                    </w:r>
                  </w:p>
                  <w:p w14:paraId="368746CF" w14:textId="77777777" w:rsidR="001B4E53" w:rsidRDefault="001B4E53">
                    <w:pPr>
                      <w:pStyle w:val="RCWSLText"/>
                      <w:jc w:val="right"/>
                    </w:pPr>
                    <w:r>
                      <w:t>27</w:t>
                    </w:r>
                  </w:p>
                  <w:p w14:paraId="7EB44AA3" w14:textId="77777777" w:rsidR="001B4E53" w:rsidRDefault="001B4E53">
                    <w:pPr>
                      <w:pStyle w:val="RCWSLText"/>
                      <w:jc w:val="right"/>
                    </w:pPr>
                    <w:r>
                      <w:t>28</w:t>
                    </w:r>
                  </w:p>
                  <w:p w14:paraId="65A04E71" w14:textId="77777777" w:rsidR="001B4E53" w:rsidRDefault="001B4E53">
                    <w:pPr>
                      <w:pStyle w:val="RCWSLText"/>
                      <w:jc w:val="right"/>
                    </w:pPr>
                    <w:r>
                      <w:t>29</w:t>
                    </w:r>
                  </w:p>
                  <w:p w14:paraId="51EE2F60" w14:textId="77777777" w:rsidR="001B4E53" w:rsidRDefault="001B4E53">
                    <w:pPr>
                      <w:pStyle w:val="RCWSLText"/>
                      <w:jc w:val="right"/>
                    </w:pPr>
                    <w:r>
                      <w:t>30</w:t>
                    </w:r>
                  </w:p>
                  <w:p w14:paraId="399C460D" w14:textId="77777777" w:rsidR="001B4E53" w:rsidRDefault="001B4E53">
                    <w:pPr>
                      <w:pStyle w:val="RCWSLText"/>
                      <w:jc w:val="right"/>
                    </w:pPr>
                    <w:r>
                      <w:t>31</w:t>
                    </w:r>
                  </w:p>
                  <w:p w14:paraId="3B3821D6" w14:textId="77777777" w:rsidR="001B4E53" w:rsidRDefault="001B4E53">
                    <w:pPr>
                      <w:pStyle w:val="RCWSLText"/>
                      <w:jc w:val="right"/>
                    </w:pPr>
                    <w:r>
                      <w:t>32</w:t>
                    </w:r>
                  </w:p>
                  <w:p w14:paraId="7376E2A9" w14:textId="77777777" w:rsidR="001B4E53" w:rsidRDefault="001B4E53">
                    <w:pPr>
                      <w:pStyle w:val="RCWSLText"/>
                      <w:jc w:val="right"/>
                    </w:pPr>
                    <w:r>
                      <w:t>33</w:t>
                    </w:r>
                  </w:p>
                  <w:p w14:paraId="32E2580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0031" w14:textId="77777777" w:rsidR="001B4E53" w:rsidRDefault="007049E4">
    <w:r>
      <w:rPr>
        <w:noProof/>
      </w:rPr>
      <mc:AlternateContent>
        <mc:Choice Requires="wps">
          <w:drawing>
            <wp:anchor distT="0" distB="0" distL="114300" distR="114300" simplePos="0" relativeHeight="251658240" behindDoc="0" locked="0" layoutInCell="1" allowOverlap="1" wp14:anchorId="6CB8D9D8" wp14:editId="0A8A13F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94E5D" w14:textId="77777777" w:rsidR="001B4E53" w:rsidRDefault="001B4E53" w:rsidP="00605C39">
                          <w:pPr>
                            <w:pStyle w:val="RCWSLText"/>
                            <w:spacing w:before="2888"/>
                            <w:jc w:val="right"/>
                          </w:pPr>
                          <w:r>
                            <w:t>1</w:t>
                          </w:r>
                        </w:p>
                        <w:p w14:paraId="73C01714" w14:textId="77777777" w:rsidR="001B4E53" w:rsidRDefault="001B4E53">
                          <w:pPr>
                            <w:pStyle w:val="RCWSLText"/>
                            <w:jc w:val="right"/>
                          </w:pPr>
                          <w:r>
                            <w:t>2</w:t>
                          </w:r>
                        </w:p>
                        <w:p w14:paraId="2B425D8B" w14:textId="77777777" w:rsidR="001B4E53" w:rsidRDefault="001B4E53">
                          <w:pPr>
                            <w:pStyle w:val="RCWSLText"/>
                            <w:jc w:val="right"/>
                          </w:pPr>
                          <w:r>
                            <w:t>3</w:t>
                          </w:r>
                        </w:p>
                        <w:p w14:paraId="2C0B59F7" w14:textId="77777777" w:rsidR="001B4E53" w:rsidRDefault="001B4E53">
                          <w:pPr>
                            <w:pStyle w:val="RCWSLText"/>
                            <w:jc w:val="right"/>
                          </w:pPr>
                          <w:r>
                            <w:t>4</w:t>
                          </w:r>
                        </w:p>
                        <w:p w14:paraId="4A87229C" w14:textId="77777777" w:rsidR="001B4E53" w:rsidRDefault="001B4E53">
                          <w:pPr>
                            <w:pStyle w:val="RCWSLText"/>
                            <w:jc w:val="right"/>
                          </w:pPr>
                          <w:r>
                            <w:t>5</w:t>
                          </w:r>
                        </w:p>
                        <w:p w14:paraId="3D479842" w14:textId="77777777" w:rsidR="001B4E53" w:rsidRDefault="001B4E53">
                          <w:pPr>
                            <w:pStyle w:val="RCWSLText"/>
                            <w:jc w:val="right"/>
                          </w:pPr>
                          <w:r>
                            <w:t>6</w:t>
                          </w:r>
                        </w:p>
                        <w:p w14:paraId="7EA8F0CB" w14:textId="77777777" w:rsidR="001B4E53" w:rsidRDefault="001B4E53">
                          <w:pPr>
                            <w:pStyle w:val="RCWSLText"/>
                            <w:jc w:val="right"/>
                          </w:pPr>
                          <w:r>
                            <w:t>7</w:t>
                          </w:r>
                        </w:p>
                        <w:p w14:paraId="322A8D43" w14:textId="77777777" w:rsidR="001B4E53" w:rsidRDefault="001B4E53">
                          <w:pPr>
                            <w:pStyle w:val="RCWSLText"/>
                            <w:jc w:val="right"/>
                          </w:pPr>
                          <w:r>
                            <w:t>8</w:t>
                          </w:r>
                        </w:p>
                        <w:p w14:paraId="257A2460" w14:textId="77777777" w:rsidR="001B4E53" w:rsidRDefault="001B4E53">
                          <w:pPr>
                            <w:pStyle w:val="RCWSLText"/>
                            <w:jc w:val="right"/>
                          </w:pPr>
                          <w:r>
                            <w:t>9</w:t>
                          </w:r>
                        </w:p>
                        <w:p w14:paraId="59D232F7" w14:textId="77777777" w:rsidR="001B4E53" w:rsidRDefault="001B4E53">
                          <w:pPr>
                            <w:pStyle w:val="RCWSLText"/>
                            <w:jc w:val="right"/>
                          </w:pPr>
                          <w:r>
                            <w:t>10</w:t>
                          </w:r>
                        </w:p>
                        <w:p w14:paraId="6FFA217E" w14:textId="77777777" w:rsidR="001B4E53" w:rsidRDefault="001B4E53">
                          <w:pPr>
                            <w:pStyle w:val="RCWSLText"/>
                            <w:jc w:val="right"/>
                          </w:pPr>
                          <w:r>
                            <w:t>11</w:t>
                          </w:r>
                        </w:p>
                        <w:p w14:paraId="69E3D0F6" w14:textId="77777777" w:rsidR="001B4E53" w:rsidRDefault="001B4E53">
                          <w:pPr>
                            <w:pStyle w:val="RCWSLText"/>
                            <w:jc w:val="right"/>
                          </w:pPr>
                          <w:r>
                            <w:t>12</w:t>
                          </w:r>
                        </w:p>
                        <w:p w14:paraId="63D466AD" w14:textId="77777777" w:rsidR="001B4E53" w:rsidRDefault="001B4E53">
                          <w:pPr>
                            <w:pStyle w:val="RCWSLText"/>
                            <w:jc w:val="right"/>
                          </w:pPr>
                          <w:r>
                            <w:t>13</w:t>
                          </w:r>
                        </w:p>
                        <w:p w14:paraId="6673D79B" w14:textId="77777777" w:rsidR="001B4E53" w:rsidRDefault="001B4E53">
                          <w:pPr>
                            <w:pStyle w:val="RCWSLText"/>
                            <w:jc w:val="right"/>
                          </w:pPr>
                          <w:r>
                            <w:t>14</w:t>
                          </w:r>
                        </w:p>
                        <w:p w14:paraId="05235092" w14:textId="77777777" w:rsidR="001B4E53" w:rsidRDefault="001B4E53">
                          <w:pPr>
                            <w:pStyle w:val="RCWSLText"/>
                            <w:jc w:val="right"/>
                          </w:pPr>
                          <w:r>
                            <w:t>15</w:t>
                          </w:r>
                        </w:p>
                        <w:p w14:paraId="36D69CCC" w14:textId="77777777" w:rsidR="001B4E53" w:rsidRDefault="001B4E53">
                          <w:pPr>
                            <w:pStyle w:val="RCWSLText"/>
                            <w:jc w:val="right"/>
                          </w:pPr>
                          <w:r>
                            <w:t>16</w:t>
                          </w:r>
                        </w:p>
                        <w:p w14:paraId="624A1AF2" w14:textId="77777777" w:rsidR="001B4E53" w:rsidRDefault="001B4E53">
                          <w:pPr>
                            <w:pStyle w:val="RCWSLText"/>
                            <w:jc w:val="right"/>
                          </w:pPr>
                          <w:r>
                            <w:t>17</w:t>
                          </w:r>
                        </w:p>
                        <w:p w14:paraId="4FF891C7" w14:textId="77777777" w:rsidR="001B4E53" w:rsidRDefault="001B4E53">
                          <w:pPr>
                            <w:pStyle w:val="RCWSLText"/>
                            <w:jc w:val="right"/>
                          </w:pPr>
                          <w:r>
                            <w:t>18</w:t>
                          </w:r>
                        </w:p>
                        <w:p w14:paraId="0DFD4D4C" w14:textId="77777777" w:rsidR="001B4E53" w:rsidRDefault="001B4E53">
                          <w:pPr>
                            <w:pStyle w:val="RCWSLText"/>
                            <w:jc w:val="right"/>
                          </w:pPr>
                          <w:r>
                            <w:t>19</w:t>
                          </w:r>
                        </w:p>
                        <w:p w14:paraId="498B1375" w14:textId="77777777" w:rsidR="001B4E53" w:rsidRDefault="001B4E53">
                          <w:pPr>
                            <w:pStyle w:val="RCWSLText"/>
                            <w:jc w:val="right"/>
                          </w:pPr>
                          <w:r>
                            <w:t>20</w:t>
                          </w:r>
                        </w:p>
                        <w:p w14:paraId="777647D7" w14:textId="77777777" w:rsidR="001B4E53" w:rsidRDefault="001B4E53">
                          <w:pPr>
                            <w:pStyle w:val="RCWSLText"/>
                            <w:jc w:val="right"/>
                          </w:pPr>
                          <w:r>
                            <w:t>21</w:t>
                          </w:r>
                        </w:p>
                        <w:p w14:paraId="0FAF093B" w14:textId="77777777" w:rsidR="001B4E53" w:rsidRDefault="001B4E53">
                          <w:pPr>
                            <w:pStyle w:val="RCWSLText"/>
                            <w:jc w:val="right"/>
                          </w:pPr>
                          <w:r>
                            <w:t>22</w:t>
                          </w:r>
                        </w:p>
                        <w:p w14:paraId="4901D54E" w14:textId="77777777" w:rsidR="001B4E53" w:rsidRDefault="001B4E53">
                          <w:pPr>
                            <w:pStyle w:val="RCWSLText"/>
                            <w:jc w:val="right"/>
                          </w:pPr>
                          <w:r>
                            <w:t>23</w:t>
                          </w:r>
                        </w:p>
                        <w:p w14:paraId="6660E601" w14:textId="77777777" w:rsidR="001B4E53" w:rsidRDefault="001B4E53">
                          <w:pPr>
                            <w:pStyle w:val="RCWSLText"/>
                            <w:jc w:val="right"/>
                          </w:pPr>
                          <w:r>
                            <w:t>24</w:t>
                          </w:r>
                        </w:p>
                        <w:p w14:paraId="2E6497F2" w14:textId="77777777" w:rsidR="001B4E53" w:rsidRDefault="001B4E53" w:rsidP="00060D21">
                          <w:pPr>
                            <w:pStyle w:val="RCWSLText"/>
                            <w:jc w:val="right"/>
                          </w:pPr>
                          <w:r>
                            <w:t>25</w:t>
                          </w:r>
                        </w:p>
                        <w:p w14:paraId="6425E1C0" w14:textId="77777777" w:rsidR="001B4E53" w:rsidRDefault="001B4E53" w:rsidP="00060D21">
                          <w:pPr>
                            <w:pStyle w:val="RCWSLText"/>
                            <w:jc w:val="right"/>
                          </w:pPr>
                          <w:r>
                            <w:t>26</w:t>
                          </w:r>
                        </w:p>
                        <w:p w14:paraId="1C525D7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8D9D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7794E5D" w14:textId="77777777" w:rsidR="001B4E53" w:rsidRDefault="001B4E53" w:rsidP="00605C39">
                    <w:pPr>
                      <w:pStyle w:val="RCWSLText"/>
                      <w:spacing w:before="2888"/>
                      <w:jc w:val="right"/>
                    </w:pPr>
                    <w:r>
                      <w:t>1</w:t>
                    </w:r>
                  </w:p>
                  <w:p w14:paraId="73C01714" w14:textId="77777777" w:rsidR="001B4E53" w:rsidRDefault="001B4E53">
                    <w:pPr>
                      <w:pStyle w:val="RCWSLText"/>
                      <w:jc w:val="right"/>
                    </w:pPr>
                    <w:r>
                      <w:t>2</w:t>
                    </w:r>
                  </w:p>
                  <w:p w14:paraId="2B425D8B" w14:textId="77777777" w:rsidR="001B4E53" w:rsidRDefault="001B4E53">
                    <w:pPr>
                      <w:pStyle w:val="RCWSLText"/>
                      <w:jc w:val="right"/>
                    </w:pPr>
                    <w:r>
                      <w:t>3</w:t>
                    </w:r>
                  </w:p>
                  <w:p w14:paraId="2C0B59F7" w14:textId="77777777" w:rsidR="001B4E53" w:rsidRDefault="001B4E53">
                    <w:pPr>
                      <w:pStyle w:val="RCWSLText"/>
                      <w:jc w:val="right"/>
                    </w:pPr>
                    <w:r>
                      <w:t>4</w:t>
                    </w:r>
                  </w:p>
                  <w:p w14:paraId="4A87229C" w14:textId="77777777" w:rsidR="001B4E53" w:rsidRDefault="001B4E53">
                    <w:pPr>
                      <w:pStyle w:val="RCWSLText"/>
                      <w:jc w:val="right"/>
                    </w:pPr>
                    <w:r>
                      <w:t>5</w:t>
                    </w:r>
                  </w:p>
                  <w:p w14:paraId="3D479842" w14:textId="77777777" w:rsidR="001B4E53" w:rsidRDefault="001B4E53">
                    <w:pPr>
                      <w:pStyle w:val="RCWSLText"/>
                      <w:jc w:val="right"/>
                    </w:pPr>
                    <w:r>
                      <w:t>6</w:t>
                    </w:r>
                  </w:p>
                  <w:p w14:paraId="7EA8F0CB" w14:textId="77777777" w:rsidR="001B4E53" w:rsidRDefault="001B4E53">
                    <w:pPr>
                      <w:pStyle w:val="RCWSLText"/>
                      <w:jc w:val="right"/>
                    </w:pPr>
                    <w:r>
                      <w:t>7</w:t>
                    </w:r>
                  </w:p>
                  <w:p w14:paraId="322A8D43" w14:textId="77777777" w:rsidR="001B4E53" w:rsidRDefault="001B4E53">
                    <w:pPr>
                      <w:pStyle w:val="RCWSLText"/>
                      <w:jc w:val="right"/>
                    </w:pPr>
                    <w:r>
                      <w:t>8</w:t>
                    </w:r>
                  </w:p>
                  <w:p w14:paraId="257A2460" w14:textId="77777777" w:rsidR="001B4E53" w:rsidRDefault="001B4E53">
                    <w:pPr>
                      <w:pStyle w:val="RCWSLText"/>
                      <w:jc w:val="right"/>
                    </w:pPr>
                    <w:r>
                      <w:t>9</w:t>
                    </w:r>
                  </w:p>
                  <w:p w14:paraId="59D232F7" w14:textId="77777777" w:rsidR="001B4E53" w:rsidRDefault="001B4E53">
                    <w:pPr>
                      <w:pStyle w:val="RCWSLText"/>
                      <w:jc w:val="right"/>
                    </w:pPr>
                    <w:r>
                      <w:t>10</w:t>
                    </w:r>
                  </w:p>
                  <w:p w14:paraId="6FFA217E" w14:textId="77777777" w:rsidR="001B4E53" w:rsidRDefault="001B4E53">
                    <w:pPr>
                      <w:pStyle w:val="RCWSLText"/>
                      <w:jc w:val="right"/>
                    </w:pPr>
                    <w:r>
                      <w:t>11</w:t>
                    </w:r>
                  </w:p>
                  <w:p w14:paraId="69E3D0F6" w14:textId="77777777" w:rsidR="001B4E53" w:rsidRDefault="001B4E53">
                    <w:pPr>
                      <w:pStyle w:val="RCWSLText"/>
                      <w:jc w:val="right"/>
                    </w:pPr>
                    <w:r>
                      <w:t>12</w:t>
                    </w:r>
                  </w:p>
                  <w:p w14:paraId="63D466AD" w14:textId="77777777" w:rsidR="001B4E53" w:rsidRDefault="001B4E53">
                    <w:pPr>
                      <w:pStyle w:val="RCWSLText"/>
                      <w:jc w:val="right"/>
                    </w:pPr>
                    <w:r>
                      <w:t>13</w:t>
                    </w:r>
                  </w:p>
                  <w:p w14:paraId="6673D79B" w14:textId="77777777" w:rsidR="001B4E53" w:rsidRDefault="001B4E53">
                    <w:pPr>
                      <w:pStyle w:val="RCWSLText"/>
                      <w:jc w:val="right"/>
                    </w:pPr>
                    <w:r>
                      <w:t>14</w:t>
                    </w:r>
                  </w:p>
                  <w:p w14:paraId="05235092" w14:textId="77777777" w:rsidR="001B4E53" w:rsidRDefault="001B4E53">
                    <w:pPr>
                      <w:pStyle w:val="RCWSLText"/>
                      <w:jc w:val="right"/>
                    </w:pPr>
                    <w:r>
                      <w:t>15</w:t>
                    </w:r>
                  </w:p>
                  <w:p w14:paraId="36D69CCC" w14:textId="77777777" w:rsidR="001B4E53" w:rsidRDefault="001B4E53">
                    <w:pPr>
                      <w:pStyle w:val="RCWSLText"/>
                      <w:jc w:val="right"/>
                    </w:pPr>
                    <w:r>
                      <w:t>16</w:t>
                    </w:r>
                  </w:p>
                  <w:p w14:paraId="624A1AF2" w14:textId="77777777" w:rsidR="001B4E53" w:rsidRDefault="001B4E53">
                    <w:pPr>
                      <w:pStyle w:val="RCWSLText"/>
                      <w:jc w:val="right"/>
                    </w:pPr>
                    <w:r>
                      <w:t>17</w:t>
                    </w:r>
                  </w:p>
                  <w:p w14:paraId="4FF891C7" w14:textId="77777777" w:rsidR="001B4E53" w:rsidRDefault="001B4E53">
                    <w:pPr>
                      <w:pStyle w:val="RCWSLText"/>
                      <w:jc w:val="right"/>
                    </w:pPr>
                    <w:r>
                      <w:t>18</w:t>
                    </w:r>
                  </w:p>
                  <w:p w14:paraId="0DFD4D4C" w14:textId="77777777" w:rsidR="001B4E53" w:rsidRDefault="001B4E53">
                    <w:pPr>
                      <w:pStyle w:val="RCWSLText"/>
                      <w:jc w:val="right"/>
                    </w:pPr>
                    <w:r>
                      <w:t>19</w:t>
                    </w:r>
                  </w:p>
                  <w:p w14:paraId="498B1375" w14:textId="77777777" w:rsidR="001B4E53" w:rsidRDefault="001B4E53">
                    <w:pPr>
                      <w:pStyle w:val="RCWSLText"/>
                      <w:jc w:val="right"/>
                    </w:pPr>
                    <w:r>
                      <w:t>20</w:t>
                    </w:r>
                  </w:p>
                  <w:p w14:paraId="777647D7" w14:textId="77777777" w:rsidR="001B4E53" w:rsidRDefault="001B4E53">
                    <w:pPr>
                      <w:pStyle w:val="RCWSLText"/>
                      <w:jc w:val="right"/>
                    </w:pPr>
                    <w:r>
                      <w:t>21</w:t>
                    </w:r>
                  </w:p>
                  <w:p w14:paraId="0FAF093B" w14:textId="77777777" w:rsidR="001B4E53" w:rsidRDefault="001B4E53">
                    <w:pPr>
                      <w:pStyle w:val="RCWSLText"/>
                      <w:jc w:val="right"/>
                    </w:pPr>
                    <w:r>
                      <w:t>22</w:t>
                    </w:r>
                  </w:p>
                  <w:p w14:paraId="4901D54E" w14:textId="77777777" w:rsidR="001B4E53" w:rsidRDefault="001B4E53">
                    <w:pPr>
                      <w:pStyle w:val="RCWSLText"/>
                      <w:jc w:val="right"/>
                    </w:pPr>
                    <w:r>
                      <w:t>23</w:t>
                    </w:r>
                  </w:p>
                  <w:p w14:paraId="6660E601" w14:textId="77777777" w:rsidR="001B4E53" w:rsidRDefault="001B4E53">
                    <w:pPr>
                      <w:pStyle w:val="RCWSLText"/>
                      <w:jc w:val="right"/>
                    </w:pPr>
                    <w:r>
                      <w:t>24</w:t>
                    </w:r>
                  </w:p>
                  <w:p w14:paraId="2E6497F2" w14:textId="77777777" w:rsidR="001B4E53" w:rsidRDefault="001B4E53" w:rsidP="00060D21">
                    <w:pPr>
                      <w:pStyle w:val="RCWSLText"/>
                      <w:jc w:val="right"/>
                    </w:pPr>
                    <w:r>
                      <w:t>25</w:t>
                    </w:r>
                  </w:p>
                  <w:p w14:paraId="6425E1C0" w14:textId="77777777" w:rsidR="001B4E53" w:rsidRDefault="001B4E53" w:rsidP="00060D21">
                    <w:pPr>
                      <w:pStyle w:val="RCWSLText"/>
                      <w:jc w:val="right"/>
                    </w:pPr>
                    <w:r>
                      <w:t>26</w:t>
                    </w:r>
                  </w:p>
                  <w:p w14:paraId="1C525D7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3C2F"/>
    <w:rsid w:val="0004024B"/>
    <w:rsid w:val="00050639"/>
    <w:rsid w:val="00060D21"/>
    <w:rsid w:val="00096165"/>
    <w:rsid w:val="000C6C82"/>
    <w:rsid w:val="000E603A"/>
    <w:rsid w:val="00102468"/>
    <w:rsid w:val="00106544"/>
    <w:rsid w:val="00136E5A"/>
    <w:rsid w:val="00146AAF"/>
    <w:rsid w:val="001A5AB6"/>
    <w:rsid w:val="001A775A"/>
    <w:rsid w:val="001B4E53"/>
    <w:rsid w:val="001C1B27"/>
    <w:rsid w:val="001C7F91"/>
    <w:rsid w:val="001E6675"/>
    <w:rsid w:val="00217E8A"/>
    <w:rsid w:val="00265296"/>
    <w:rsid w:val="00281CBD"/>
    <w:rsid w:val="00312556"/>
    <w:rsid w:val="00316CD9"/>
    <w:rsid w:val="00390F1C"/>
    <w:rsid w:val="003E2FC6"/>
    <w:rsid w:val="00492DDC"/>
    <w:rsid w:val="004C6615"/>
    <w:rsid w:val="005066B8"/>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273"/>
    <w:rsid w:val="00984CD1"/>
    <w:rsid w:val="009C4280"/>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513D"/>
    <w:rsid w:val="00FB627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CBF6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F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1732-S</BillDocName>
  <AmendType>AMH</AmendType>
  <SponsorAcronym>MACE</SponsorAcronym>
  <DrafterAcronym>BLAC</DrafterAcronym>
  <DraftNumber>095</DraftNumber>
  <ReferenceNumber>SHB 1732</ReferenceNumber>
  <Floor>H AMD</Floor>
  <AmendmentNumber> 777</AmendmentNumber>
  <Sponsors>By Representative MacEwen</Sponsors>
  <FloorAction>SCOPE AND OBJECT 01/19/2022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2</Pages>
  <Words>808</Words>
  <Characters>4021</Characters>
  <Application>Microsoft Office Word</Application>
  <DocSecurity>8</DocSecurity>
  <Lines>98</Lines>
  <Paragraphs>20</Paragraphs>
  <ScaleCrop>false</ScaleCrop>
  <HeadingPairs>
    <vt:vector size="2" baseType="variant">
      <vt:variant>
        <vt:lpstr>Title</vt:lpstr>
      </vt:variant>
      <vt:variant>
        <vt:i4>1</vt:i4>
      </vt:variant>
    </vt:vector>
  </HeadingPairs>
  <TitlesOfParts>
    <vt:vector size="1" baseType="lpstr">
      <vt:lpstr>1732-S AMH MACE BLAC 095</vt:lpstr>
    </vt:vector>
  </TitlesOfParts>
  <Company>Washington State Legislature</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1732-S AMH MACE BLAC 095</dc:title>
  <dc:creator>Chris Blake</dc:creator>
  <cp:lastModifiedBy>Blake, Chris</cp:lastModifiedBy>
  <cp:revision>8</cp:revision>
  <dcterms:created xsi:type="dcterms:W3CDTF">2022-01-18T01:33:00Z</dcterms:created>
  <dcterms:modified xsi:type="dcterms:W3CDTF">2022-01-18T02:54:00Z</dcterms:modified>
</cp:coreProperties>
</file>