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aba57426ed4ac3" /></Relationships>
</file>

<file path=word/document.xml><?xml version="1.0" encoding="utf-8"?>
<w:document xmlns:w="http://schemas.openxmlformats.org/wordprocessingml/2006/main">
  <w:body>
    <w:p>
      <w:r>
        <w:rPr>
          <w:b/>
        </w:rPr>
        <w:r>
          <w:rPr/>
          <w:t xml:space="preserve">1668-S</w:t>
        </w:r>
      </w:r>
      <w:r>
        <w:rPr>
          <w:b/>
        </w:rPr>
        <w:t xml:space="preserve"> </w:t>
        <w:t xml:space="preserve">AMH</w:t>
      </w:r>
      <w:r>
        <w:rPr>
          <w:b/>
        </w:rPr>
        <w:t xml:space="preserve"> </w:t>
        <w:r>
          <w:rPr/>
          <w:t xml:space="preserve">KLOB</w:t>
        </w:r>
      </w:r>
      <w:r>
        <w:rPr>
          <w:b/>
        </w:rPr>
        <w:t xml:space="preserve"> </w:t>
        <w:r>
          <w:rPr/>
          <w:t xml:space="preserve">H2714.1</w:t>
        </w:r>
      </w:r>
      <w:r>
        <w:rPr>
          <w:b/>
        </w:rPr>
        <w:t xml:space="preserve"> - NOT FOR FLOOR USE</w:t>
      </w:r>
    </w:p>
    <w:p>
      <w:pPr>
        <w:ind w:left="0" w:right="0" w:firstLine="576"/>
      </w:pPr>
    </w:p>
    <w:p>
      <w:pPr>
        <w:spacing w:before="480" w:after="0" w:line="408" w:lineRule="exact"/>
      </w:pPr>
      <w:r>
        <w:rPr>
          <w:b/>
          <w:u w:val="single"/>
        </w:rPr>
        <w:t xml:space="preserve">SHB 1668</w:t>
      </w:r>
      <w:r>
        <w:t xml:space="preserve"> -</w:t>
      </w:r>
      <w:r>
        <w:t xml:space="preserve"> </w:t>
        <w:t xml:space="preserve">H AMD</w:t>
      </w:r>
      <w:r>
        <w:t xml:space="preserve"> </w:t>
      </w:r>
      <w:r>
        <w:rPr>
          <w:b/>
        </w:rPr>
        <w:t xml:space="preserve">1015</w:t>
      </w:r>
    </w:p>
    <w:p>
      <w:pPr>
        <w:spacing w:before="0" w:after="0" w:line="408" w:lineRule="exact"/>
        <w:ind w:left="0" w:right="0" w:firstLine="576"/>
        <w:jc w:val="left"/>
      </w:pPr>
      <w:r>
        <w:rPr/>
        <w:t xml:space="preserve">By Representative Kloba</w:t>
      </w:r>
    </w:p>
    <w:p>
      <w:pPr>
        <w:jc w:val="right"/>
      </w:pPr>
    </w:p>
    <w:p>
      <w:pPr>
        <w:spacing w:before="0" w:after="0" w:line="408" w:lineRule="exact"/>
        <w:ind w:left="0" w:right="0" w:firstLine="576"/>
        <w:jc w:val="left"/>
      </w:pPr>
      <w:r>
        <w:rPr/>
        <w:t xml:space="preserve">On page 5, line 29, after "</w:t>
      </w:r>
      <w:r>
        <w:rPr>
          <w:u w:val="single"/>
        </w:rPr>
        <w:t xml:space="preserve">(aa)</w:t>
      </w:r>
      <w:r>
        <w:rPr/>
        <w:t xml:space="preserve">" insert "</w:t>
      </w:r>
      <w:r>
        <w:rPr>
          <w:u w:val="single"/>
        </w:rPr>
        <w:t xml:space="preserve">"Impairing" in relation to a cannabinoid means a psychotropic constituent of the plant </w:t>
      </w:r>
      <w:r>
        <w:rPr>
          <w:i/>
          <w:u w:val="single"/>
        </w:rPr>
        <w:t xml:space="preserve">Cannabis</w:t>
      </w:r>
      <w:r>
        <w:rPr>
          <w:u w:val="single"/>
        </w:rPr>
        <w:t xml:space="preserve"> which may diminish a person's cognitive, mental, or physical function or ability. For purposes only of section 3 of this act and RCW 69.50.325, 69.50.326, 69.50.342, and 69.50.363, the board may further revise the definition of impairing by rule in accordance with chapter 34.05 RCW.</w:t>
      </w:r>
    </w:p>
    <w:p>
      <w:pPr>
        <w:spacing w:before="0" w:after="0" w:line="408" w:lineRule="exact"/>
        <w:ind w:left="0" w:right="0" w:firstLine="576"/>
        <w:jc w:val="left"/>
      </w:pPr>
      <w:r>
        <w:rPr>
          <w:u w:val="single"/>
        </w:rPr>
        <w:t xml:space="preserve">(bb)</w:t>
      </w:r>
      <w:r>
        <w:rPr/>
        <w:t xml:space="preserve">"</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Adds a definition of the term "impairing" to the Uniform Controlled Substances Act. Specifies that the term "impairing" in relation to a cannabinoid means a psychotropic constituent of the plant </w:t>
      </w:r>
      <w:r>
        <w:rPr>
          <w:i/>
        </w:rPr>
        <w:t xml:space="preserve">Cannabis</w:t>
      </w:r>
      <w:r>
        <w:rPr/>
        <w:t xml:space="preserve"> which may diminish a person's cognitive, mental, or physical function or ability. Authorizes the Liquor and Cannabis Board (LCB) to further revise the definition by rule for the limited purposes of the provisions of the bill addressing cannabinoids that may be impairing, the LCB's rule making regarding cannabinoids, and with respect to nonimpairing cannabinoid additives used in cannabis products.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d7a855436c4ff4" /></Relationships>
</file>