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02141" w14:paraId="4AC2FB9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5222">
            <w:t>1660-S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522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5222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5222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5222">
            <w:t>157</w:t>
          </w:r>
        </w:sdtContent>
      </w:sdt>
    </w:p>
    <w:p w:rsidR="00DF5D0E" w:rsidP="00B73E0A" w:rsidRDefault="00AA1230" w14:paraId="353B4E1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2141" w14:paraId="3F2F879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5222">
            <w:rPr>
              <w:b/>
              <w:u w:val="single"/>
            </w:rPr>
            <w:t>SHB 1660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522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901</w:t>
          </w:r>
        </w:sdtContent>
      </w:sdt>
    </w:p>
    <w:p w:rsidR="00DF5D0E" w:rsidP="00605C39" w:rsidRDefault="00902141" w14:paraId="1D71B7C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5222">
            <w:rPr>
              <w:sz w:val="22"/>
            </w:rPr>
            <w:t>By Representative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5222" w14:paraId="2EA2F8F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02/14/2022</w:t>
          </w:r>
        </w:p>
      </w:sdtContent>
    </w:sdt>
    <w:p w:rsidRPr="00AB40A1" w:rsidR="00EA5222" w:rsidP="00C8108C" w:rsidRDefault="00DE256E" w14:paraId="3D353E98" w14:textId="64B6AF51">
      <w:pPr>
        <w:pStyle w:val="Page"/>
      </w:pPr>
      <w:bookmarkStart w:name="StartOfAmendmentBody" w:id="0"/>
      <w:bookmarkEnd w:id="0"/>
      <w:permStart w:edGrp="everyone" w:id="56109315"/>
      <w:r>
        <w:tab/>
      </w:r>
      <w:r w:rsidR="00EA5222">
        <w:t xml:space="preserve">On page </w:t>
      </w:r>
      <w:r w:rsidR="00AB40A1">
        <w:t xml:space="preserve">2, </w:t>
      </w:r>
      <w:r w:rsidR="00506B22">
        <w:t xml:space="preserve">beginning on </w:t>
      </w:r>
      <w:r w:rsidR="00AB40A1">
        <w:t>line 35, after "</w:t>
      </w:r>
      <w:r w:rsidR="00AB40A1">
        <w:rPr>
          <w:u w:val="single"/>
        </w:rPr>
        <w:t>construction</w:t>
      </w:r>
      <w:r w:rsidR="00AB40A1">
        <w:t>" strike "</w:t>
      </w:r>
      <w:r w:rsidR="00AB40A1">
        <w:rPr>
          <w:u w:val="single"/>
        </w:rPr>
        <w:t>, including</w:t>
      </w:r>
      <w:r w:rsidR="00AB40A1">
        <w:t>" and insert "</w:t>
      </w:r>
      <w:r w:rsidR="00AB40A1">
        <w:rPr>
          <w:u w:val="single"/>
        </w:rPr>
        <w:t>. Counties and cities are encouraged to consider</w:t>
      </w:r>
      <w:r w:rsidR="00AB40A1">
        <w:t>"</w:t>
      </w:r>
    </w:p>
    <w:p w:rsidRPr="00EA5222" w:rsidR="00DF5D0E" w:rsidP="00EA5222" w:rsidRDefault="00DF5D0E" w14:paraId="3EAF2F86" w14:textId="77777777">
      <w:pPr>
        <w:suppressLineNumbers/>
        <w:rPr>
          <w:spacing w:val="-3"/>
        </w:rPr>
      </w:pPr>
    </w:p>
    <w:permEnd w:id="56109315"/>
    <w:p w:rsidR="00ED2EEB" w:rsidP="00EA5222" w:rsidRDefault="00ED2EEB" w14:paraId="61BF0D8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74337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68A8A3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A5222" w:rsidRDefault="00D659AC" w14:paraId="7976084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A5222" w:rsidRDefault="0096303F" w14:paraId="40291DCE" w14:textId="3E69C9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B40A1">
                  <w:t xml:space="preserve">Provides that counties and cities are encouraged to consider removing </w:t>
                </w:r>
                <w:r w:rsidR="00506B22">
                  <w:t xml:space="preserve">the </w:t>
                </w:r>
                <w:r w:rsidR="00AB40A1">
                  <w:t xml:space="preserve">restrictions on accessory dwelling units that are listed in the bill. </w:t>
                </w:r>
              </w:p>
              <w:p w:rsidRPr="007D1589" w:rsidR="001B4E53" w:rsidP="00EA5222" w:rsidRDefault="001B4E53" w14:paraId="04694BB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7433796"/>
    </w:tbl>
    <w:p w:rsidR="00DF5D0E" w:rsidP="00EA5222" w:rsidRDefault="00DF5D0E" w14:paraId="1BE4440F" w14:textId="77777777">
      <w:pPr>
        <w:pStyle w:val="BillEnd"/>
        <w:suppressLineNumbers/>
      </w:pPr>
    </w:p>
    <w:p w:rsidR="00DF5D0E" w:rsidP="00EA5222" w:rsidRDefault="00DE256E" w14:paraId="1F13A7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A5222" w:rsidRDefault="00AB682C" w14:paraId="5000436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089E" w14:textId="77777777" w:rsidR="00EA5222" w:rsidRDefault="00EA5222" w:rsidP="00DF5D0E">
      <w:r>
        <w:separator/>
      </w:r>
    </w:p>
  </w:endnote>
  <w:endnote w:type="continuationSeparator" w:id="0">
    <w:p w14:paraId="1455F3D4" w14:textId="77777777" w:rsidR="00EA5222" w:rsidRDefault="00EA52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373" w:rsidRDefault="00D26373" w14:paraId="326E20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26373" w14:paraId="2C27856E" w14:textId="77777777">
    <w:pPr>
      <w:pStyle w:val="AmendDraftFooter"/>
    </w:pPr>
    <w:fldSimple w:instr=" TITLE   \* MERGEFORMAT ">
      <w:r w:rsidR="00EA5222">
        <w:t>1660-S AMH CHAS WRIK 157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26373" w14:paraId="6AE36041" w14:textId="5658F9DC">
    <w:pPr>
      <w:pStyle w:val="AmendDraftFooter"/>
    </w:pPr>
    <w:fldSimple w:instr=" TITLE   \* MERGEFORMAT ">
      <w:r>
        <w:t>1660-S AMH CHAS WRIK 157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96D7" w14:textId="77777777" w:rsidR="00EA5222" w:rsidRDefault="00EA5222" w:rsidP="00DF5D0E">
      <w:r>
        <w:separator/>
      </w:r>
    </w:p>
  </w:footnote>
  <w:footnote w:type="continuationSeparator" w:id="0">
    <w:p w14:paraId="0C6C5323" w14:textId="77777777" w:rsidR="00EA5222" w:rsidRDefault="00EA52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B0BC" w14:textId="77777777" w:rsidR="00D26373" w:rsidRDefault="00D26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E8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A934C" wp14:editId="70618E1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2E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DB2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EA5C5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90D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F2F3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7E31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35D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CF7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720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AB1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25E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BC9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F92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122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41E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C9D6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45D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4EF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5FB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48C9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683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225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A9B2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27B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86D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0BCD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5EEC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C972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EE56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1D59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AAE1E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4DBC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E9B9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30EE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A934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882ED6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DB21A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EA5C5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90D97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F2F3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7E31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35DF9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CF796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720E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AB13D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25E48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BC9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F9252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1225D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41EA6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C9D6E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45DD7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4EFD7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5FB8F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48C98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68376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2251D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A9B2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27BCE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86D59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0BCD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5EEC2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C972EA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EE5680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1D59B2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AAE1EA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4DBC82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E9B9E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30EE0E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95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607FC" wp14:editId="3BBD4EC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BDAE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9C8D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0BC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04DE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E52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FA8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DC6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9A4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0AB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ADB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43B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1978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784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7AAF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165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C8F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C93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6FC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D56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08D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A19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21C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A1D4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6AC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E2AB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EB88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D247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607F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8BBDAE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9C8DE7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0BC8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04DED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E5264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FA8C1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DC68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9A43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0AB42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ADB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43B58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1978FE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7849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7AAFF7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165B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C8F76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C93E8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6FCB4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D5682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08D3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A190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21C57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A1D4B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6AC3B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E2AB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EB88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D247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06B22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214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40A1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2637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222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C9DB8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1097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1660-S</BillDocName>
  <AmendType>AMH</AmendType>
  <SponsorAcronym>CHAS</SponsorAcronym>
  <DrafterAcronym>WRIK</DrafterAcronym>
  <DraftNumber>157</DraftNumber>
  <ReferenceNumber>SHB 1660</ReferenceNumber>
  <Floor>H AMD</Floor>
  <AmendmentNumber> 901</AmendmentNumber>
  <Sponsors>By Representative Chase</Sponsors>
  <FloorAction>WITHDRAWN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71</Words>
  <Characters>357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1660-S AMH CHAS WRIK 157</dc:title>
  <dc:creator>Kellen Wright</dc:creator>
  <cp:lastModifiedBy>Wright, Kellen</cp:lastModifiedBy>
  <cp:revision>5</cp:revision>
  <dcterms:created xsi:type="dcterms:W3CDTF">2022-02-10T01:14:00Z</dcterms:created>
  <dcterms:modified xsi:type="dcterms:W3CDTF">2022-02-10T18:29:00Z</dcterms:modified>
</cp:coreProperties>
</file>