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F83AE9" w14:paraId="243494A9" w14:textId="1483B52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269BD">
            <w:t>1236-S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269B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269BD">
            <w:t>PETE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269BD">
            <w:t>BROD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269BD">
            <w:t>087</w:t>
          </w:r>
        </w:sdtContent>
      </w:sdt>
    </w:p>
    <w:p w:rsidR="00DF5D0E" w:rsidP="00B73E0A" w:rsidRDefault="00AA1230" w14:paraId="1037DD61" w14:textId="26AD96E2">
      <w:pPr>
        <w:pStyle w:val="OfferedBy"/>
        <w:spacing w:after="120"/>
      </w:pPr>
      <w:r>
        <w:tab/>
      </w:r>
      <w:r>
        <w:tab/>
      </w:r>
      <w:r>
        <w:tab/>
      </w:r>
    </w:p>
    <w:p w:rsidR="00DF5D0E" w:rsidRDefault="00F83AE9" w14:paraId="4A349EBD" w14:textId="207A590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269BD">
            <w:rPr>
              <w:b/>
              <w:u w:val="single"/>
            </w:rPr>
            <w:t>SHB 1236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269B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385</w:t>
          </w:r>
        </w:sdtContent>
      </w:sdt>
    </w:p>
    <w:p w:rsidR="00DF5D0E" w:rsidP="00605C39" w:rsidRDefault="00F83AE9" w14:paraId="5FBAA3F5" w14:textId="4B530980">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269BD">
            <w:rPr>
              <w:sz w:val="22"/>
            </w:rPr>
            <w:t xml:space="preserve">By Representative Peterson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269BD" w14:paraId="1630CC0B" w14:textId="5F147C2A">
          <w:pPr>
            <w:spacing w:after="400" w:line="408" w:lineRule="exact"/>
            <w:jc w:val="right"/>
            <w:rPr>
              <w:b/>
              <w:bCs/>
            </w:rPr>
          </w:pPr>
          <w:r>
            <w:rPr>
              <w:b/>
              <w:bCs/>
            </w:rPr>
            <w:t xml:space="preserve">ADOPTED 03/07/2021</w:t>
          </w:r>
        </w:p>
      </w:sdtContent>
    </w:sdt>
    <w:p w:rsidRPr="0066267F" w:rsidR="0066267F" w:rsidP="0066267F" w:rsidRDefault="00DE256E" w14:paraId="09493FB6" w14:textId="30821D9F">
      <w:pPr>
        <w:pStyle w:val="Page"/>
        <w:suppressAutoHyphens w:val="0"/>
        <w:rPr>
          <w:spacing w:val="0"/>
        </w:rPr>
      </w:pPr>
      <w:bookmarkStart w:name="StartOfAmendmentBody" w:id="0"/>
      <w:bookmarkEnd w:id="0"/>
      <w:permStart w:edGrp="everyone" w:id="867322358"/>
      <w:r>
        <w:tab/>
      </w:r>
      <w:r w:rsidRPr="0066267F" w:rsidR="0066267F">
        <w:rPr>
          <w:spacing w:val="0"/>
        </w:rPr>
        <w:t>On page 7, beginning on line 20, strike all of subsection (b) and insert the following:</w:t>
      </w:r>
    </w:p>
    <w:p w:rsidRPr="0066267F" w:rsidR="0066267F" w:rsidP="0066267F" w:rsidRDefault="0066267F" w14:paraId="0AB72718" w14:textId="0BBA3DFD">
      <w:pPr>
        <w:pStyle w:val="RCWSLText"/>
        <w:suppressAutoHyphens w:val="0"/>
        <w:rPr>
          <w:spacing w:val="0"/>
        </w:rPr>
      </w:pPr>
      <w:r w:rsidRPr="0066267F">
        <w:rPr>
          <w:spacing w:val="0"/>
        </w:rPr>
        <w:tab/>
        <w:t>"(b) Except where the premises are rented for an indefinite time on a month-to-month or periodic basis during the first year of occupancy, a landlord may terminate the tenancy without cause at the end of an initial lease term between three to 12 months upon at least 60 days' prior written notice, served in a manner consistent with RCW 59.12.040. If a landlord does not give at least 60 days' notice as provided in this subsection, the tenancy shall be construed to be a month-to-month tenancy until further agreement of the landlord and tenant, which can only be terminated for the reasons listed as cause enumerated in subsection (2) of this section."</w:t>
      </w:r>
    </w:p>
    <w:p w:rsidR="0066267F" w:rsidP="00C8108C" w:rsidRDefault="0066267F" w14:paraId="4739FE2A" w14:textId="77777777">
      <w:pPr>
        <w:pStyle w:val="Page"/>
      </w:pPr>
    </w:p>
    <w:p w:rsidR="006269BD" w:rsidP="00C8108C" w:rsidRDefault="0066267F" w14:paraId="691073E5" w14:textId="16D87A89">
      <w:pPr>
        <w:pStyle w:val="Page"/>
      </w:pPr>
      <w:r>
        <w:tab/>
      </w:r>
      <w:r w:rsidR="006269BD">
        <w:t xml:space="preserve">On page </w:t>
      </w:r>
      <w:r>
        <w:t>11, line 4, after "chapter" insert ";</w:t>
      </w:r>
    </w:p>
    <w:p w:rsidRPr="0066267F" w:rsidR="0066267F" w:rsidP="0066267F" w:rsidRDefault="0066267F" w14:paraId="315F0E64" w14:textId="4222D7A8">
      <w:pPr>
        <w:pStyle w:val="RCWSLText"/>
        <w:suppressAutoHyphens w:val="0"/>
        <w:rPr>
          <w:spacing w:val="0"/>
        </w:rPr>
      </w:pPr>
      <w:r>
        <w:tab/>
      </w:r>
      <w:r w:rsidRPr="0066267F">
        <w:rPr>
          <w:spacing w:val="0"/>
        </w:rPr>
        <w:t>(m) A tenancy may be terminated upon the expiration of the term if the landlord gives the tenant notice in writing not less than 60 days prior to the ending date of the term, and:</w:t>
      </w:r>
    </w:p>
    <w:p w:rsidRPr="0066267F" w:rsidR="0066267F" w:rsidP="0066267F" w:rsidRDefault="0066267F" w14:paraId="26B7D072" w14:textId="77777777">
      <w:pPr>
        <w:pStyle w:val="RCWSLText"/>
        <w:suppressAutoHyphens w:val="0"/>
        <w:rPr>
          <w:spacing w:val="0"/>
        </w:rPr>
      </w:pPr>
      <w:r w:rsidRPr="0066267F">
        <w:rPr>
          <w:spacing w:val="0"/>
        </w:rPr>
        <w:tab/>
        <w:t xml:space="preserve">(i) The tenant has committed four or more violations, other than one for monetary damages, of a substantial breach of one of the following: a material program requirement of subsidized housing, material term subscribed to by the tenant within the lease or rental agreement, or a tenant obligation imposed by law, within the preceding 12-month period and the landlord has given the tenant a written warning notice at the time of each violation; </w:t>
      </w:r>
    </w:p>
    <w:p w:rsidRPr="0066267F" w:rsidR="0066267F" w:rsidP="0066267F" w:rsidRDefault="0066267F" w14:paraId="74C46F24" w14:textId="77777777">
      <w:pPr>
        <w:pStyle w:val="RCWSLText"/>
        <w:suppressAutoHyphens w:val="0"/>
        <w:rPr>
          <w:spacing w:val="0"/>
        </w:rPr>
      </w:pPr>
      <w:r w:rsidRPr="0066267F">
        <w:rPr>
          <w:spacing w:val="0"/>
        </w:rPr>
        <w:tab/>
        <w:t>(ii) Each written warning notice must:</w:t>
      </w:r>
    </w:p>
    <w:p w:rsidRPr="0066267F" w:rsidR="0066267F" w:rsidP="0066267F" w:rsidRDefault="0066267F" w14:paraId="2EE8AE17" w14:textId="77777777">
      <w:pPr>
        <w:pStyle w:val="RCWSLText"/>
        <w:suppressAutoHyphens w:val="0"/>
        <w:rPr>
          <w:spacing w:val="0"/>
        </w:rPr>
      </w:pPr>
      <w:r w:rsidRPr="0066267F">
        <w:rPr>
          <w:spacing w:val="0"/>
        </w:rPr>
        <w:tab/>
        <w:t>(A) Specify the violation;</w:t>
      </w:r>
    </w:p>
    <w:p w:rsidRPr="0066267F" w:rsidR="0066267F" w:rsidP="0066267F" w:rsidRDefault="0066267F" w14:paraId="2F6B857E" w14:textId="77777777">
      <w:pPr>
        <w:pStyle w:val="RCWSLText"/>
        <w:suppressAutoHyphens w:val="0"/>
        <w:rPr>
          <w:spacing w:val="0"/>
        </w:rPr>
      </w:pPr>
      <w:r w:rsidRPr="0066267F">
        <w:rPr>
          <w:spacing w:val="0"/>
        </w:rPr>
        <w:lastRenderedPageBreak/>
        <w:tab/>
        <w:t>(B) Provide the tenant an opportunity to cure the violation;</w:t>
      </w:r>
    </w:p>
    <w:p w:rsidRPr="0066267F" w:rsidR="0066267F" w:rsidP="0066267F" w:rsidRDefault="0066267F" w14:paraId="4AED0425" w14:textId="77777777">
      <w:pPr>
        <w:pStyle w:val="RCWSLText"/>
        <w:suppressAutoHyphens w:val="0"/>
        <w:rPr>
          <w:spacing w:val="0"/>
        </w:rPr>
      </w:pPr>
      <w:r w:rsidRPr="0066267F">
        <w:rPr>
          <w:spacing w:val="0"/>
        </w:rPr>
        <w:tab/>
        <w:t>(C) State that the landlord may choose to terminate the tenancy at the end of the term if there are four violations within a 12-month period preceding the end of the term; and</w:t>
      </w:r>
    </w:p>
    <w:p w:rsidRPr="0066267F" w:rsidR="0066267F" w:rsidP="0066267F" w:rsidRDefault="0066267F" w14:paraId="01C4E353" w14:textId="77777777">
      <w:pPr>
        <w:pStyle w:val="RCWSLText"/>
        <w:suppressAutoHyphens w:val="0"/>
        <w:rPr>
          <w:spacing w:val="0"/>
        </w:rPr>
      </w:pPr>
      <w:r w:rsidRPr="0066267F">
        <w:rPr>
          <w:spacing w:val="0"/>
        </w:rPr>
        <w:tab/>
        <w:t>(D) State that correcting the fourth or subsequent violation is not a defense to termination under this subsection; and</w:t>
      </w:r>
    </w:p>
    <w:p w:rsidRPr="0066267F" w:rsidR="0066267F" w:rsidP="0066267F" w:rsidRDefault="0066267F" w14:paraId="79519F7F" w14:textId="77777777">
      <w:pPr>
        <w:pStyle w:val="RCWSLText"/>
        <w:suppressAutoHyphens w:val="0"/>
        <w:rPr>
          <w:spacing w:val="0"/>
        </w:rPr>
      </w:pPr>
      <w:r w:rsidRPr="0066267F">
        <w:rPr>
          <w:spacing w:val="0"/>
        </w:rPr>
        <w:tab/>
        <w:t>(iii) The 60-day notice of termination must:</w:t>
      </w:r>
    </w:p>
    <w:p w:rsidRPr="0066267F" w:rsidR="0066267F" w:rsidP="0066267F" w:rsidRDefault="0066267F" w14:paraId="4B60BBC2" w14:textId="77777777">
      <w:pPr>
        <w:pStyle w:val="RCWSLText"/>
        <w:suppressAutoHyphens w:val="0"/>
        <w:rPr>
          <w:spacing w:val="0"/>
        </w:rPr>
      </w:pPr>
      <w:r w:rsidRPr="0066267F">
        <w:rPr>
          <w:spacing w:val="0"/>
        </w:rPr>
        <w:tab/>
        <w:t>(A) State that the rental agreement will terminate upon the specified ending date for the term or upon a designated date not less than 60 days after the delivery of the notice, whichever is later;</w:t>
      </w:r>
    </w:p>
    <w:p w:rsidRPr="0066267F" w:rsidR="0066267F" w:rsidP="0066267F" w:rsidRDefault="0066267F" w14:paraId="590FCC2E" w14:textId="77777777">
      <w:pPr>
        <w:pStyle w:val="RCWSLText"/>
        <w:suppressAutoHyphens w:val="0"/>
        <w:rPr>
          <w:spacing w:val="0"/>
        </w:rPr>
      </w:pPr>
      <w:r w:rsidRPr="0066267F">
        <w:rPr>
          <w:spacing w:val="0"/>
        </w:rPr>
        <w:tab/>
        <w:t>(B) Specify the reason for the termination and supporting facts; and</w:t>
      </w:r>
    </w:p>
    <w:p w:rsidRPr="0066267F" w:rsidR="0066267F" w:rsidP="0066267F" w:rsidRDefault="0066267F" w14:paraId="4E18DE39" w14:textId="77777777">
      <w:pPr>
        <w:pStyle w:val="RCWSLText"/>
        <w:suppressAutoHyphens w:val="0"/>
        <w:rPr>
          <w:spacing w:val="0"/>
        </w:rPr>
      </w:pPr>
      <w:r w:rsidRPr="0066267F">
        <w:rPr>
          <w:spacing w:val="0"/>
        </w:rPr>
        <w:tab/>
        <w:t>(C) Be delivered to the tenant concurrent with or after the fourth or subsequent written warning notice.</w:t>
      </w:r>
    </w:p>
    <w:p w:rsidRPr="0066267F" w:rsidR="0066267F" w:rsidP="0066267F" w:rsidRDefault="0066267F" w14:paraId="2B11FE8F" w14:textId="77777777">
      <w:pPr>
        <w:pStyle w:val="RCWSLText"/>
        <w:suppressAutoHyphens w:val="0"/>
        <w:rPr>
          <w:spacing w:val="0"/>
        </w:rPr>
      </w:pPr>
      <w:r w:rsidRPr="0066267F">
        <w:rPr>
          <w:spacing w:val="0"/>
        </w:rPr>
        <w:tab/>
        <w:t xml:space="preserve">(iv) The notice under this subsection must include all notices supporting the basis of termination; </w:t>
      </w:r>
    </w:p>
    <w:p w:rsidRPr="0066267F" w:rsidR="0066267F" w:rsidP="0066267F" w:rsidRDefault="0066267F" w14:paraId="6C5F8339" w14:textId="77777777">
      <w:pPr>
        <w:pStyle w:val="RCWSLText"/>
        <w:suppressAutoHyphens w:val="0"/>
        <w:rPr>
          <w:spacing w:val="0"/>
        </w:rPr>
      </w:pPr>
      <w:r w:rsidRPr="0066267F">
        <w:rPr>
          <w:spacing w:val="0"/>
        </w:rPr>
        <w:tab/>
        <w:t>(v) Any notices asserted under this subsection must pertain to four or more separate incidents or occurrences; and</w:t>
      </w:r>
    </w:p>
    <w:p w:rsidRPr="006269BD" w:rsidR="00DF5D0E" w:rsidP="0066267F" w:rsidRDefault="0066267F" w14:paraId="1D74F514" w14:textId="62532179">
      <w:pPr>
        <w:pStyle w:val="RCWSLText"/>
        <w:suppressAutoHyphens w:val="0"/>
      </w:pPr>
      <w:r w:rsidRPr="0066267F">
        <w:rPr>
          <w:spacing w:val="0"/>
        </w:rPr>
        <w:tab/>
        <w:t>(vi) Nothing in this subsection shall be construed to absolve a landlord from demonstrating by admissible evidence that the four or more violations constituted breaches under subsection (2)(b) of this section at the time of the violation had the tenant not cured the violation</w:t>
      </w:r>
      <w:r>
        <w:t>"</w:t>
      </w:r>
    </w:p>
    <w:permEnd w:id="867322358"/>
    <w:p w:rsidR="00ED2EEB" w:rsidP="006269BD" w:rsidRDefault="00ED2EEB" w14:paraId="373B1758"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0123846"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58BAF4EF" w14:textId="77777777">
            <w:tc>
              <w:tcPr>
                <w:tcW w:w="540" w:type="dxa"/>
                <w:shd w:val="clear" w:color="auto" w:fill="FFFFFF" w:themeFill="background1"/>
              </w:tcPr>
              <w:p w:rsidR="00D659AC" w:rsidP="006269BD" w:rsidRDefault="00D659AC" w14:paraId="70FB6E2C" w14:textId="77777777">
                <w:pPr>
                  <w:pStyle w:val="Effect"/>
                  <w:suppressLineNumbers/>
                  <w:shd w:val="clear" w:color="auto" w:fill="auto"/>
                  <w:ind w:left="0" w:firstLine="0"/>
                </w:pPr>
              </w:p>
            </w:tc>
            <w:tc>
              <w:tcPr>
                <w:tcW w:w="9874" w:type="dxa"/>
                <w:shd w:val="clear" w:color="auto" w:fill="FFFFFF" w:themeFill="background1"/>
              </w:tcPr>
              <w:p w:rsidRPr="007D1589" w:rsidR="001B4E53" w:rsidP="0066267F" w:rsidRDefault="0096303F" w14:paraId="3E763ACF" w14:textId="503109F9">
                <w:pPr>
                  <w:pStyle w:val="Effect"/>
                  <w:suppressLineNumbers/>
                  <w:shd w:val="clear" w:color="auto" w:fill="auto"/>
                  <w:ind w:left="0" w:firstLine="0"/>
                </w:pPr>
                <w:r w:rsidRPr="0096303F">
                  <w:tab/>
                </w:r>
                <w:r w:rsidRPr="0096303F" w:rsidR="001C1B27">
                  <w:rPr>
                    <w:u w:val="single"/>
                  </w:rPr>
                  <w:t>EFFECT:</w:t>
                </w:r>
                <w:r w:rsidRPr="0096303F" w:rsidR="001C1B27">
                  <w:t>  </w:t>
                </w:r>
                <w:r w:rsidR="0066267F">
                  <w:t>Provides that,</w:t>
                </w:r>
                <w:r w:rsidRPr="0066267F" w:rsidR="0066267F">
                  <w:t xml:space="preserve"> where the initial lease term is between three and twelve months, a landlord may terminate the tenancy without cause at the end of the term by providing at least 60 days’ written notice. If the landlord does not terminate the tenancy after the initial lease term ends, no subsequent leases may be terminated without cause. If the tenancy is month-to-month at inception, the tenancy can only be terminated for causes enumerated.</w:t>
                </w:r>
                <w:r w:rsidR="0066267F">
                  <w:t xml:space="preserve"> Also provides that </w:t>
                </w:r>
                <w:r w:rsidRPr="0066267F" w:rsidR="0066267F">
                  <w:t>a landlord may terminate a tenancy by providing at least 60 days’ written notice prior to the end of the tenancy where the landlord has provided four or more notices to the tenant within one year that the tenant has committed a violation, other than one for monetary damages, of: a substantial breach of a subsidized housing material program requirement, a material term of the lease, or a tenant obligation under law. Each notice must be in writing, specify the violation, provide the tenant an opportunity to cure the violation, inform the tenant that the landlord may choose to terminate the tenancy at the end of the term if there are four violations within a one year period, and state that correcting the fourth or subsequent violation is not a defense to termination of the tenancy. The landlord’s 60-day notice to terminate the tenancy for this cause must provide that the rental agreement will terminate at the specified ending date or a designated date at least 60 days after the notice is delivered, whichever is later, specify the reason for termination and supporting facts, be provided to the tenant with or after the fourth or subsequent written violation notice, and include all notices supporting the basis for termination.</w:t>
                </w:r>
              </w:p>
            </w:tc>
          </w:tr>
        </w:sdtContent>
      </w:sdt>
      <w:permEnd w:id="70123846"/>
    </w:tbl>
    <w:p w:rsidR="00DF5D0E" w:rsidP="006269BD" w:rsidRDefault="00DF5D0E" w14:paraId="17535795" w14:textId="77777777">
      <w:pPr>
        <w:pStyle w:val="BillEnd"/>
        <w:suppressLineNumbers/>
      </w:pPr>
    </w:p>
    <w:p w:rsidR="00DF5D0E" w:rsidP="006269BD" w:rsidRDefault="00DE256E" w14:paraId="7353B209" w14:textId="77777777">
      <w:pPr>
        <w:pStyle w:val="BillEnd"/>
        <w:suppressLineNumbers/>
      </w:pPr>
      <w:r>
        <w:rPr>
          <w:b/>
        </w:rPr>
        <w:t>--- END ---</w:t>
      </w:r>
    </w:p>
    <w:p w:rsidR="00DF5D0E" w:rsidP="006269BD" w:rsidRDefault="00AB682C" w14:paraId="6CE20B56"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B3685" w14:textId="77777777" w:rsidR="006269BD" w:rsidRDefault="006269BD" w:rsidP="00DF5D0E">
      <w:r>
        <w:separator/>
      </w:r>
    </w:p>
  </w:endnote>
  <w:endnote w:type="continuationSeparator" w:id="0">
    <w:p w14:paraId="73A95CA6" w14:textId="77777777" w:rsidR="006269BD" w:rsidRDefault="006269B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4081D" w:rsidRDefault="0054081D" w14:paraId="54915D9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F83AE9" w14:paraId="1C1C74CE" w14:textId="0DE25A99">
    <w:pPr>
      <w:pStyle w:val="AmendDraftFooter"/>
    </w:pPr>
    <w:r>
      <w:fldChar w:fldCharType="begin"/>
    </w:r>
    <w:r>
      <w:instrText xml:space="preserve"> TITLE   \* MERGEFORMAT </w:instrText>
    </w:r>
    <w:r>
      <w:fldChar w:fldCharType="separate"/>
    </w:r>
    <w:r w:rsidR="0027529A">
      <w:t>1236-S AMH .... BROD 087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F83AE9" w14:paraId="4A1D4C11" w14:textId="49A17A02">
    <w:pPr>
      <w:pStyle w:val="AmendDraftFooter"/>
    </w:pPr>
    <w:r>
      <w:fldChar w:fldCharType="begin"/>
    </w:r>
    <w:r>
      <w:instrText xml:space="preserve"> TITLE   \* MERGEFORMAT </w:instrText>
    </w:r>
    <w:r>
      <w:fldChar w:fldCharType="separate"/>
    </w:r>
    <w:r w:rsidR="0027529A">
      <w:t>1236-S AMH .... BROD 087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20A79" w14:textId="77777777" w:rsidR="006269BD" w:rsidRDefault="006269BD" w:rsidP="00DF5D0E">
      <w:r>
        <w:separator/>
      </w:r>
    </w:p>
  </w:footnote>
  <w:footnote w:type="continuationSeparator" w:id="0">
    <w:p w14:paraId="1E1D931F" w14:textId="77777777" w:rsidR="006269BD" w:rsidRDefault="006269B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B5850" w14:textId="77777777" w:rsidR="0054081D" w:rsidRDefault="00540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D3CE5" w14:textId="77777777" w:rsidR="001B4E53" w:rsidRDefault="007049E4">
    <w:r>
      <w:rPr>
        <w:noProof/>
      </w:rPr>
      <mc:AlternateContent>
        <mc:Choice Requires="wps">
          <w:drawing>
            <wp:anchor distT="0" distB="0" distL="114300" distR="114300" simplePos="0" relativeHeight="251657216" behindDoc="0" locked="0" layoutInCell="1" allowOverlap="1" wp14:anchorId="68FE53AF" wp14:editId="7FDD5648">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A7AD8" w14:textId="77777777" w:rsidR="001B4E53" w:rsidRDefault="001B4E53">
                          <w:pPr>
                            <w:pStyle w:val="RCWSLText"/>
                            <w:jc w:val="right"/>
                          </w:pPr>
                          <w:r>
                            <w:t>1</w:t>
                          </w:r>
                        </w:p>
                        <w:p w14:paraId="76F76E6E" w14:textId="77777777" w:rsidR="001B4E53" w:rsidRDefault="001B4E53">
                          <w:pPr>
                            <w:pStyle w:val="RCWSLText"/>
                            <w:jc w:val="right"/>
                          </w:pPr>
                          <w:r>
                            <w:t>2</w:t>
                          </w:r>
                        </w:p>
                        <w:p w14:paraId="0D547A7C" w14:textId="77777777" w:rsidR="001B4E53" w:rsidRDefault="001B4E53">
                          <w:pPr>
                            <w:pStyle w:val="RCWSLText"/>
                            <w:jc w:val="right"/>
                          </w:pPr>
                          <w:r>
                            <w:t>3</w:t>
                          </w:r>
                        </w:p>
                        <w:p w14:paraId="7CEB98B9" w14:textId="77777777" w:rsidR="001B4E53" w:rsidRDefault="001B4E53">
                          <w:pPr>
                            <w:pStyle w:val="RCWSLText"/>
                            <w:jc w:val="right"/>
                          </w:pPr>
                          <w:r>
                            <w:t>4</w:t>
                          </w:r>
                        </w:p>
                        <w:p w14:paraId="754EDB74" w14:textId="77777777" w:rsidR="001B4E53" w:rsidRDefault="001B4E53">
                          <w:pPr>
                            <w:pStyle w:val="RCWSLText"/>
                            <w:jc w:val="right"/>
                          </w:pPr>
                          <w:r>
                            <w:t>5</w:t>
                          </w:r>
                        </w:p>
                        <w:p w14:paraId="6D45E0DB" w14:textId="77777777" w:rsidR="001B4E53" w:rsidRDefault="001B4E53">
                          <w:pPr>
                            <w:pStyle w:val="RCWSLText"/>
                            <w:jc w:val="right"/>
                          </w:pPr>
                          <w:r>
                            <w:t>6</w:t>
                          </w:r>
                        </w:p>
                        <w:p w14:paraId="2CD02B2B" w14:textId="77777777" w:rsidR="001B4E53" w:rsidRDefault="001B4E53">
                          <w:pPr>
                            <w:pStyle w:val="RCWSLText"/>
                            <w:jc w:val="right"/>
                          </w:pPr>
                          <w:r>
                            <w:t>7</w:t>
                          </w:r>
                        </w:p>
                        <w:p w14:paraId="4914E2F8" w14:textId="77777777" w:rsidR="001B4E53" w:rsidRDefault="001B4E53">
                          <w:pPr>
                            <w:pStyle w:val="RCWSLText"/>
                            <w:jc w:val="right"/>
                          </w:pPr>
                          <w:r>
                            <w:t>8</w:t>
                          </w:r>
                        </w:p>
                        <w:p w14:paraId="41540F79" w14:textId="77777777" w:rsidR="001B4E53" w:rsidRDefault="001B4E53">
                          <w:pPr>
                            <w:pStyle w:val="RCWSLText"/>
                            <w:jc w:val="right"/>
                          </w:pPr>
                          <w:r>
                            <w:t>9</w:t>
                          </w:r>
                        </w:p>
                        <w:p w14:paraId="50E26475" w14:textId="77777777" w:rsidR="001B4E53" w:rsidRDefault="001B4E53">
                          <w:pPr>
                            <w:pStyle w:val="RCWSLText"/>
                            <w:jc w:val="right"/>
                          </w:pPr>
                          <w:r>
                            <w:t>10</w:t>
                          </w:r>
                        </w:p>
                        <w:p w14:paraId="1834ABA2" w14:textId="77777777" w:rsidR="001B4E53" w:rsidRDefault="001B4E53">
                          <w:pPr>
                            <w:pStyle w:val="RCWSLText"/>
                            <w:jc w:val="right"/>
                          </w:pPr>
                          <w:r>
                            <w:t>11</w:t>
                          </w:r>
                        </w:p>
                        <w:p w14:paraId="37A91223" w14:textId="77777777" w:rsidR="001B4E53" w:rsidRDefault="001B4E53">
                          <w:pPr>
                            <w:pStyle w:val="RCWSLText"/>
                            <w:jc w:val="right"/>
                          </w:pPr>
                          <w:r>
                            <w:t>12</w:t>
                          </w:r>
                        </w:p>
                        <w:p w14:paraId="6C29899A" w14:textId="77777777" w:rsidR="001B4E53" w:rsidRDefault="001B4E53">
                          <w:pPr>
                            <w:pStyle w:val="RCWSLText"/>
                            <w:jc w:val="right"/>
                          </w:pPr>
                          <w:r>
                            <w:t>13</w:t>
                          </w:r>
                        </w:p>
                        <w:p w14:paraId="1090BE54" w14:textId="77777777" w:rsidR="001B4E53" w:rsidRDefault="001B4E53">
                          <w:pPr>
                            <w:pStyle w:val="RCWSLText"/>
                            <w:jc w:val="right"/>
                          </w:pPr>
                          <w:r>
                            <w:t>14</w:t>
                          </w:r>
                        </w:p>
                        <w:p w14:paraId="1BE246DA" w14:textId="77777777" w:rsidR="001B4E53" w:rsidRDefault="001B4E53">
                          <w:pPr>
                            <w:pStyle w:val="RCWSLText"/>
                            <w:jc w:val="right"/>
                          </w:pPr>
                          <w:r>
                            <w:t>15</w:t>
                          </w:r>
                        </w:p>
                        <w:p w14:paraId="52C4E4B9" w14:textId="77777777" w:rsidR="001B4E53" w:rsidRDefault="001B4E53">
                          <w:pPr>
                            <w:pStyle w:val="RCWSLText"/>
                            <w:jc w:val="right"/>
                          </w:pPr>
                          <w:r>
                            <w:t>16</w:t>
                          </w:r>
                        </w:p>
                        <w:p w14:paraId="66876AA4" w14:textId="77777777" w:rsidR="001B4E53" w:rsidRDefault="001B4E53">
                          <w:pPr>
                            <w:pStyle w:val="RCWSLText"/>
                            <w:jc w:val="right"/>
                          </w:pPr>
                          <w:r>
                            <w:t>17</w:t>
                          </w:r>
                        </w:p>
                        <w:p w14:paraId="741302D2" w14:textId="77777777" w:rsidR="001B4E53" w:rsidRDefault="001B4E53">
                          <w:pPr>
                            <w:pStyle w:val="RCWSLText"/>
                            <w:jc w:val="right"/>
                          </w:pPr>
                          <w:r>
                            <w:t>18</w:t>
                          </w:r>
                        </w:p>
                        <w:p w14:paraId="18602C0D" w14:textId="77777777" w:rsidR="001B4E53" w:rsidRDefault="001B4E53">
                          <w:pPr>
                            <w:pStyle w:val="RCWSLText"/>
                            <w:jc w:val="right"/>
                          </w:pPr>
                          <w:r>
                            <w:t>19</w:t>
                          </w:r>
                        </w:p>
                        <w:p w14:paraId="3C86A8A5" w14:textId="77777777" w:rsidR="001B4E53" w:rsidRDefault="001B4E53">
                          <w:pPr>
                            <w:pStyle w:val="RCWSLText"/>
                            <w:jc w:val="right"/>
                          </w:pPr>
                          <w:r>
                            <w:t>20</w:t>
                          </w:r>
                        </w:p>
                        <w:p w14:paraId="15008515" w14:textId="77777777" w:rsidR="001B4E53" w:rsidRDefault="001B4E53">
                          <w:pPr>
                            <w:pStyle w:val="RCWSLText"/>
                            <w:jc w:val="right"/>
                          </w:pPr>
                          <w:r>
                            <w:t>21</w:t>
                          </w:r>
                        </w:p>
                        <w:p w14:paraId="4FFE2083" w14:textId="77777777" w:rsidR="001B4E53" w:rsidRDefault="001B4E53">
                          <w:pPr>
                            <w:pStyle w:val="RCWSLText"/>
                            <w:jc w:val="right"/>
                          </w:pPr>
                          <w:r>
                            <w:t>22</w:t>
                          </w:r>
                        </w:p>
                        <w:p w14:paraId="63323008" w14:textId="77777777" w:rsidR="001B4E53" w:rsidRDefault="001B4E53">
                          <w:pPr>
                            <w:pStyle w:val="RCWSLText"/>
                            <w:jc w:val="right"/>
                          </w:pPr>
                          <w:r>
                            <w:t>23</w:t>
                          </w:r>
                        </w:p>
                        <w:p w14:paraId="17699912" w14:textId="77777777" w:rsidR="001B4E53" w:rsidRDefault="001B4E53">
                          <w:pPr>
                            <w:pStyle w:val="RCWSLText"/>
                            <w:jc w:val="right"/>
                          </w:pPr>
                          <w:r>
                            <w:t>24</w:t>
                          </w:r>
                        </w:p>
                        <w:p w14:paraId="49220C2C" w14:textId="77777777" w:rsidR="001B4E53" w:rsidRDefault="001B4E53">
                          <w:pPr>
                            <w:pStyle w:val="RCWSLText"/>
                            <w:jc w:val="right"/>
                          </w:pPr>
                          <w:r>
                            <w:t>25</w:t>
                          </w:r>
                        </w:p>
                        <w:p w14:paraId="3A39DC83" w14:textId="77777777" w:rsidR="001B4E53" w:rsidRDefault="001B4E53">
                          <w:pPr>
                            <w:pStyle w:val="RCWSLText"/>
                            <w:jc w:val="right"/>
                          </w:pPr>
                          <w:r>
                            <w:t>26</w:t>
                          </w:r>
                        </w:p>
                        <w:p w14:paraId="58CD4FFA" w14:textId="77777777" w:rsidR="001B4E53" w:rsidRDefault="001B4E53">
                          <w:pPr>
                            <w:pStyle w:val="RCWSLText"/>
                            <w:jc w:val="right"/>
                          </w:pPr>
                          <w:r>
                            <w:t>27</w:t>
                          </w:r>
                        </w:p>
                        <w:p w14:paraId="5782011C" w14:textId="77777777" w:rsidR="001B4E53" w:rsidRDefault="001B4E53">
                          <w:pPr>
                            <w:pStyle w:val="RCWSLText"/>
                            <w:jc w:val="right"/>
                          </w:pPr>
                          <w:r>
                            <w:t>28</w:t>
                          </w:r>
                        </w:p>
                        <w:p w14:paraId="31718077" w14:textId="77777777" w:rsidR="001B4E53" w:rsidRDefault="001B4E53">
                          <w:pPr>
                            <w:pStyle w:val="RCWSLText"/>
                            <w:jc w:val="right"/>
                          </w:pPr>
                          <w:r>
                            <w:t>29</w:t>
                          </w:r>
                        </w:p>
                        <w:p w14:paraId="6A5A2148" w14:textId="77777777" w:rsidR="001B4E53" w:rsidRDefault="001B4E53">
                          <w:pPr>
                            <w:pStyle w:val="RCWSLText"/>
                            <w:jc w:val="right"/>
                          </w:pPr>
                          <w:r>
                            <w:t>30</w:t>
                          </w:r>
                        </w:p>
                        <w:p w14:paraId="1EBBAF02" w14:textId="77777777" w:rsidR="001B4E53" w:rsidRDefault="001B4E53">
                          <w:pPr>
                            <w:pStyle w:val="RCWSLText"/>
                            <w:jc w:val="right"/>
                          </w:pPr>
                          <w:r>
                            <w:t>31</w:t>
                          </w:r>
                        </w:p>
                        <w:p w14:paraId="2135B020" w14:textId="77777777" w:rsidR="001B4E53" w:rsidRDefault="001B4E53">
                          <w:pPr>
                            <w:pStyle w:val="RCWSLText"/>
                            <w:jc w:val="right"/>
                          </w:pPr>
                          <w:r>
                            <w:t>32</w:t>
                          </w:r>
                        </w:p>
                        <w:p w14:paraId="23B291A5" w14:textId="77777777" w:rsidR="001B4E53" w:rsidRDefault="001B4E53">
                          <w:pPr>
                            <w:pStyle w:val="RCWSLText"/>
                            <w:jc w:val="right"/>
                          </w:pPr>
                          <w:r>
                            <w:t>33</w:t>
                          </w:r>
                        </w:p>
                        <w:p w14:paraId="148A2E80"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FE53AF"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136A7AD8" w14:textId="77777777" w:rsidR="001B4E53" w:rsidRDefault="001B4E53">
                    <w:pPr>
                      <w:pStyle w:val="RCWSLText"/>
                      <w:jc w:val="right"/>
                    </w:pPr>
                    <w:r>
                      <w:t>1</w:t>
                    </w:r>
                  </w:p>
                  <w:p w14:paraId="76F76E6E" w14:textId="77777777" w:rsidR="001B4E53" w:rsidRDefault="001B4E53">
                    <w:pPr>
                      <w:pStyle w:val="RCWSLText"/>
                      <w:jc w:val="right"/>
                    </w:pPr>
                    <w:r>
                      <w:t>2</w:t>
                    </w:r>
                  </w:p>
                  <w:p w14:paraId="0D547A7C" w14:textId="77777777" w:rsidR="001B4E53" w:rsidRDefault="001B4E53">
                    <w:pPr>
                      <w:pStyle w:val="RCWSLText"/>
                      <w:jc w:val="right"/>
                    </w:pPr>
                    <w:r>
                      <w:t>3</w:t>
                    </w:r>
                  </w:p>
                  <w:p w14:paraId="7CEB98B9" w14:textId="77777777" w:rsidR="001B4E53" w:rsidRDefault="001B4E53">
                    <w:pPr>
                      <w:pStyle w:val="RCWSLText"/>
                      <w:jc w:val="right"/>
                    </w:pPr>
                    <w:r>
                      <w:t>4</w:t>
                    </w:r>
                  </w:p>
                  <w:p w14:paraId="754EDB74" w14:textId="77777777" w:rsidR="001B4E53" w:rsidRDefault="001B4E53">
                    <w:pPr>
                      <w:pStyle w:val="RCWSLText"/>
                      <w:jc w:val="right"/>
                    </w:pPr>
                    <w:r>
                      <w:t>5</w:t>
                    </w:r>
                  </w:p>
                  <w:p w14:paraId="6D45E0DB" w14:textId="77777777" w:rsidR="001B4E53" w:rsidRDefault="001B4E53">
                    <w:pPr>
                      <w:pStyle w:val="RCWSLText"/>
                      <w:jc w:val="right"/>
                    </w:pPr>
                    <w:r>
                      <w:t>6</w:t>
                    </w:r>
                  </w:p>
                  <w:p w14:paraId="2CD02B2B" w14:textId="77777777" w:rsidR="001B4E53" w:rsidRDefault="001B4E53">
                    <w:pPr>
                      <w:pStyle w:val="RCWSLText"/>
                      <w:jc w:val="right"/>
                    </w:pPr>
                    <w:r>
                      <w:t>7</w:t>
                    </w:r>
                  </w:p>
                  <w:p w14:paraId="4914E2F8" w14:textId="77777777" w:rsidR="001B4E53" w:rsidRDefault="001B4E53">
                    <w:pPr>
                      <w:pStyle w:val="RCWSLText"/>
                      <w:jc w:val="right"/>
                    </w:pPr>
                    <w:r>
                      <w:t>8</w:t>
                    </w:r>
                  </w:p>
                  <w:p w14:paraId="41540F79" w14:textId="77777777" w:rsidR="001B4E53" w:rsidRDefault="001B4E53">
                    <w:pPr>
                      <w:pStyle w:val="RCWSLText"/>
                      <w:jc w:val="right"/>
                    </w:pPr>
                    <w:r>
                      <w:t>9</w:t>
                    </w:r>
                  </w:p>
                  <w:p w14:paraId="50E26475" w14:textId="77777777" w:rsidR="001B4E53" w:rsidRDefault="001B4E53">
                    <w:pPr>
                      <w:pStyle w:val="RCWSLText"/>
                      <w:jc w:val="right"/>
                    </w:pPr>
                    <w:r>
                      <w:t>10</w:t>
                    </w:r>
                  </w:p>
                  <w:p w14:paraId="1834ABA2" w14:textId="77777777" w:rsidR="001B4E53" w:rsidRDefault="001B4E53">
                    <w:pPr>
                      <w:pStyle w:val="RCWSLText"/>
                      <w:jc w:val="right"/>
                    </w:pPr>
                    <w:r>
                      <w:t>11</w:t>
                    </w:r>
                  </w:p>
                  <w:p w14:paraId="37A91223" w14:textId="77777777" w:rsidR="001B4E53" w:rsidRDefault="001B4E53">
                    <w:pPr>
                      <w:pStyle w:val="RCWSLText"/>
                      <w:jc w:val="right"/>
                    </w:pPr>
                    <w:r>
                      <w:t>12</w:t>
                    </w:r>
                  </w:p>
                  <w:p w14:paraId="6C29899A" w14:textId="77777777" w:rsidR="001B4E53" w:rsidRDefault="001B4E53">
                    <w:pPr>
                      <w:pStyle w:val="RCWSLText"/>
                      <w:jc w:val="right"/>
                    </w:pPr>
                    <w:r>
                      <w:t>13</w:t>
                    </w:r>
                  </w:p>
                  <w:p w14:paraId="1090BE54" w14:textId="77777777" w:rsidR="001B4E53" w:rsidRDefault="001B4E53">
                    <w:pPr>
                      <w:pStyle w:val="RCWSLText"/>
                      <w:jc w:val="right"/>
                    </w:pPr>
                    <w:r>
                      <w:t>14</w:t>
                    </w:r>
                  </w:p>
                  <w:p w14:paraId="1BE246DA" w14:textId="77777777" w:rsidR="001B4E53" w:rsidRDefault="001B4E53">
                    <w:pPr>
                      <w:pStyle w:val="RCWSLText"/>
                      <w:jc w:val="right"/>
                    </w:pPr>
                    <w:r>
                      <w:t>15</w:t>
                    </w:r>
                  </w:p>
                  <w:p w14:paraId="52C4E4B9" w14:textId="77777777" w:rsidR="001B4E53" w:rsidRDefault="001B4E53">
                    <w:pPr>
                      <w:pStyle w:val="RCWSLText"/>
                      <w:jc w:val="right"/>
                    </w:pPr>
                    <w:r>
                      <w:t>16</w:t>
                    </w:r>
                  </w:p>
                  <w:p w14:paraId="66876AA4" w14:textId="77777777" w:rsidR="001B4E53" w:rsidRDefault="001B4E53">
                    <w:pPr>
                      <w:pStyle w:val="RCWSLText"/>
                      <w:jc w:val="right"/>
                    </w:pPr>
                    <w:r>
                      <w:t>17</w:t>
                    </w:r>
                  </w:p>
                  <w:p w14:paraId="741302D2" w14:textId="77777777" w:rsidR="001B4E53" w:rsidRDefault="001B4E53">
                    <w:pPr>
                      <w:pStyle w:val="RCWSLText"/>
                      <w:jc w:val="right"/>
                    </w:pPr>
                    <w:r>
                      <w:t>18</w:t>
                    </w:r>
                  </w:p>
                  <w:p w14:paraId="18602C0D" w14:textId="77777777" w:rsidR="001B4E53" w:rsidRDefault="001B4E53">
                    <w:pPr>
                      <w:pStyle w:val="RCWSLText"/>
                      <w:jc w:val="right"/>
                    </w:pPr>
                    <w:r>
                      <w:t>19</w:t>
                    </w:r>
                  </w:p>
                  <w:p w14:paraId="3C86A8A5" w14:textId="77777777" w:rsidR="001B4E53" w:rsidRDefault="001B4E53">
                    <w:pPr>
                      <w:pStyle w:val="RCWSLText"/>
                      <w:jc w:val="right"/>
                    </w:pPr>
                    <w:r>
                      <w:t>20</w:t>
                    </w:r>
                  </w:p>
                  <w:p w14:paraId="15008515" w14:textId="77777777" w:rsidR="001B4E53" w:rsidRDefault="001B4E53">
                    <w:pPr>
                      <w:pStyle w:val="RCWSLText"/>
                      <w:jc w:val="right"/>
                    </w:pPr>
                    <w:r>
                      <w:t>21</w:t>
                    </w:r>
                  </w:p>
                  <w:p w14:paraId="4FFE2083" w14:textId="77777777" w:rsidR="001B4E53" w:rsidRDefault="001B4E53">
                    <w:pPr>
                      <w:pStyle w:val="RCWSLText"/>
                      <w:jc w:val="right"/>
                    </w:pPr>
                    <w:r>
                      <w:t>22</w:t>
                    </w:r>
                  </w:p>
                  <w:p w14:paraId="63323008" w14:textId="77777777" w:rsidR="001B4E53" w:rsidRDefault="001B4E53">
                    <w:pPr>
                      <w:pStyle w:val="RCWSLText"/>
                      <w:jc w:val="right"/>
                    </w:pPr>
                    <w:r>
                      <w:t>23</w:t>
                    </w:r>
                  </w:p>
                  <w:p w14:paraId="17699912" w14:textId="77777777" w:rsidR="001B4E53" w:rsidRDefault="001B4E53">
                    <w:pPr>
                      <w:pStyle w:val="RCWSLText"/>
                      <w:jc w:val="right"/>
                    </w:pPr>
                    <w:r>
                      <w:t>24</w:t>
                    </w:r>
                  </w:p>
                  <w:p w14:paraId="49220C2C" w14:textId="77777777" w:rsidR="001B4E53" w:rsidRDefault="001B4E53">
                    <w:pPr>
                      <w:pStyle w:val="RCWSLText"/>
                      <w:jc w:val="right"/>
                    </w:pPr>
                    <w:r>
                      <w:t>25</w:t>
                    </w:r>
                  </w:p>
                  <w:p w14:paraId="3A39DC83" w14:textId="77777777" w:rsidR="001B4E53" w:rsidRDefault="001B4E53">
                    <w:pPr>
                      <w:pStyle w:val="RCWSLText"/>
                      <w:jc w:val="right"/>
                    </w:pPr>
                    <w:r>
                      <w:t>26</w:t>
                    </w:r>
                  </w:p>
                  <w:p w14:paraId="58CD4FFA" w14:textId="77777777" w:rsidR="001B4E53" w:rsidRDefault="001B4E53">
                    <w:pPr>
                      <w:pStyle w:val="RCWSLText"/>
                      <w:jc w:val="right"/>
                    </w:pPr>
                    <w:r>
                      <w:t>27</w:t>
                    </w:r>
                  </w:p>
                  <w:p w14:paraId="5782011C" w14:textId="77777777" w:rsidR="001B4E53" w:rsidRDefault="001B4E53">
                    <w:pPr>
                      <w:pStyle w:val="RCWSLText"/>
                      <w:jc w:val="right"/>
                    </w:pPr>
                    <w:r>
                      <w:t>28</w:t>
                    </w:r>
                  </w:p>
                  <w:p w14:paraId="31718077" w14:textId="77777777" w:rsidR="001B4E53" w:rsidRDefault="001B4E53">
                    <w:pPr>
                      <w:pStyle w:val="RCWSLText"/>
                      <w:jc w:val="right"/>
                    </w:pPr>
                    <w:r>
                      <w:t>29</w:t>
                    </w:r>
                  </w:p>
                  <w:p w14:paraId="6A5A2148" w14:textId="77777777" w:rsidR="001B4E53" w:rsidRDefault="001B4E53">
                    <w:pPr>
                      <w:pStyle w:val="RCWSLText"/>
                      <w:jc w:val="right"/>
                    </w:pPr>
                    <w:r>
                      <w:t>30</w:t>
                    </w:r>
                  </w:p>
                  <w:p w14:paraId="1EBBAF02" w14:textId="77777777" w:rsidR="001B4E53" w:rsidRDefault="001B4E53">
                    <w:pPr>
                      <w:pStyle w:val="RCWSLText"/>
                      <w:jc w:val="right"/>
                    </w:pPr>
                    <w:r>
                      <w:t>31</w:t>
                    </w:r>
                  </w:p>
                  <w:p w14:paraId="2135B020" w14:textId="77777777" w:rsidR="001B4E53" w:rsidRDefault="001B4E53">
                    <w:pPr>
                      <w:pStyle w:val="RCWSLText"/>
                      <w:jc w:val="right"/>
                    </w:pPr>
                    <w:r>
                      <w:t>32</w:t>
                    </w:r>
                  </w:p>
                  <w:p w14:paraId="23B291A5" w14:textId="77777777" w:rsidR="001B4E53" w:rsidRDefault="001B4E53">
                    <w:pPr>
                      <w:pStyle w:val="RCWSLText"/>
                      <w:jc w:val="right"/>
                    </w:pPr>
                    <w:r>
                      <w:t>33</w:t>
                    </w:r>
                  </w:p>
                  <w:p w14:paraId="148A2E80"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ED923" w14:textId="77777777" w:rsidR="001B4E53" w:rsidRDefault="007049E4">
    <w:r>
      <w:rPr>
        <w:noProof/>
      </w:rPr>
      <mc:AlternateContent>
        <mc:Choice Requires="wps">
          <w:drawing>
            <wp:anchor distT="0" distB="0" distL="114300" distR="114300" simplePos="0" relativeHeight="251658240" behindDoc="0" locked="0" layoutInCell="1" allowOverlap="1" wp14:anchorId="69441611" wp14:editId="740F8B93">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02496" w14:textId="77777777" w:rsidR="001B4E53" w:rsidRDefault="001B4E53" w:rsidP="00605C39">
                          <w:pPr>
                            <w:pStyle w:val="RCWSLText"/>
                            <w:spacing w:before="2888"/>
                            <w:jc w:val="right"/>
                          </w:pPr>
                          <w:r>
                            <w:t>1</w:t>
                          </w:r>
                        </w:p>
                        <w:p w14:paraId="5F984E08" w14:textId="77777777" w:rsidR="001B4E53" w:rsidRDefault="001B4E53">
                          <w:pPr>
                            <w:pStyle w:val="RCWSLText"/>
                            <w:jc w:val="right"/>
                          </w:pPr>
                          <w:r>
                            <w:t>2</w:t>
                          </w:r>
                        </w:p>
                        <w:p w14:paraId="70F663F1" w14:textId="77777777" w:rsidR="001B4E53" w:rsidRDefault="001B4E53">
                          <w:pPr>
                            <w:pStyle w:val="RCWSLText"/>
                            <w:jc w:val="right"/>
                          </w:pPr>
                          <w:r>
                            <w:t>3</w:t>
                          </w:r>
                        </w:p>
                        <w:p w14:paraId="376508FD" w14:textId="77777777" w:rsidR="001B4E53" w:rsidRDefault="001B4E53">
                          <w:pPr>
                            <w:pStyle w:val="RCWSLText"/>
                            <w:jc w:val="right"/>
                          </w:pPr>
                          <w:r>
                            <w:t>4</w:t>
                          </w:r>
                        </w:p>
                        <w:p w14:paraId="3A16B63D" w14:textId="77777777" w:rsidR="001B4E53" w:rsidRDefault="001B4E53">
                          <w:pPr>
                            <w:pStyle w:val="RCWSLText"/>
                            <w:jc w:val="right"/>
                          </w:pPr>
                          <w:r>
                            <w:t>5</w:t>
                          </w:r>
                        </w:p>
                        <w:p w14:paraId="145A2452" w14:textId="77777777" w:rsidR="001B4E53" w:rsidRDefault="001B4E53">
                          <w:pPr>
                            <w:pStyle w:val="RCWSLText"/>
                            <w:jc w:val="right"/>
                          </w:pPr>
                          <w:r>
                            <w:t>6</w:t>
                          </w:r>
                        </w:p>
                        <w:p w14:paraId="61300F51" w14:textId="77777777" w:rsidR="001B4E53" w:rsidRDefault="001B4E53">
                          <w:pPr>
                            <w:pStyle w:val="RCWSLText"/>
                            <w:jc w:val="right"/>
                          </w:pPr>
                          <w:r>
                            <w:t>7</w:t>
                          </w:r>
                        </w:p>
                        <w:p w14:paraId="0BC872BE" w14:textId="77777777" w:rsidR="001B4E53" w:rsidRDefault="001B4E53">
                          <w:pPr>
                            <w:pStyle w:val="RCWSLText"/>
                            <w:jc w:val="right"/>
                          </w:pPr>
                          <w:r>
                            <w:t>8</w:t>
                          </w:r>
                        </w:p>
                        <w:p w14:paraId="23E68E1C" w14:textId="77777777" w:rsidR="001B4E53" w:rsidRDefault="001B4E53">
                          <w:pPr>
                            <w:pStyle w:val="RCWSLText"/>
                            <w:jc w:val="right"/>
                          </w:pPr>
                          <w:r>
                            <w:t>9</w:t>
                          </w:r>
                        </w:p>
                        <w:p w14:paraId="5EE68CA8" w14:textId="77777777" w:rsidR="001B4E53" w:rsidRDefault="001B4E53">
                          <w:pPr>
                            <w:pStyle w:val="RCWSLText"/>
                            <w:jc w:val="right"/>
                          </w:pPr>
                          <w:r>
                            <w:t>10</w:t>
                          </w:r>
                        </w:p>
                        <w:p w14:paraId="4DAEE39E" w14:textId="77777777" w:rsidR="001B4E53" w:rsidRDefault="001B4E53">
                          <w:pPr>
                            <w:pStyle w:val="RCWSLText"/>
                            <w:jc w:val="right"/>
                          </w:pPr>
                          <w:r>
                            <w:t>11</w:t>
                          </w:r>
                        </w:p>
                        <w:p w14:paraId="495F1564" w14:textId="77777777" w:rsidR="001B4E53" w:rsidRDefault="001B4E53">
                          <w:pPr>
                            <w:pStyle w:val="RCWSLText"/>
                            <w:jc w:val="right"/>
                          </w:pPr>
                          <w:r>
                            <w:t>12</w:t>
                          </w:r>
                        </w:p>
                        <w:p w14:paraId="5FC473DE" w14:textId="77777777" w:rsidR="001B4E53" w:rsidRDefault="001B4E53">
                          <w:pPr>
                            <w:pStyle w:val="RCWSLText"/>
                            <w:jc w:val="right"/>
                          </w:pPr>
                          <w:r>
                            <w:t>13</w:t>
                          </w:r>
                        </w:p>
                        <w:p w14:paraId="0E9E03FD" w14:textId="77777777" w:rsidR="001B4E53" w:rsidRDefault="001B4E53">
                          <w:pPr>
                            <w:pStyle w:val="RCWSLText"/>
                            <w:jc w:val="right"/>
                          </w:pPr>
                          <w:r>
                            <w:t>14</w:t>
                          </w:r>
                        </w:p>
                        <w:p w14:paraId="5F0BA972" w14:textId="77777777" w:rsidR="001B4E53" w:rsidRDefault="001B4E53">
                          <w:pPr>
                            <w:pStyle w:val="RCWSLText"/>
                            <w:jc w:val="right"/>
                          </w:pPr>
                          <w:r>
                            <w:t>15</w:t>
                          </w:r>
                        </w:p>
                        <w:p w14:paraId="5D705E84" w14:textId="77777777" w:rsidR="001B4E53" w:rsidRDefault="001B4E53">
                          <w:pPr>
                            <w:pStyle w:val="RCWSLText"/>
                            <w:jc w:val="right"/>
                          </w:pPr>
                          <w:r>
                            <w:t>16</w:t>
                          </w:r>
                        </w:p>
                        <w:p w14:paraId="3AE6E191" w14:textId="77777777" w:rsidR="001B4E53" w:rsidRDefault="001B4E53">
                          <w:pPr>
                            <w:pStyle w:val="RCWSLText"/>
                            <w:jc w:val="right"/>
                          </w:pPr>
                          <w:r>
                            <w:t>17</w:t>
                          </w:r>
                        </w:p>
                        <w:p w14:paraId="46685BEE" w14:textId="77777777" w:rsidR="001B4E53" w:rsidRDefault="001B4E53">
                          <w:pPr>
                            <w:pStyle w:val="RCWSLText"/>
                            <w:jc w:val="right"/>
                          </w:pPr>
                          <w:r>
                            <w:t>18</w:t>
                          </w:r>
                        </w:p>
                        <w:p w14:paraId="2C9B94A6" w14:textId="77777777" w:rsidR="001B4E53" w:rsidRDefault="001B4E53">
                          <w:pPr>
                            <w:pStyle w:val="RCWSLText"/>
                            <w:jc w:val="right"/>
                          </w:pPr>
                          <w:r>
                            <w:t>19</w:t>
                          </w:r>
                        </w:p>
                        <w:p w14:paraId="67A28051" w14:textId="77777777" w:rsidR="001B4E53" w:rsidRDefault="001B4E53">
                          <w:pPr>
                            <w:pStyle w:val="RCWSLText"/>
                            <w:jc w:val="right"/>
                          </w:pPr>
                          <w:r>
                            <w:t>20</w:t>
                          </w:r>
                        </w:p>
                        <w:p w14:paraId="60217F5C" w14:textId="77777777" w:rsidR="001B4E53" w:rsidRDefault="001B4E53">
                          <w:pPr>
                            <w:pStyle w:val="RCWSLText"/>
                            <w:jc w:val="right"/>
                          </w:pPr>
                          <w:r>
                            <w:t>21</w:t>
                          </w:r>
                        </w:p>
                        <w:p w14:paraId="001FE7C2" w14:textId="77777777" w:rsidR="001B4E53" w:rsidRDefault="001B4E53">
                          <w:pPr>
                            <w:pStyle w:val="RCWSLText"/>
                            <w:jc w:val="right"/>
                          </w:pPr>
                          <w:r>
                            <w:t>22</w:t>
                          </w:r>
                        </w:p>
                        <w:p w14:paraId="630AB034" w14:textId="77777777" w:rsidR="001B4E53" w:rsidRDefault="001B4E53">
                          <w:pPr>
                            <w:pStyle w:val="RCWSLText"/>
                            <w:jc w:val="right"/>
                          </w:pPr>
                          <w:r>
                            <w:t>23</w:t>
                          </w:r>
                        </w:p>
                        <w:p w14:paraId="2C16939C" w14:textId="77777777" w:rsidR="001B4E53" w:rsidRDefault="001B4E53">
                          <w:pPr>
                            <w:pStyle w:val="RCWSLText"/>
                            <w:jc w:val="right"/>
                          </w:pPr>
                          <w:r>
                            <w:t>24</w:t>
                          </w:r>
                        </w:p>
                        <w:p w14:paraId="79298BEE" w14:textId="77777777" w:rsidR="001B4E53" w:rsidRDefault="001B4E53" w:rsidP="00060D21">
                          <w:pPr>
                            <w:pStyle w:val="RCWSLText"/>
                            <w:jc w:val="right"/>
                          </w:pPr>
                          <w:r>
                            <w:t>25</w:t>
                          </w:r>
                        </w:p>
                        <w:p w14:paraId="49EA1582" w14:textId="77777777" w:rsidR="001B4E53" w:rsidRDefault="001B4E53" w:rsidP="00060D21">
                          <w:pPr>
                            <w:pStyle w:val="RCWSLText"/>
                            <w:jc w:val="right"/>
                          </w:pPr>
                          <w:r>
                            <w:t>26</w:t>
                          </w:r>
                        </w:p>
                        <w:p w14:paraId="3447F35F"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441611"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2A502496" w14:textId="77777777" w:rsidR="001B4E53" w:rsidRDefault="001B4E53" w:rsidP="00605C39">
                    <w:pPr>
                      <w:pStyle w:val="RCWSLText"/>
                      <w:spacing w:before="2888"/>
                      <w:jc w:val="right"/>
                    </w:pPr>
                    <w:r>
                      <w:t>1</w:t>
                    </w:r>
                  </w:p>
                  <w:p w14:paraId="5F984E08" w14:textId="77777777" w:rsidR="001B4E53" w:rsidRDefault="001B4E53">
                    <w:pPr>
                      <w:pStyle w:val="RCWSLText"/>
                      <w:jc w:val="right"/>
                    </w:pPr>
                    <w:r>
                      <w:t>2</w:t>
                    </w:r>
                  </w:p>
                  <w:p w14:paraId="70F663F1" w14:textId="77777777" w:rsidR="001B4E53" w:rsidRDefault="001B4E53">
                    <w:pPr>
                      <w:pStyle w:val="RCWSLText"/>
                      <w:jc w:val="right"/>
                    </w:pPr>
                    <w:r>
                      <w:t>3</w:t>
                    </w:r>
                  </w:p>
                  <w:p w14:paraId="376508FD" w14:textId="77777777" w:rsidR="001B4E53" w:rsidRDefault="001B4E53">
                    <w:pPr>
                      <w:pStyle w:val="RCWSLText"/>
                      <w:jc w:val="right"/>
                    </w:pPr>
                    <w:r>
                      <w:t>4</w:t>
                    </w:r>
                  </w:p>
                  <w:p w14:paraId="3A16B63D" w14:textId="77777777" w:rsidR="001B4E53" w:rsidRDefault="001B4E53">
                    <w:pPr>
                      <w:pStyle w:val="RCWSLText"/>
                      <w:jc w:val="right"/>
                    </w:pPr>
                    <w:r>
                      <w:t>5</w:t>
                    </w:r>
                  </w:p>
                  <w:p w14:paraId="145A2452" w14:textId="77777777" w:rsidR="001B4E53" w:rsidRDefault="001B4E53">
                    <w:pPr>
                      <w:pStyle w:val="RCWSLText"/>
                      <w:jc w:val="right"/>
                    </w:pPr>
                    <w:r>
                      <w:t>6</w:t>
                    </w:r>
                  </w:p>
                  <w:p w14:paraId="61300F51" w14:textId="77777777" w:rsidR="001B4E53" w:rsidRDefault="001B4E53">
                    <w:pPr>
                      <w:pStyle w:val="RCWSLText"/>
                      <w:jc w:val="right"/>
                    </w:pPr>
                    <w:r>
                      <w:t>7</w:t>
                    </w:r>
                  </w:p>
                  <w:p w14:paraId="0BC872BE" w14:textId="77777777" w:rsidR="001B4E53" w:rsidRDefault="001B4E53">
                    <w:pPr>
                      <w:pStyle w:val="RCWSLText"/>
                      <w:jc w:val="right"/>
                    </w:pPr>
                    <w:r>
                      <w:t>8</w:t>
                    </w:r>
                  </w:p>
                  <w:p w14:paraId="23E68E1C" w14:textId="77777777" w:rsidR="001B4E53" w:rsidRDefault="001B4E53">
                    <w:pPr>
                      <w:pStyle w:val="RCWSLText"/>
                      <w:jc w:val="right"/>
                    </w:pPr>
                    <w:r>
                      <w:t>9</w:t>
                    </w:r>
                  </w:p>
                  <w:p w14:paraId="5EE68CA8" w14:textId="77777777" w:rsidR="001B4E53" w:rsidRDefault="001B4E53">
                    <w:pPr>
                      <w:pStyle w:val="RCWSLText"/>
                      <w:jc w:val="right"/>
                    </w:pPr>
                    <w:r>
                      <w:t>10</w:t>
                    </w:r>
                  </w:p>
                  <w:p w14:paraId="4DAEE39E" w14:textId="77777777" w:rsidR="001B4E53" w:rsidRDefault="001B4E53">
                    <w:pPr>
                      <w:pStyle w:val="RCWSLText"/>
                      <w:jc w:val="right"/>
                    </w:pPr>
                    <w:r>
                      <w:t>11</w:t>
                    </w:r>
                  </w:p>
                  <w:p w14:paraId="495F1564" w14:textId="77777777" w:rsidR="001B4E53" w:rsidRDefault="001B4E53">
                    <w:pPr>
                      <w:pStyle w:val="RCWSLText"/>
                      <w:jc w:val="right"/>
                    </w:pPr>
                    <w:r>
                      <w:t>12</w:t>
                    </w:r>
                  </w:p>
                  <w:p w14:paraId="5FC473DE" w14:textId="77777777" w:rsidR="001B4E53" w:rsidRDefault="001B4E53">
                    <w:pPr>
                      <w:pStyle w:val="RCWSLText"/>
                      <w:jc w:val="right"/>
                    </w:pPr>
                    <w:r>
                      <w:t>13</w:t>
                    </w:r>
                  </w:p>
                  <w:p w14:paraId="0E9E03FD" w14:textId="77777777" w:rsidR="001B4E53" w:rsidRDefault="001B4E53">
                    <w:pPr>
                      <w:pStyle w:val="RCWSLText"/>
                      <w:jc w:val="right"/>
                    </w:pPr>
                    <w:r>
                      <w:t>14</w:t>
                    </w:r>
                  </w:p>
                  <w:p w14:paraId="5F0BA972" w14:textId="77777777" w:rsidR="001B4E53" w:rsidRDefault="001B4E53">
                    <w:pPr>
                      <w:pStyle w:val="RCWSLText"/>
                      <w:jc w:val="right"/>
                    </w:pPr>
                    <w:r>
                      <w:t>15</w:t>
                    </w:r>
                  </w:p>
                  <w:p w14:paraId="5D705E84" w14:textId="77777777" w:rsidR="001B4E53" w:rsidRDefault="001B4E53">
                    <w:pPr>
                      <w:pStyle w:val="RCWSLText"/>
                      <w:jc w:val="right"/>
                    </w:pPr>
                    <w:r>
                      <w:t>16</w:t>
                    </w:r>
                  </w:p>
                  <w:p w14:paraId="3AE6E191" w14:textId="77777777" w:rsidR="001B4E53" w:rsidRDefault="001B4E53">
                    <w:pPr>
                      <w:pStyle w:val="RCWSLText"/>
                      <w:jc w:val="right"/>
                    </w:pPr>
                    <w:r>
                      <w:t>17</w:t>
                    </w:r>
                  </w:p>
                  <w:p w14:paraId="46685BEE" w14:textId="77777777" w:rsidR="001B4E53" w:rsidRDefault="001B4E53">
                    <w:pPr>
                      <w:pStyle w:val="RCWSLText"/>
                      <w:jc w:val="right"/>
                    </w:pPr>
                    <w:r>
                      <w:t>18</w:t>
                    </w:r>
                  </w:p>
                  <w:p w14:paraId="2C9B94A6" w14:textId="77777777" w:rsidR="001B4E53" w:rsidRDefault="001B4E53">
                    <w:pPr>
                      <w:pStyle w:val="RCWSLText"/>
                      <w:jc w:val="right"/>
                    </w:pPr>
                    <w:r>
                      <w:t>19</w:t>
                    </w:r>
                  </w:p>
                  <w:p w14:paraId="67A28051" w14:textId="77777777" w:rsidR="001B4E53" w:rsidRDefault="001B4E53">
                    <w:pPr>
                      <w:pStyle w:val="RCWSLText"/>
                      <w:jc w:val="right"/>
                    </w:pPr>
                    <w:r>
                      <w:t>20</w:t>
                    </w:r>
                  </w:p>
                  <w:p w14:paraId="60217F5C" w14:textId="77777777" w:rsidR="001B4E53" w:rsidRDefault="001B4E53">
                    <w:pPr>
                      <w:pStyle w:val="RCWSLText"/>
                      <w:jc w:val="right"/>
                    </w:pPr>
                    <w:r>
                      <w:t>21</w:t>
                    </w:r>
                  </w:p>
                  <w:p w14:paraId="001FE7C2" w14:textId="77777777" w:rsidR="001B4E53" w:rsidRDefault="001B4E53">
                    <w:pPr>
                      <w:pStyle w:val="RCWSLText"/>
                      <w:jc w:val="right"/>
                    </w:pPr>
                    <w:r>
                      <w:t>22</w:t>
                    </w:r>
                  </w:p>
                  <w:p w14:paraId="630AB034" w14:textId="77777777" w:rsidR="001B4E53" w:rsidRDefault="001B4E53">
                    <w:pPr>
                      <w:pStyle w:val="RCWSLText"/>
                      <w:jc w:val="right"/>
                    </w:pPr>
                    <w:r>
                      <w:t>23</w:t>
                    </w:r>
                  </w:p>
                  <w:p w14:paraId="2C16939C" w14:textId="77777777" w:rsidR="001B4E53" w:rsidRDefault="001B4E53">
                    <w:pPr>
                      <w:pStyle w:val="RCWSLText"/>
                      <w:jc w:val="right"/>
                    </w:pPr>
                    <w:r>
                      <w:t>24</w:t>
                    </w:r>
                  </w:p>
                  <w:p w14:paraId="79298BEE" w14:textId="77777777" w:rsidR="001B4E53" w:rsidRDefault="001B4E53" w:rsidP="00060D21">
                    <w:pPr>
                      <w:pStyle w:val="RCWSLText"/>
                      <w:jc w:val="right"/>
                    </w:pPr>
                    <w:r>
                      <w:t>25</w:t>
                    </w:r>
                  </w:p>
                  <w:p w14:paraId="49EA1582" w14:textId="77777777" w:rsidR="001B4E53" w:rsidRDefault="001B4E53" w:rsidP="00060D21">
                    <w:pPr>
                      <w:pStyle w:val="RCWSLText"/>
                      <w:jc w:val="right"/>
                    </w:pPr>
                    <w:r>
                      <w:t>26</w:t>
                    </w:r>
                  </w:p>
                  <w:p w14:paraId="3447F35F"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83944"/>
    <w:rsid w:val="00096165"/>
    <w:rsid w:val="000C6C82"/>
    <w:rsid w:val="000E603A"/>
    <w:rsid w:val="00102468"/>
    <w:rsid w:val="00106544"/>
    <w:rsid w:val="00136E5A"/>
    <w:rsid w:val="00146AAF"/>
    <w:rsid w:val="0018181B"/>
    <w:rsid w:val="001A775A"/>
    <w:rsid w:val="001B4E53"/>
    <w:rsid w:val="001C1B27"/>
    <w:rsid w:val="001C7F91"/>
    <w:rsid w:val="001E6675"/>
    <w:rsid w:val="00217E8A"/>
    <w:rsid w:val="00265296"/>
    <w:rsid w:val="0027529A"/>
    <w:rsid w:val="00281CBD"/>
    <w:rsid w:val="00316CD9"/>
    <w:rsid w:val="003E2FC6"/>
    <w:rsid w:val="00492DDC"/>
    <w:rsid w:val="004C6615"/>
    <w:rsid w:val="005115F9"/>
    <w:rsid w:val="00523C5A"/>
    <w:rsid w:val="0054081D"/>
    <w:rsid w:val="005E69C3"/>
    <w:rsid w:val="00605C39"/>
    <w:rsid w:val="006269BD"/>
    <w:rsid w:val="0066267F"/>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83AE9"/>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16C04B"/>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66267F"/>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437393"/>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1236-S</BillDocName>
  <AmendType>AMH</AmendType>
  <SponsorAcronym>PETE</SponsorAcronym>
  <DrafterAcronym>BROD</DrafterAcronym>
  <DraftNumber>087</DraftNumber>
  <ReferenceNumber>SHB 1236</ReferenceNumber>
  <Floor>H AMD</Floor>
  <AmendmentNumber> 385</AmendmentNumber>
  <Sponsors>By Representative Peterson</Sponsors>
  <FloorAction>ADOPTED 03/07/2021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2</Pages>
  <Words>777</Words>
  <Characters>3827</Characters>
  <Application>Microsoft Office Word</Application>
  <DocSecurity>8</DocSecurity>
  <Lines>91</Lines>
  <Paragraphs>26</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1236-S AMH PETE BROD 087</dc:title>
  <dc:creator>Lena Brodsky</dc:creator>
  <cp:lastModifiedBy>Brodsky, Lena</cp:lastModifiedBy>
  <cp:revision>7</cp:revision>
  <dcterms:created xsi:type="dcterms:W3CDTF">2021-03-04T15:59:00Z</dcterms:created>
  <dcterms:modified xsi:type="dcterms:W3CDTF">2021-03-04T16:31:00Z</dcterms:modified>
</cp:coreProperties>
</file>