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E01F1C" w14:paraId="55319881"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C4F51">
            <w:t>1078-S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C4F5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C4F51">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C4F51">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C4F51">
            <w:t>044</w:t>
          </w:r>
        </w:sdtContent>
      </w:sdt>
    </w:p>
    <w:p w:rsidR="00DF5D0E" w:rsidP="00B73E0A" w:rsidRDefault="00AA1230" w14:paraId="6AB46161" w14:textId="77777777">
      <w:pPr>
        <w:pStyle w:val="OfferedBy"/>
        <w:spacing w:after="120"/>
      </w:pPr>
      <w:r>
        <w:tab/>
      </w:r>
      <w:r>
        <w:tab/>
      </w:r>
      <w:r>
        <w:tab/>
      </w:r>
    </w:p>
    <w:p w:rsidR="00DF5D0E" w:rsidRDefault="00E01F1C" w14:paraId="2508C23F" w14:textId="2E2DD4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C4F51">
            <w:rPr>
              <w:b/>
              <w:u w:val="single"/>
            </w:rPr>
            <w:t>SHB 1078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C4F51">
            <w:t>H AMD TO</w:t>
          </w:r>
          <w:r w:rsidR="00922A9B">
            <w:t xml:space="preserve"> H AMD</w:t>
          </w:r>
          <w:r w:rsidR="00EC4F51">
            <w:t xml:space="preserve"> </w:t>
          </w:r>
          <w:r w:rsidR="00922A9B">
            <w:t xml:space="preserve">(1078-S </w:t>
          </w:r>
          <w:r w:rsidR="00C64F8B">
            <w:t>AMH</w:t>
          </w:r>
          <w:r w:rsidR="005172C5">
            <w:t xml:space="preserve"> </w:t>
          </w:r>
          <w:r w:rsidR="00922A9B">
            <w:t xml:space="preserve">SIMM </w:t>
          </w:r>
          <w:r w:rsidR="00EC4F51">
            <w:t>OMLI 030</w:t>
          </w:r>
          <w:r w:rsidR="00922A9B">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97</w:t>
          </w:r>
        </w:sdtContent>
      </w:sdt>
    </w:p>
    <w:p w:rsidR="00DF5D0E" w:rsidP="00605C39" w:rsidRDefault="00E01F1C" w14:paraId="5C10B5F7"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C4F51">
            <w:rPr>
              <w:sz w:val="22"/>
            </w:rPr>
            <w:t xml:space="preserve">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C4F51" w14:paraId="08219EB9" w14:textId="77777777">
          <w:pPr>
            <w:spacing w:after="400" w:line="408" w:lineRule="exact"/>
            <w:jc w:val="right"/>
            <w:rPr>
              <w:b/>
              <w:bCs/>
            </w:rPr>
          </w:pPr>
          <w:r>
            <w:rPr>
              <w:b/>
              <w:bCs/>
            </w:rPr>
            <w:t xml:space="preserve">NOT ADOPTED 02/24/2021</w:t>
          </w:r>
        </w:p>
      </w:sdtContent>
    </w:sdt>
    <w:p w:rsidR="006837B2" w:rsidP="00D262D5" w:rsidRDefault="00DE256E" w14:paraId="1F233601" w14:textId="77A64D2A">
      <w:pPr>
        <w:pStyle w:val="Page"/>
      </w:pPr>
      <w:bookmarkStart w:name="StartOfAmendmentBody" w:id="0"/>
      <w:bookmarkEnd w:id="0"/>
      <w:permStart w:edGrp="everyone" w:id="689646675"/>
      <w:r>
        <w:tab/>
      </w:r>
      <w:r w:rsidR="00322C7A">
        <w:t>On page 1, line 12</w:t>
      </w:r>
      <w:r w:rsidR="006136AF">
        <w:t xml:space="preserve"> of the amendment</w:t>
      </w:r>
      <w:r w:rsidR="00322C7A">
        <w:t>, after "</w:t>
      </w:r>
      <w:r w:rsidR="00322C7A">
        <w:rPr>
          <w:b/>
          <w:bCs/>
        </w:rPr>
        <w:t>Sec. 8</w:t>
      </w:r>
      <w:r w:rsidR="00322C7A">
        <w:t xml:space="preserve">." </w:t>
      </w:r>
      <w:r w:rsidR="00405516">
        <w:t>strike all material through "</w:t>
      </w:r>
      <w:r w:rsidR="00ED0286">
        <w:t>January 1</w:t>
      </w:r>
      <w:r w:rsidR="00405516">
        <w:t xml:space="preserve">" </w:t>
      </w:r>
      <w:r w:rsidR="00D568B4">
        <w:t xml:space="preserve">on line 12 </w:t>
      </w:r>
      <w:r w:rsidR="00405516">
        <w:t xml:space="preserve">and </w:t>
      </w:r>
      <w:r w:rsidR="00322C7A">
        <w:t>insert "(1) By December 1, 202</w:t>
      </w:r>
      <w:r w:rsidR="00774FA2">
        <w:t>1</w:t>
      </w:r>
      <w:r w:rsidR="00322C7A">
        <w:t xml:space="preserve">, and in compliance with RCW 43.01.036, the department shall submit a report to the appropriate committees of the legislature that includes information on the expected number of people who </w:t>
      </w:r>
      <w:r w:rsidR="006837B2">
        <w:t xml:space="preserve">will have their voting rights restored pursuant to RCW 29A.08.520 as of </w:t>
      </w:r>
      <w:r w:rsidR="006136AF">
        <w:t>July 1, 2022</w:t>
      </w:r>
      <w:r w:rsidR="00041E3B">
        <w:t>,</w:t>
      </w:r>
      <w:r w:rsidR="006837B2">
        <w:t xml:space="preserve"> who:</w:t>
      </w:r>
    </w:p>
    <w:p w:rsidR="006837B2" w:rsidP="00322C7A" w:rsidRDefault="006837B2" w14:paraId="7A1D37EA" w14:textId="77777777">
      <w:pPr>
        <w:pStyle w:val="RCWSLText"/>
      </w:pPr>
      <w:r>
        <w:tab/>
        <w:t>(a) H</w:t>
      </w:r>
      <w:r w:rsidR="00322C7A">
        <w:t>ave been convicted of a serious violent offense, violent offense, or sex offense</w:t>
      </w:r>
      <w:r>
        <w:t>;</w:t>
      </w:r>
      <w:r w:rsidR="00322C7A">
        <w:t xml:space="preserve"> and</w:t>
      </w:r>
    </w:p>
    <w:p w:rsidR="00322C7A" w:rsidP="00322C7A" w:rsidRDefault="006837B2" w14:paraId="5D394A62" w14:textId="32CB293A">
      <w:pPr>
        <w:pStyle w:val="RCWSLText"/>
      </w:pPr>
      <w:r>
        <w:tab/>
        <w:t>(b) A</w:t>
      </w:r>
      <w:r w:rsidR="00322C7A">
        <w:t xml:space="preserve">re under the authority of the department </w:t>
      </w:r>
      <w:r w:rsidR="001A01B2">
        <w:t>based on</w:t>
      </w:r>
      <w:r w:rsidR="00DA5FB2">
        <w:t xml:space="preserve"> a conviction of an offense under (a) of this subsection.</w:t>
      </w:r>
    </w:p>
    <w:p w:rsidR="00322C7A" w:rsidP="00322C7A" w:rsidRDefault="00322C7A" w14:paraId="79E77733" w14:textId="77777777">
      <w:pPr>
        <w:pStyle w:val="RCWSLText"/>
      </w:pPr>
      <w:r>
        <w:tab/>
        <w:t>(2) For purposes of this section:</w:t>
      </w:r>
    </w:p>
    <w:p w:rsidR="00322C7A" w:rsidP="00322C7A" w:rsidRDefault="00322C7A" w14:paraId="3FD4EB6B" w14:textId="77777777">
      <w:pPr>
        <w:pStyle w:val="RCWSLText"/>
      </w:pPr>
      <w:r>
        <w:tab/>
        <w:t>(a) A person is under the authority of the department of corrections if the person is:</w:t>
      </w:r>
    </w:p>
    <w:p w:rsidR="00322C7A" w:rsidP="00322C7A" w:rsidRDefault="00322C7A" w14:paraId="66584681" w14:textId="77777777">
      <w:pPr>
        <w:pStyle w:val="RCWSLText"/>
      </w:pPr>
      <w:r>
        <w:tab/>
        <w:t>(i) Serving a sentence of confinement in the custody of the department; or</w:t>
      </w:r>
    </w:p>
    <w:p w:rsidR="00322C7A" w:rsidP="00322C7A" w:rsidRDefault="00322C7A" w14:paraId="6395AC83" w14:textId="77777777">
      <w:pPr>
        <w:pStyle w:val="RCWSLText"/>
      </w:pPr>
      <w:r>
        <w:tab/>
        <w:t>(ii) Subject to community custody as defined in RCW 9.94A.030.</w:t>
      </w:r>
    </w:p>
    <w:p w:rsidR="00322C7A" w:rsidP="00322C7A" w:rsidRDefault="00322C7A" w14:paraId="0007FBC7" w14:textId="77777777">
      <w:pPr>
        <w:pStyle w:val="RCWSLText"/>
      </w:pPr>
      <w:r>
        <w:tab/>
        <w:t>(b) The terms "serious violent offense", "violent offense", and "sex offense" have the same meaning as in RCW 9.94A.030.</w:t>
      </w:r>
    </w:p>
    <w:p w:rsidR="00322C7A" w:rsidP="00322C7A" w:rsidRDefault="00322C7A" w14:paraId="4D52C122" w14:textId="4A209030">
      <w:pPr>
        <w:pStyle w:val="RCWSLText"/>
      </w:pPr>
      <w:r>
        <w:tab/>
        <w:t>(2) This section expires December 31, 202</w:t>
      </w:r>
      <w:r w:rsidR="00774FA2">
        <w:t>1</w:t>
      </w:r>
      <w:r>
        <w:t>.</w:t>
      </w:r>
    </w:p>
    <w:p w:rsidR="00322C7A" w:rsidP="00322C7A" w:rsidRDefault="00322C7A" w14:paraId="7AC805E6" w14:textId="77777777">
      <w:pPr>
        <w:pStyle w:val="RCWSLText"/>
      </w:pPr>
    </w:p>
    <w:p w:rsidRPr="00322C7A" w:rsidR="00322C7A" w:rsidP="00322C7A" w:rsidRDefault="00322C7A" w14:paraId="36AB4744" w14:textId="675B1FAB">
      <w:pPr>
        <w:pStyle w:val="RCWSLText"/>
      </w:pPr>
      <w:r>
        <w:tab/>
      </w:r>
      <w:r>
        <w:rPr>
          <w:u w:val="single"/>
        </w:rPr>
        <w:t>NEW SECTION.</w:t>
      </w:r>
      <w:r>
        <w:t xml:space="preserve"> </w:t>
      </w:r>
      <w:r>
        <w:rPr>
          <w:b/>
          <w:bCs/>
        </w:rPr>
        <w:t>Sec. 9</w:t>
      </w:r>
      <w:r>
        <w:t>. Sections 1 through 7 of this act take effect July 1</w:t>
      </w:r>
      <w:r w:rsidR="00405516">
        <w:t>"</w:t>
      </w:r>
    </w:p>
    <w:p w:rsidRPr="00EC4F51" w:rsidR="00DF5D0E" w:rsidP="00EC4F51" w:rsidRDefault="00DF5D0E" w14:paraId="0FC6AB4B" w14:textId="77777777">
      <w:pPr>
        <w:suppressLineNumbers/>
        <w:rPr>
          <w:spacing w:val="-3"/>
        </w:rPr>
      </w:pPr>
    </w:p>
    <w:permEnd w:id="689646675"/>
    <w:p w:rsidR="00ED2EEB" w:rsidP="00EC4F51" w:rsidRDefault="00ED2EEB" w14:paraId="53A604D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019942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5C0974E" w14:textId="77777777">
            <w:tc>
              <w:tcPr>
                <w:tcW w:w="540" w:type="dxa"/>
                <w:shd w:val="clear" w:color="auto" w:fill="FFFFFF" w:themeFill="background1"/>
              </w:tcPr>
              <w:p w:rsidR="00D659AC" w:rsidP="00EC4F51" w:rsidRDefault="00D659AC" w14:paraId="231530A2" w14:textId="77777777">
                <w:pPr>
                  <w:pStyle w:val="Effect"/>
                  <w:suppressLineNumbers/>
                  <w:shd w:val="clear" w:color="auto" w:fill="auto"/>
                  <w:ind w:left="0" w:firstLine="0"/>
                </w:pPr>
              </w:p>
            </w:tc>
            <w:tc>
              <w:tcPr>
                <w:tcW w:w="9874" w:type="dxa"/>
                <w:shd w:val="clear" w:color="auto" w:fill="FFFFFF" w:themeFill="background1"/>
              </w:tcPr>
              <w:p w:rsidR="00A2765D" w:rsidP="00EC4F51" w:rsidRDefault="0096303F" w14:paraId="378B2CF4" w14:textId="4A295BDF">
                <w:pPr>
                  <w:pStyle w:val="Effect"/>
                  <w:suppressLineNumbers/>
                  <w:shd w:val="clear" w:color="auto" w:fill="auto"/>
                  <w:ind w:left="0" w:firstLine="0"/>
                </w:pPr>
                <w:r w:rsidRPr="0096303F">
                  <w:tab/>
                </w:r>
                <w:r w:rsidRPr="0096303F" w:rsidR="001C1B27">
                  <w:rPr>
                    <w:u w:val="single"/>
                  </w:rPr>
                  <w:t>EFFECT:</w:t>
                </w:r>
                <w:r w:rsidRPr="0096303F" w:rsidR="001C1B27">
                  <w:t>   </w:t>
                </w:r>
                <w:r w:rsidR="00A2765D">
                  <w:t>Delays the effective date under the amendment from January 1, 2022, to July 1, 2022.</w:t>
                </w:r>
              </w:p>
              <w:p w:rsidRPr="007D1589" w:rsidR="001B4E53" w:rsidP="005A2C4F" w:rsidRDefault="00A2765D" w14:paraId="77F5A4CF" w14:textId="2FC798FB">
                <w:pPr>
                  <w:pStyle w:val="Effect"/>
                  <w:suppressLineNumbers/>
                  <w:shd w:val="clear" w:color="auto" w:fill="auto"/>
                  <w:ind w:left="0" w:firstLine="0"/>
                </w:pPr>
                <w:r>
                  <w:t xml:space="preserve">     Requires the Department of Corrections (DOC) to report by December 1, 202</w:t>
                </w:r>
                <w:r w:rsidR="00774FA2">
                  <w:t>1</w:t>
                </w:r>
                <w:r>
                  <w:t>,</w:t>
                </w:r>
                <w:r w:rsidR="000B29DE">
                  <w:t xml:space="preserve"> to the Legislature</w:t>
                </w:r>
                <w:r>
                  <w:t xml:space="preserve"> on the expected number of people who have been convicted of a serious violent offense, violent </w:t>
                </w:r>
                <w:r>
                  <w:lastRenderedPageBreak/>
                  <w:t xml:space="preserve">offense, or sex offense and are serving a sentence of confinement in the custody of the DOC or are subject to community custody for that offense, and who will have their voting rights restored pursuant to the act as </w:t>
                </w:r>
                <w:r w:rsidR="006136AF">
                  <w:t>of July 1, 2022</w:t>
                </w:r>
                <w:r>
                  <w:t>.</w:t>
                </w:r>
              </w:p>
            </w:tc>
          </w:tr>
        </w:sdtContent>
      </w:sdt>
      <w:permEnd w:id="120199429"/>
    </w:tbl>
    <w:p w:rsidR="00DF5D0E" w:rsidP="00EC4F51" w:rsidRDefault="00DF5D0E" w14:paraId="687959C9" w14:textId="77777777">
      <w:pPr>
        <w:pStyle w:val="BillEnd"/>
        <w:suppressLineNumbers/>
      </w:pPr>
    </w:p>
    <w:p w:rsidR="00DF5D0E" w:rsidP="00EC4F51" w:rsidRDefault="00DE256E" w14:paraId="127654AE" w14:textId="77777777">
      <w:pPr>
        <w:pStyle w:val="BillEnd"/>
        <w:suppressLineNumbers/>
      </w:pPr>
      <w:r>
        <w:rPr>
          <w:b/>
        </w:rPr>
        <w:t>--- END ---</w:t>
      </w:r>
    </w:p>
    <w:p w:rsidR="00DF5D0E" w:rsidP="00EC4F51" w:rsidRDefault="00AB682C" w14:paraId="609B56D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0CC54" w14:textId="77777777" w:rsidR="00EC4F51" w:rsidRDefault="00EC4F51" w:rsidP="00DF5D0E">
      <w:r>
        <w:separator/>
      </w:r>
    </w:p>
  </w:endnote>
  <w:endnote w:type="continuationSeparator" w:id="0">
    <w:p w14:paraId="6BFEF88F" w14:textId="77777777" w:rsidR="00EC4F51" w:rsidRDefault="00EC4F5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5C7F" w:rsidRDefault="00DB5C7F" w14:paraId="72B1DE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62632" w14:paraId="0E97A3F6" w14:textId="726B4D48">
    <w:pPr>
      <w:pStyle w:val="AmendDraftFooter"/>
    </w:pPr>
    <w:fldSimple w:instr=" TITLE   \* MERGEFORMAT ">
      <w:r>
        <w:t>1078-S AMH .... OMLI 044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62632" w14:paraId="6A43A2D6" w14:textId="253DED36">
    <w:pPr>
      <w:pStyle w:val="AmendDraftFooter"/>
    </w:pPr>
    <w:fldSimple w:instr=" TITLE   \* MERGEFORMAT ">
      <w:r>
        <w:t>1078-S AMH .... OMLI 044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52359" w14:textId="77777777" w:rsidR="00EC4F51" w:rsidRDefault="00EC4F51" w:rsidP="00DF5D0E">
      <w:r>
        <w:separator/>
      </w:r>
    </w:p>
  </w:footnote>
  <w:footnote w:type="continuationSeparator" w:id="0">
    <w:p w14:paraId="59F16229" w14:textId="77777777" w:rsidR="00EC4F51" w:rsidRDefault="00EC4F5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91F0" w14:textId="77777777" w:rsidR="00DB5C7F" w:rsidRDefault="00DB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9301" w14:textId="77777777" w:rsidR="001B4E53" w:rsidRDefault="007049E4">
    <w:r>
      <w:rPr>
        <w:noProof/>
      </w:rPr>
      <mc:AlternateContent>
        <mc:Choice Requires="wps">
          <w:drawing>
            <wp:anchor distT="0" distB="0" distL="114300" distR="114300" simplePos="0" relativeHeight="251657216" behindDoc="0" locked="0" layoutInCell="1" allowOverlap="1" wp14:anchorId="72B6588A" wp14:editId="586F970C">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72BCF" w14:textId="77777777" w:rsidR="001B4E53" w:rsidRDefault="001B4E53">
                          <w:pPr>
                            <w:pStyle w:val="RCWSLText"/>
                            <w:jc w:val="right"/>
                          </w:pPr>
                          <w:r>
                            <w:t>1</w:t>
                          </w:r>
                        </w:p>
                        <w:p w14:paraId="004865D7" w14:textId="77777777" w:rsidR="001B4E53" w:rsidRDefault="001B4E53">
                          <w:pPr>
                            <w:pStyle w:val="RCWSLText"/>
                            <w:jc w:val="right"/>
                          </w:pPr>
                          <w:r>
                            <w:t>2</w:t>
                          </w:r>
                        </w:p>
                        <w:p w14:paraId="7477A113" w14:textId="77777777" w:rsidR="001B4E53" w:rsidRDefault="001B4E53">
                          <w:pPr>
                            <w:pStyle w:val="RCWSLText"/>
                            <w:jc w:val="right"/>
                          </w:pPr>
                          <w:r>
                            <w:t>3</w:t>
                          </w:r>
                        </w:p>
                        <w:p w14:paraId="2C6B4A0B" w14:textId="77777777" w:rsidR="001B4E53" w:rsidRDefault="001B4E53">
                          <w:pPr>
                            <w:pStyle w:val="RCWSLText"/>
                            <w:jc w:val="right"/>
                          </w:pPr>
                          <w:r>
                            <w:t>4</w:t>
                          </w:r>
                        </w:p>
                        <w:p w14:paraId="2B045EB1" w14:textId="77777777" w:rsidR="001B4E53" w:rsidRDefault="001B4E53">
                          <w:pPr>
                            <w:pStyle w:val="RCWSLText"/>
                            <w:jc w:val="right"/>
                          </w:pPr>
                          <w:r>
                            <w:t>5</w:t>
                          </w:r>
                        </w:p>
                        <w:p w14:paraId="61B165D8" w14:textId="77777777" w:rsidR="001B4E53" w:rsidRDefault="001B4E53">
                          <w:pPr>
                            <w:pStyle w:val="RCWSLText"/>
                            <w:jc w:val="right"/>
                          </w:pPr>
                          <w:r>
                            <w:t>6</w:t>
                          </w:r>
                        </w:p>
                        <w:p w14:paraId="6D9CFC7D" w14:textId="77777777" w:rsidR="001B4E53" w:rsidRDefault="001B4E53">
                          <w:pPr>
                            <w:pStyle w:val="RCWSLText"/>
                            <w:jc w:val="right"/>
                          </w:pPr>
                          <w:r>
                            <w:t>7</w:t>
                          </w:r>
                        </w:p>
                        <w:p w14:paraId="3A8F2C44" w14:textId="77777777" w:rsidR="001B4E53" w:rsidRDefault="001B4E53">
                          <w:pPr>
                            <w:pStyle w:val="RCWSLText"/>
                            <w:jc w:val="right"/>
                          </w:pPr>
                          <w:r>
                            <w:t>8</w:t>
                          </w:r>
                        </w:p>
                        <w:p w14:paraId="21A1F310" w14:textId="77777777" w:rsidR="001B4E53" w:rsidRDefault="001B4E53">
                          <w:pPr>
                            <w:pStyle w:val="RCWSLText"/>
                            <w:jc w:val="right"/>
                          </w:pPr>
                          <w:r>
                            <w:t>9</w:t>
                          </w:r>
                        </w:p>
                        <w:p w14:paraId="5CF675CB" w14:textId="77777777" w:rsidR="001B4E53" w:rsidRDefault="001B4E53">
                          <w:pPr>
                            <w:pStyle w:val="RCWSLText"/>
                            <w:jc w:val="right"/>
                          </w:pPr>
                          <w:r>
                            <w:t>10</w:t>
                          </w:r>
                        </w:p>
                        <w:p w14:paraId="7611C36F" w14:textId="77777777" w:rsidR="001B4E53" w:rsidRDefault="001B4E53">
                          <w:pPr>
                            <w:pStyle w:val="RCWSLText"/>
                            <w:jc w:val="right"/>
                          </w:pPr>
                          <w:r>
                            <w:t>11</w:t>
                          </w:r>
                        </w:p>
                        <w:p w14:paraId="22837F99" w14:textId="77777777" w:rsidR="001B4E53" w:rsidRDefault="001B4E53">
                          <w:pPr>
                            <w:pStyle w:val="RCWSLText"/>
                            <w:jc w:val="right"/>
                          </w:pPr>
                          <w:r>
                            <w:t>12</w:t>
                          </w:r>
                        </w:p>
                        <w:p w14:paraId="29C2D73E" w14:textId="77777777" w:rsidR="001B4E53" w:rsidRDefault="001B4E53">
                          <w:pPr>
                            <w:pStyle w:val="RCWSLText"/>
                            <w:jc w:val="right"/>
                          </w:pPr>
                          <w:r>
                            <w:t>13</w:t>
                          </w:r>
                        </w:p>
                        <w:p w14:paraId="32C82404" w14:textId="77777777" w:rsidR="001B4E53" w:rsidRDefault="001B4E53">
                          <w:pPr>
                            <w:pStyle w:val="RCWSLText"/>
                            <w:jc w:val="right"/>
                          </w:pPr>
                          <w:r>
                            <w:t>14</w:t>
                          </w:r>
                        </w:p>
                        <w:p w14:paraId="431A73A9" w14:textId="77777777" w:rsidR="001B4E53" w:rsidRDefault="001B4E53">
                          <w:pPr>
                            <w:pStyle w:val="RCWSLText"/>
                            <w:jc w:val="right"/>
                          </w:pPr>
                          <w:r>
                            <w:t>15</w:t>
                          </w:r>
                        </w:p>
                        <w:p w14:paraId="68D3FBCD" w14:textId="77777777" w:rsidR="001B4E53" w:rsidRDefault="001B4E53">
                          <w:pPr>
                            <w:pStyle w:val="RCWSLText"/>
                            <w:jc w:val="right"/>
                          </w:pPr>
                          <w:r>
                            <w:t>16</w:t>
                          </w:r>
                        </w:p>
                        <w:p w14:paraId="276FC669" w14:textId="77777777" w:rsidR="001B4E53" w:rsidRDefault="001B4E53">
                          <w:pPr>
                            <w:pStyle w:val="RCWSLText"/>
                            <w:jc w:val="right"/>
                          </w:pPr>
                          <w:r>
                            <w:t>17</w:t>
                          </w:r>
                        </w:p>
                        <w:p w14:paraId="061B62F2" w14:textId="77777777" w:rsidR="001B4E53" w:rsidRDefault="001B4E53">
                          <w:pPr>
                            <w:pStyle w:val="RCWSLText"/>
                            <w:jc w:val="right"/>
                          </w:pPr>
                          <w:r>
                            <w:t>18</w:t>
                          </w:r>
                        </w:p>
                        <w:p w14:paraId="63AF8540" w14:textId="77777777" w:rsidR="001B4E53" w:rsidRDefault="001B4E53">
                          <w:pPr>
                            <w:pStyle w:val="RCWSLText"/>
                            <w:jc w:val="right"/>
                          </w:pPr>
                          <w:r>
                            <w:t>19</w:t>
                          </w:r>
                        </w:p>
                        <w:p w14:paraId="5F97CFF3" w14:textId="77777777" w:rsidR="001B4E53" w:rsidRDefault="001B4E53">
                          <w:pPr>
                            <w:pStyle w:val="RCWSLText"/>
                            <w:jc w:val="right"/>
                          </w:pPr>
                          <w:r>
                            <w:t>20</w:t>
                          </w:r>
                        </w:p>
                        <w:p w14:paraId="5E11861A" w14:textId="77777777" w:rsidR="001B4E53" w:rsidRDefault="001B4E53">
                          <w:pPr>
                            <w:pStyle w:val="RCWSLText"/>
                            <w:jc w:val="right"/>
                          </w:pPr>
                          <w:r>
                            <w:t>21</w:t>
                          </w:r>
                        </w:p>
                        <w:p w14:paraId="615271B4" w14:textId="77777777" w:rsidR="001B4E53" w:rsidRDefault="001B4E53">
                          <w:pPr>
                            <w:pStyle w:val="RCWSLText"/>
                            <w:jc w:val="right"/>
                          </w:pPr>
                          <w:r>
                            <w:t>22</w:t>
                          </w:r>
                        </w:p>
                        <w:p w14:paraId="32E0F390" w14:textId="77777777" w:rsidR="001B4E53" w:rsidRDefault="001B4E53">
                          <w:pPr>
                            <w:pStyle w:val="RCWSLText"/>
                            <w:jc w:val="right"/>
                          </w:pPr>
                          <w:r>
                            <w:t>23</w:t>
                          </w:r>
                        </w:p>
                        <w:p w14:paraId="7AECA7BC" w14:textId="77777777" w:rsidR="001B4E53" w:rsidRDefault="001B4E53">
                          <w:pPr>
                            <w:pStyle w:val="RCWSLText"/>
                            <w:jc w:val="right"/>
                          </w:pPr>
                          <w:r>
                            <w:t>24</w:t>
                          </w:r>
                        </w:p>
                        <w:p w14:paraId="63EBE1FD" w14:textId="77777777" w:rsidR="001B4E53" w:rsidRDefault="001B4E53">
                          <w:pPr>
                            <w:pStyle w:val="RCWSLText"/>
                            <w:jc w:val="right"/>
                          </w:pPr>
                          <w:r>
                            <w:t>25</w:t>
                          </w:r>
                        </w:p>
                        <w:p w14:paraId="6B498924" w14:textId="77777777" w:rsidR="001B4E53" w:rsidRDefault="001B4E53">
                          <w:pPr>
                            <w:pStyle w:val="RCWSLText"/>
                            <w:jc w:val="right"/>
                          </w:pPr>
                          <w:r>
                            <w:t>26</w:t>
                          </w:r>
                        </w:p>
                        <w:p w14:paraId="7F1F08EF" w14:textId="77777777" w:rsidR="001B4E53" w:rsidRDefault="001B4E53">
                          <w:pPr>
                            <w:pStyle w:val="RCWSLText"/>
                            <w:jc w:val="right"/>
                          </w:pPr>
                          <w:r>
                            <w:t>27</w:t>
                          </w:r>
                        </w:p>
                        <w:p w14:paraId="64A6B787" w14:textId="77777777" w:rsidR="001B4E53" w:rsidRDefault="001B4E53">
                          <w:pPr>
                            <w:pStyle w:val="RCWSLText"/>
                            <w:jc w:val="right"/>
                          </w:pPr>
                          <w:r>
                            <w:t>28</w:t>
                          </w:r>
                        </w:p>
                        <w:p w14:paraId="6ADB95E0" w14:textId="77777777" w:rsidR="001B4E53" w:rsidRDefault="001B4E53">
                          <w:pPr>
                            <w:pStyle w:val="RCWSLText"/>
                            <w:jc w:val="right"/>
                          </w:pPr>
                          <w:r>
                            <w:t>29</w:t>
                          </w:r>
                        </w:p>
                        <w:p w14:paraId="0511986E" w14:textId="77777777" w:rsidR="001B4E53" w:rsidRDefault="001B4E53">
                          <w:pPr>
                            <w:pStyle w:val="RCWSLText"/>
                            <w:jc w:val="right"/>
                          </w:pPr>
                          <w:r>
                            <w:t>30</w:t>
                          </w:r>
                        </w:p>
                        <w:p w14:paraId="0F1176BA" w14:textId="77777777" w:rsidR="001B4E53" w:rsidRDefault="001B4E53">
                          <w:pPr>
                            <w:pStyle w:val="RCWSLText"/>
                            <w:jc w:val="right"/>
                          </w:pPr>
                          <w:r>
                            <w:t>31</w:t>
                          </w:r>
                        </w:p>
                        <w:p w14:paraId="2C046AFA" w14:textId="77777777" w:rsidR="001B4E53" w:rsidRDefault="001B4E53">
                          <w:pPr>
                            <w:pStyle w:val="RCWSLText"/>
                            <w:jc w:val="right"/>
                          </w:pPr>
                          <w:r>
                            <w:t>32</w:t>
                          </w:r>
                        </w:p>
                        <w:p w14:paraId="4088D582" w14:textId="77777777" w:rsidR="001B4E53" w:rsidRDefault="001B4E53">
                          <w:pPr>
                            <w:pStyle w:val="RCWSLText"/>
                            <w:jc w:val="right"/>
                          </w:pPr>
                          <w:r>
                            <w:t>33</w:t>
                          </w:r>
                        </w:p>
                        <w:p w14:paraId="5C73AA2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B6588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8A72BCF" w14:textId="77777777" w:rsidR="001B4E53" w:rsidRDefault="001B4E53">
                    <w:pPr>
                      <w:pStyle w:val="RCWSLText"/>
                      <w:jc w:val="right"/>
                    </w:pPr>
                    <w:r>
                      <w:t>1</w:t>
                    </w:r>
                  </w:p>
                  <w:p w14:paraId="004865D7" w14:textId="77777777" w:rsidR="001B4E53" w:rsidRDefault="001B4E53">
                    <w:pPr>
                      <w:pStyle w:val="RCWSLText"/>
                      <w:jc w:val="right"/>
                    </w:pPr>
                    <w:r>
                      <w:t>2</w:t>
                    </w:r>
                  </w:p>
                  <w:p w14:paraId="7477A113" w14:textId="77777777" w:rsidR="001B4E53" w:rsidRDefault="001B4E53">
                    <w:pPr>
                      <w:pStyle w:val="RCWSLText"/>
                      <w:jc w:val="right"/>
                    </w:pPr>
                    <w:r>
                      <w:t>3</w:t>
                    </w:r>
                  </w:p>
                  <w:p w14:paraId="2C6B4A0B" w14:textId="77777777" w:rsidR="001B4E53" w:rsidRDefault="001B4E53">
                    <w:pPr>
                      <w:pStyle w:val="RCWSLText"/>
                      <w:jc w:val="right"/>
                    </w:pPr>
                    <w:r>
                      <w:t>4</w:t>
                    </w:r>
                  </w:p>
                  <w:p w14:paraId="2B045EB1" w14:textId="77777777" w:rsidR="001B4E53" w:rsidRDefault="001B4E53">
                    <w:pPr>
                      <w:pStyle w:val="RCWSLText"/>
                      <w:jc w:val="right"/>
                    </w:pPr>
                    <w:r>
                      <w:t>5</w:t>
                    </w:r>
                  </w:p>
                  <w:p w14:paraId="61B165D8" w14:textId="77777777" w:rsidR="001B4E53" w:rsidRDefault="001B4E53">
                    <w:pPr>
                      <w:pStyle w:val="RCWSLText"/>
                      <w:jc w:val="right"/>
                    </w:pPr>
                    <w:r>
                      <w:t>6</w:t>
                    </w:r>
                  </w:p>
                  <w:p w14:paraId="6D9CFC7D" w14:textId="77777777" w:rsidR="001B4E53" w:rsidRDefault="001B4E53">
                    <w:pPr>
                      <w:pStyle w:val="RCWSLText"/>
                      <w:jc w:val="right"/>
                    </w:pPr>
                    <w:r>
                      <w:t>7</w:t>
                    </w:r>
                  </w:p>
                  <w:p w14:paraId="3A8F2C44" w14:textId="77777777" w:rsidR="001B4E53" w:rsidRDefault="001B4E53">
                    <w:pPr>
                      <w:pStyle w:val="RCWSLText"/>
                      <w:jc w:val="right"/>
                    </w:pPr>
                    <w:r>
                      <w:t>8</w:t>
                    </w:r>
                  </w:p>
                  <w:p w14:paraId="21A1F310" w14:textId="77777777" w:rsidR="001B4E53" w:rsidRDefault="001B4E53">
                    <w:pPr>
                      <w:pStyle w:val="RCWSLText"/>
                      <w:jc w:val="right"/>
                    </w:pPr>
                    <w:r>
                      <w:t>9</w:t>
                    </w:r>
                  </w:p>
                  <w:p w14:paraId="5CF675CB" w14:textId="77777777" w:rsidR="001B4E53" w:rsidRDefault="001B4E53">
                    <w:pPr>
                      <w:pStyle w:val="RCWSLText"/>
                      <w:jc w:val="right"/>
                    </w:pPr>
                    <w:r>
                      <w:t>10</w:t>
                    </w:r>
                  </w:p>
                  <w:p w14:paraId="7611C36F" w14:textId="77777777" w:rsidR="001B4E53" w:rsidRDefault="001B4E53">
                    <w:pPr>
                      <w:pStyle w:val="RCWSLText"/>
                      <w:jc w:val="right"/>
                    </w:pPr>
                    <w:r>
                      <w:t>11</w:t>
                    </w:r>
                  </w:p>
                  <w:p w14:paraId="22837F99" w14:textId="77777777" w:rsidR="001B4E53" w:rsidRDefault="001B4E53">
                    <w:pPr>
                      <w:pStyle w:val="RCWSLText"/>
                      <w:jc w:val="right"/>
                    </w:pPr>
                    <w:r>
                      <w:t>12</w:t>
                    </w:r>
                  </w:p>
                  <w:p w14:paraId="29C2D73E" w14:textId="77777777" w:rsidR="001B4E53" w:rsidRDefault="001B4E53">
                    <w:pPr>
                      <w:pStyle w:val="RCWSLText"/>
                      <w:jc w:val="right"/>
                    </w:pPr>
                    <w:r>
                      <w:t>13</w:t>
                    </w:r>
                  </w:p>
                  <w:p w14:paraId="32C82404" w14:textId="77777777" w:rsidR="001B4E53" w:rsidRDefault="001B4E53">
                    <w:pPr>
                      <w:pStyle w:val="RCWSLText"/>
                      <w:jc w:val="right"/>
                    </w:pPr>
                    <w:r>
                      <w:t>14</w:t>
                    </w:r>
                  </w:p>
                  <w:p w14:paraId="431A73A9" w14:textId="77777777" w:rsidR="001B4E53" w:rsidRDefault="001B4E53">
                    <w:pPr>
                      <w:pStyle w:val="RCWSLText"/>
                      <w:jc w:val="right"/>
                    </w:pPr>
                    <w:r>
                      <w:t>15</w:t>
                    </w:r>
                  </w:p>
                  <w:p w14:paraId="68D3FBCD" w14:textId="77777777" w:rsidR="001B4E53" w:rsidRDefault="001B4E53">
                    <w:pPr>
                      <w:pStyle w:val="RCWSLText"/>
                      <w:jc w:val="right"/>
                    </w:pPr>
                    <w:r>
                      <w:t>16</w:t>
                    </w:r>
                  </w:p>
                  <w:p w14:paraId="276FC669" w14:textId="77777777" w:rsidR="001B4E53" w:rsidRDefault="001B4E53">
                    <w:pPr>
                      <w:pStyle w:val="RCWSLText"/>
                      <w:jc w:val="right"/>
                    </w:pPr>
                    <w:r>
                      <w:t>17</w:t>
                    </w:r>
                  </w:p>
                  <w:p w14:paraId="061B62F2" w14:textId="77777777" w:rsidR="001B4E53" w:rsidRDefault="001B4E53">
                    <w:pPr>
                      <w:pStyle w:val="RCWSLText"/>
                      <w:jc w:val="right"/>
                    </w:pPr>
                    <w:r>
                      <w:t>18</w:t>
                    </w:r>
                  </w:p>
                  <w:p w14:paraId="63AF8540" w14:textId="77777777" w:rsidR="001B4E53" w:rsidRDefault="001B4E53">
                    <w:pPr>
                      <w:pStyle w:val="RCWSLText"/>
                      <w:jc w:val="right"/>
                    </w:pPr>
                    <w:r>
                      <w:t>19</w:t>
                    </w:r>
                  </w:p>
                  <w:p w14:paraId="5F97CFF3" w14:textId="77777777" w:rsidR="001B4E53" w:rsidRDefault="001B4E53">
                    <w:pPr>
                      <w:pStyle w:val="RCWSLText"/>
                      <w:jc w:val="right"/>
                    </w:pPr>
                    <w:r>
                      <w:t>20</w:t>
                    </w:r>
                  </w:p>
                  <w:p w14:paraId="5E11861A" w14:textId="77777777" w:rsidR="001B4E53" w:rsidRDefault="001B4E53">
                    <w:pPr>
                      <w:pStyle w:val="RCWSLText"/>
                      <w:jc w:val="right"/>
                    </w:pPr>
                    <w:r>
                      <w:t>21</w:t>
                    </w:r>
                  </w:p>
                  <w:p w14:paraId="615271B4" w14:textId="77777777" w:rsidR="001B4E53" w:rsidRDefault="001B4E53">
                    <w:pPr>
                      <w:pStyle w:val="RCWSLText"/>
                      <w:jc w:val="right"/>
                    </w:pPr>
                    <w:r>
                      <w:t>22</w:t>
                    </w:r>
                  </w:p>
                  <w:p w14:paraId="32E0F390" w14:textId="77777777" w:rsidR="001B4E53" w:rsidRDefault="001B4E53">
                    <w:pPr>
                      <w:pStyle w:val="RCWSLText"/>
                      <w:jc w:val="right"/>
                    </w:pPr>
                    <w:r>
                      <w:t>23</w:t>
                    </w:r>
                  </w:p>
                  <w:p w14:paraId="7AECA7BC" w14:textId="77777777" w:rsidR="001B4E53" w:rsidRDefault="001B4E53">
                    <w:pPr>
                      <w:pStyle w:val="RCWSLText"/>
                      <w:jc w:val="right"/>
                    </w:pPr>
                    <w:r>
                      <w:t>24</w:t>
                    </w:r>
                  </w:p>
                  <w:p w14:paraId="63EBE1FD" w14:textId="77777777" w:rsidR="001B4E53" w:rsidRDefault="001B4E53">
                    <w:pPr>
                      <w:pStyle w:val="RCWSLText"/>
                      <w:jc w:val="right"/>
                    </w:pPr>
                    <w:r>
                      <w:t>25</w:t>
                    </w:r>
                  </w:p>
                  <w:p w14:paraId="6B498924" w14:textId="77777777" w:rsidR="001B4E53" w:rsidRDefault="001B4E53">
                    <w:pPr>
                      <w:pStyle w:val="RCWSLText"/>
                      <w:jc w:val="right"/>
                    </w:pPr>
                    <w:r>
                      <w:t>26</w:t>
                    </w:r>
                  </w:p>
                  <w:p w14:paraId="7F1F08EF" w14:textId="77777777" w:rsidR="001B4E53" w:rsidRDefault="001B4E53">
                    <w:pPr>
                      <w:pStyle w:val="RCWSLText"/>
                      <w:jc w:val="right"/>
                    </w:pPr>
                    <w:r>
                      <w:t>27</w:t>
                    </w:r>
                  </w:p>
                  <w:p w14:paraId="64A6B787" w14:textId="77777777" w:rsidR="001B4E53" w:rsidRDefault="001B4E53">
                    <w:pPr>
                      <w:pStyle w:val="RCWSLText"/>
                      <w:jc w:val="right"/>
                    </w:pPr>
                    <w:r>
                      <w:t>28</w:t>
                    </w:r>
                  </w:p>
                  <w:p w14:paraId="6ADB95E0" w14:textId="77777777" w:rsidR="001B4E53" w:rsidRDefault="001B4E53">
                    <w:pPr>
                      <w:pStyle w:val="RCWSLText"/>
                      <w:jc w:val="right"/>
                    </w:pPr>
                    <w:r>
                      <w:t>29</w:t>
                    </w:r>
                  </w:p>
                  <w:p w14:paraId="0511986E" w14:textId="77777777" w:rsidR="001B4E53" w:rsidRDefault="001B4E53">
                    <w:pPr>
                      <w:pStyle w:val="RCWSLText"/>
                      <w:jc w:val="right"/>
                    </w:pPr>
                    <w:r>
                      <w:t>30</w:t>
                    </w:r>
                  </w:p>
                  <w:p w14:paraId="0F1176BA" w14:textId="77777777" w:rsidR="001B4E53" w:rsidRDefault="001B4E53">
                    <w:pPr>
                      <w:pStyle w:val="RCWSLText"/>
                      <w:jc w:val="right"/>
                    </w:pPr>
                    <w:r>
                      <w:t>31</w:t>
                    </w:r>
                  </w:p>
                  <w:p w14:paraId="2C046AFA" w14:textId="77777777" w:rsidR="001B4E53" w:rsidRDefault="001B4E53">
                    <w:pPr>
                      <w:pStyle w:val="RCWSLText"/>
                      <w:jc w:val="right"/>
                    </w:pPr>
                    <w:r>
                      <w:t>32</w:t>
                    </w:r>
                  </w:p>
                  <w:p w14:paraId="4088D582" w14:textId="77777777" w:rsidR="001B4E53" w:rsidRDefault="001B4E53">
                    <w:pPr>
                      <w:pStyle w:val="RCWSLText"/>
                      <w:jc w:val="right"/>
                    </w:pPr>
                    <w:r>
                      <w:t>33</w:t>
                    </w:r>
                  </w:p>
                  <w:p w14:paraId="5C73AA2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90EC" w14:textId="77777777" w:rsidR="001B4E53" w:rsidRDefault="007049E4">
    <w:r>
      <w:rPr>
        <w:noProof/>
      </w:rPr>
      <mc:AlternateContent>
        <mc:Choice Requires="wps">
          <w:drawing>
            <wp:anchor distT="0" distB="0" distL="114300" distR="114300" simplePos="0" relativeHeight="251658240" behindDoc="0" locked="0" layoutInCell="1" allowOverlap="1" wp14:anchorId="4C029D5F" wp14:editId="1B5C229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C489C" w14:textId="77777777" w:rsidR="001B4E53" w:rsidRDefault="001B4E53" w:rsidP="00605C39">
                          <w:pPr>
                            <w:pStyle w:val="RCWSLText"/>
                            <w:spacing w:before="2888"/>
                            <w:jc w:val="right"/>
                          </w:pPr>
                          <w:r>
                            <w:t>1</w:t>
                          </w:r>
                        </w:p>
                        <w:p w14:paraId="5A4A41B1" w14:textId="77777777" w:rsidR="001B4E53" w:rsidRDefault="001B4E53">
                          <w:pPr>
                            <w:pStyle w:val="RCWSLText"/>
                            <w:jc w:val="right"/>
                          </w:pPr>
                          <w:r>
                            <w:t>2</w:t>
                          </w:r>
                        </w:p>
                        <w:p w14:paraId="6DC705E7" w14:textId="77777777" w:rsidR="001B4E53" w:rsidRDefault="001B4E53">
                          <w:pPr>
                            <w:pStyle w:val="RCWSLText"/>
                            <w:jc w:val="right"/>
                          </w:pPr>
                          <w:r>
                            <w:t>3</w:t>
                          </w:r>
                        </w:p>
                        <w:p w14:paraId="073A709F" w14:textId="77777777" w:rsidR="001B4E53" w:rsidRDefault="001B4E53">
                          <w:pPr>
                            <w:pStyle w:val="RCWSLText"/>
                            <w:jc w:val="right"/>
                          </w:pPr>
                          <w:r>
                            <w:t>4</w:t>
                          </w:r>
                        </w:p>
                        <w:p w14:paraId="67FF476B" w14:textId="77777777" w:rsidR="001B4E53" w:rsidRDefault="001B4E53">
                          <w:pPr>
                            <w:pStyle w:val="RCWSLText"/>
                            <w:jc w:val="right"/>
                          </w:pPr>
                          <w:r>
                            <w:t>5</w:t>
                          </w:r>
                        </w:p>
                        <w:p w14:paraId="4763D4E6" w14:textId="77777777" w:rsidR="001B4E53" w:rsidRDefault="001B4E53">
                          <w:pPr>
                            <w:pStyle w:val="RCWSLText"/>
                            <w:jc w:val="right"/>
                          </w:pPr>
                          <w:r>
                            <w:t>6</w:t>
                          </w:r>
                        </w:p>
                        <w:p w14:paraId="5BEB4D26" w14:textId="77777777" w:rsidR="001B4E53" w:rsidRDefault="001B4E53">
                          <w:pPr>
                            <w:pStyle w:val="RCWSLText"/>
                            <w:jc w:val="right"/>
                          </w:pPr>
                          <w:r>
                            <w:t>7</w:t>
                          </w:r>
                        </w:p>
                        <w:p w14:paraId="6CFBA396" w14:textId="77777777" w:rsidR="001B4E53" w:rsidRDefault="001B4E53">
                          <w:pPr>
                            <w:pStyle w:val="RCWSLText"/>
                            <w:jc w:val="right"/>
                          </w:pPr>
                          <w:r>
                            <w:t>8</w:t>
                          </w:r>
                        </w:p>
                        <w:p w14:paraId="0CBFAA35" w14:textId="77777777" w:rsidR="001B4E53" w:rsidRDefault="001B4E53">
                          <w:pPr>
                            <w:pStyle w:val="RCWSLText"/>
                            <w:jc w:val="right"/>
                          </w:pPr>
                          <w:r>
                            <w:t>9</w:t>
                          </w:r>
                        </w:p>
                        <w:p w14:paraId="2FF15858" w14:textId="77777777" w:rsidR="001B4E53" w:rsidRDefault="001B4E53">
                          <w:pPr>
                            <w:pStyle w:val="RCWSLText"/>
                            <w:jc w:val="right"/>
                          </w:pPr>
                          <w:r>
                            <w:t>10</w:t>
                          </w:r>
                        </w:p>
                        <w:p w14:paraId="58D6FE6F" w14:textId="77777777" w:rsidR="001B4E53" w:rsidRDefault="001B4E53">
                          <w:pPr>
                            <w:pStyle w:val="RCWSLText"/>
                            <w:jc w:val="right"/>
                          </w:pPr>
                          <w:r>
                            <w:t>11</w:t>
                          </w:r>
                        </w:p>
                        <w:p w14:paraId="4AEBD9B1" w14:textId="77777777" w:rsidR="001B4E53" w:rsidRDefault="001B4E53">
                          <w:pPr>
                            <w:pStyle w:val="RCWSLText"/>
                            <w:jc w:val="right"/>
                          </w:pPr>
                          <w:r>
                            <w:t>12</w:t>
                          </w:r>
                        </w:p>
                        <w:p w14:paraId="550B2E52" w14:textId="77777777" w:rsidR="001B4E53" w:rsidRDefault="001B4E53">
                          <w:pPr>
                            <w:pStyle w:val="RCWSLText"/>
                            <w:jc w:val="right"/>
                          </w:pPr>
                          <w:r>
                            <w:t>13</w:t>
                          </w:r>
                        </w:p>
                        <w:p w14:paraId="28FCE385" w14:textId="77777777" w:rsidR="001B4E53" w:rsidRDefault="001B4E53">
                          <w:pPr>
                            <w:pStyle w:val="RCWSLText"/>
                            <w:jc w:val="right"/>
                          </w:pPr>
                          <w:r>
                            <w:t>14</w:t>
                          </w:r>
                        </w:p>
                        <w:p w14:paraId="08B13618" w14:textId="77777777" w:rsidR="001B4E53" w:rsidRDefault="001B4E53">
                          <w:pPr>
                            <w:pStyle w:val="RCWSLText"/>
                            <w:jc w:val="right"/>
                          </w:pPr>
                          <w:r>
                            <w:t>15</w:t>
                          </w:r>
                        </w:p>
                        <w:p w14:paraId="1174E2DB" w14:textId="77777777" w:rsidR="001B4E53" w:rsidRDefault="001B4E53">
                          <w:pPr>
                            <w:pStyle w:val="RCWSLText"/>
                            <w:jc w:val="right"/>
                          </w:pPr>
                          <w:r>
                            <w:t>16</w:t>
                          </w:r>
                        </w:p>
                        <w:p w14:paraId="4C2F9E82" w14:textId="77777777" w:rsidR="001B4E53" w:rsidRDefault="001B4E53">
                          <w:pPr>
                            <w:pStyle w:val="RCWSLText"/>
                            <w:jc w:val="right"/>
                          </w:pPr>
                          <w:r>
                            <w:t>17</w:t>
                          </w:r>
                        </w:p>
                        <w:p w14:paraId="59E0CED8" w14:textId="77777777" w:rsidR="001B4E53" w:rsidRDefault="001B4E53">
                          <w:pPr>
                            <w:pStyle w:val="RCWSLText"/>
                            <w:jc w:val="right"/>
                          </w:pPr>
                          <w:r>
                            <w:t>18</w:t>
                          </w:r>
                        </w:p>
                        <w:p w14:paraId="206C2AB5" w14:textId="77777777" w:rsidR="001B4E53" w:rsidRDefault="001B4E53">
                          <w:pPr>
                            <w:pStyle w:val="RCWSLText"/>
                            <w:jc w:val="right"/>
                          </w:pPr>
                          <w:r>
                            <w:t>19</w:t>
                          </w:r>
                        </w:p>
                        <w:p w14:paraId="70AF2D5B" w14:textId="77777777" w:rsidR="001B4E53" w:rsidRDefault="001B4E53">
                          <w:pPr>
                            <w:pStyle w:val="RCWSLText"/>
                            <w:jc w:val="right"/>
                          </w:pPr>
                          <w:r>
                            <w:t>20</w:t>
                          </w:r>
                        </w:p>
                        <w:p w14:paraId="0B6BE077" w14:textId="77777777" w:rsidR="001B4E53" w:rsidRDefault="001B4E53">
                          <w:pPr>
                            <w:pStyle w:val="RCWSLText"/>
                            <w:jc w:val="right"/>
                          </w:pPr>
                          <w:r>
                            <w:t>21</w:t>
                          </w:r>
                        </w:p>
                        <w:p w14:paraId="448EF7FE" w14:textId="77777777" w:rsidR="001B4E53" w:rsidRDefault="001B4E53">
                          <w:pPr>
                            <w:pStyle w:val="RCWSLText"/>
                            <w:jc w:val="right"/>
                          </w:pPr>
                          <w:r>
                            <w:t>22</w:t>
                          </w:r>
                        </w:p>
                        <w:p w14:paraId="3BCC9F0B" w14:textId="77777777" w:rsidR="001B4E53" w:rsidRDefault="001B4E53">
                          <w:pPr>
                            <w:pStyle w:val="RCWSLText"/>
                            <w:jc w:val="right"/>
                          </w:pPr>
                          <w:r>
                            <w:t>23</w:t>
                          </w:r>
                        </w:p>
                        <w:p w14:paraId="33FE45AF" w14:textId="77777777" w:rsidR="001B4E53" w:rsidRDefault="001B4E53">
                          <w:pPr>
                            <w:pStyle w:val="RCWSLText"/>
                            <w:jc w:val="right"/>
                          </w:pPr>
                          <w:r>
                            <w:t>24</w:t>
                          </w:r>
                        </w:p>
                        <w:p w14:paraId="3CC41880" w14:textId="77777777" w:rsidR="001B4E53" w:rsidRDefault="001B4E53" w:rsidP="00060D21">
                          <w:pPr>
                            <w:pStyle w:val="RCWSLText"/>
                            <w:jc w:val="right"/>
                          </w:pPr>
                          <w:r>
                            <w:t>25</w:t>
                          </w:r>
                        </w:p>
                        <w:p w14:paraId="49ECBCBE" w14:textId="77777777" w:rsidR="001B4E53" w:rsidRDefault="001B4E53" w:rsidP="00060D21">
                          <w:pPr>
                            <w:pStyle w:val="RCWSLText"/>
                            <w:jc w:val="right"/>
                          </w:pPr>
                          <w:r>
                            <w:t>26</w:t>
                          </w:r>
                        </w:p>
                        <w:p w14:paraId="1A11A17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29D5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80C489C" w14:textId="77777777" w:rsidR="001B4E53" w:rsidRDefault="001B4E53" w:rsidP="00605C39">
                    <w:pPr>
                      <w:pStyle w:val="RCWSLText"/>
                      <w:spacing w:before="2888"/>
                      <w:jc w:val="right"/>
                    </w:pPr>
                    <w:r>
                      <w:t>1</w:t>
                    </w:r>
                  </w:p>
                  <w:p w14:paraId="5A4A41B1" w14:textId="77777777" w:rsidR="001B4E53" w:rsidRDefault="001B4E53">
                    <w:pPr>
                      <w:pStyle w:val="RCWSLText"/>
                      <w:jc w:val="right"/>
                    </w:pPr>
                    <w:r>
                      <w:t>2</w:t>
                    </w:r>
                  </w:p>
                  <w:p w14:paraId="6DC705E7" w14:textId="77777777" w:rsidR="001B4E53" w:rsidRDefault="001B4E53">
                    <w:pPr>
                      <w:pStyle w:val="RCWSLText"/>
                      <w:jc w:val="right"/>
                    </w:pPr>
                    <w:r>
                      <w:t>3</w:t>
                    </w:r>
                  </w:p>
                  <w:p w14:paraId="073A709F" w14:textId="77777777" w:rsidR="001B4E53" w:rsidRDefault="001B4E53">
                    <w:pPr>
                      <w:pStyle w:val="RCWSLText"/>
                      <w:jc w:val="right"/>
                    </w:pPr>
                    <w:r>
                      <w:t>4</w:t>
                    </w:r>
                  </w:p>
                  <w:p w14:paraId="67FF476B" w14:textId="77777777" w:rsidR="001B4E53" w:rsidRDefault="001B4E53">
                    <w:pPr>
                      <w:pStyle w:val="RCWSLText"/>
                      <w:jc w:val="right"/>
                    </w:pPr>
                    <w:r>
                      <w:t>5</w:t>
                    </w:r>
                  </w:p>
                  <w:p w14:paraId="4763D4E6" w14:textId="77777777" w:rsidR="001B4E53" w:rsidRDefault="001B4E53">
                    <w:pPr>
                      <w:pStyle w:val="RCWSLText"/>
                      <w:jc w:val="right"/>
                    </w:pPr>
                    <w:r>
                      <w:t>6</w:t>
                    </w:r>
                  </w:p>
                  <w:p w14:paraId="5BEB4D26" w14:textId="77777777" w:rsidR="001B4E53" w:rsidRDefault="001B4E53">
                    <w:pPr>
                      <w:pStyle w:val="RCWSLText"/>
                      <w:jc w:val="right"/>
                    </w:pPr>
                    <w:r>
                      <w:t>7</w:t>
                    </w:r>
                  </w:p>
                  <w:p w14:paraId="6CFBA396" w14:textId="77777777" w:rsidR="001B4E53" w:rsidRDefault="001B4E53">
                    <w:pPr>
                      <w:pStyle w:val="RCWSLText"/>
                      <w:jc w:val="right"/>
                    </w:pPr>
                    <w:r>
                      <w:t>8</w:t>
                    </w:r>
                  </w:p>
                  <w:p w14:paraId="0CBFAA35" w14:textId="77777777" w:rsidR="001B4E53" w:rsidRDefault="001B4E53">
                    <w:pPr>
                      <w:pStyle w:val="RCWSLText"/>
                      <w:jc w:val="right"/>
                    </w:pPr>
                    <w:r>
                      <w:t>9</w:t>
                    </w:r>
                  </w:p>
                  <w:p w14:paraId="2FF15858" w14:textId="77777777" w:rsidR="001B4E53" w:rsidRDefault="001B4E53">
                    <w:pPr>
                      <w:pStyle w:val="RCWSLText"/>
                      <w:jc w:val="right"/>
                    </w:pPr>
                    <w:r>
                      <w:t>10</w:t>
                    </w:r>
                  </w:p>
                  <w:p w14:paraId="58D6FE6F" w14:textId="77777777" w:rsidR="001B4E53" w:rsidRDefault="001B4E53">
                    <w:pPr>
                      <w:pStyle w:val="RCWSLText"/>
                      <w:jc w:val="right"/>
                    </w:pPr>
                    <w:r>
                      <w:t>11</w:t>
                    </w:r>
                  </w:p>
                  <w:p w14:paraId="4AEBD9B1" w14:textId="77777777" w:rsidR="001B4E53" w:rsidRDefault="001B4E53">
                    <w:pPr>
                      <w:pStyle w:val="RCWSLText"/>
                      <w:jc w:val="right"/>
                    </w:pPr>
                    <w:r>
                      <w:t>12</w:t>
                    </w:r>
                  </w:p>
                  <w:p w14:paraId="550B2E52" w14:textId="77777777" w:rsidR="001B4E53" w:rsidRDefault="001B4E53">
                    <w:pPr>
                      <w:pStyle w:val="RCWSLText"/>
                      <w:jc w:val="right"/>
                    </w:pPr>
                    <w:r>
                      <w:t>13</w:t>
                    </w:r>
                  </w:p>
                  <w:p w14:paraId="28FCE385" w14:textId="77777777" w:rsidR="001B4E53" w:rsidRDefault="001B4E53">
                    <w:pPr>
                      <w:pStyle w:val="RCWSLText"/>
                      <w:jc w:val="right"/>
                    </w:pPr>
                    <w:r>
                      <w:t>14</w:t>
                    </w:r>
                  </w:p>
                  <w:p w14:paraId="08B13618" w14:textId="77777777" w:rsidR="001B4E53" w:rsidRDefault="001B4E53">
                    <w:pPr>
                      <w:pStyle w:val="RCWSLText"/>
                      <w:jc w:val="right"/>
                    </w:pPr>
                    <w:r>
                      <w:t>15</w:t>
                    </w:r>
                  </w:p>
                  <w:p w14:paraId="1174E2DB" w14:textId="77777777" w:rsidR="001B4E53" w:rsidRDefault="001B4E53">
                    <w:pPr>
                      <w:pStyle w:val="RCWSLText"/>
                      <w:jc w:val="right"/>
                    </w:pPr>
                    <w:r>
                      <w:t>16</w:t>
                    </w:r>
                  </w:p>
                  <w:p w14:paraId="4C2F9E82" w14:textId="77777777" w:rsidR="001B4E53" w:rsidRDefault="001B4E53">
                    <w:pPr>
                      <w:pStyle w:val="RCWSLText"/>
                      <w:jc w:val="right"/>
                    </w:pPr>
                    <w:r>
                      <w:t>17</w:t>
                    </w:r>
                  </w:p>
                  <w:p w14:paraId="59E0CED8" w14:textId="77777777" w:rsidR="001B4E53" w:rsidRDefault="001B4E53">
                    <w:pPr>
                      <w:pStyle w:val="RCWSLText"/>
                      <w:jc w:val="right"/>
                    </w:pPr>
                    <w:r>
                      <w:t>18</w:t>
                    </w:r>
                  </w:p>
                  <w:p w14:paraId="206C2AB5" w14:textId="77777777" w:rsidR="001B4E53" w:rsidRDefault="001B4E53">
                    <w:pPr>
                      <w:pStyle w:val="RCWSLText"/>
                      <w:jc w:val="right"/>
                    </w:pPr>
                    <w:r>
                      <w:t>19</w:t>
                    </w:r>
                  </w:p>
                  <w:p w14:paraId="70AF2D5B" w14:textId="77777777" w:rsidR="001B4E53" w:rsidRDefault="001B4E53">
                    <w:pPr>
                      <w:pStyle w:val="RCWSLText"/>
                      <w:jc w:val="right"/>
                    </w:pPr>
                    <w:r>
                      <w:t>20</w:t>
                    </w:r>
                  </w:p>
                  <w:p w14:paraId="0B6BE077" w14:textId="77777777" w:rsidR="001B4E53" w:rsidRDefault="001B4E53">
                    <w:pPr>
                      <w:pStyle w:val="RCWSLText"/>
                      <w:jc w:val="right"/>
                    </w:pPr>
                    <w:r>
                      <w:t>21</w:t>
                    </w:r>
                  </w:p>
                  <w:p w14:paraId="448EF7FE" w14:textId="77777777" w:rsidR="001B4E53" w:rsidRDefault="001B4E53">
                    <w:pPr>
                      <w:pStyle w:val="RCWSLText"/>
                      <w:jc w:val="right"/>
                    </w:pPr>
                    <w:r>
                      <w:t>22</w:t>
                    </w:r>
                  </w:p>
                  <w:p w14:paraId="3BCC9F0B" w14:textId="77777777" w:rsidR="001B4E53" w:rsidRDefault="001B4E53">
                    <w:pPr>
                      <w:pStyle w:val="RCWSLText"/>
                      <w:jc w:val="right"/>
                    </w:pPr>
                    <w:r>
                      <w:t>23</w:t>
                    </w:r>
                  </w:p>
                  <w:p w14:paraId="33FE45AF" w14:textId="77777777" w:rsidR="001B4E53" w:rsidRDefault="001B4E53">
                    <w:pPr>
                      <w:pStyle w:val="RCWSLText"/>
                      <w:jc w:val="right"/>
                    </w:pPr>
                    <w:r>
                      <w:t>24</w:t>
                    </w:r>
                  </w:p>
                  <w:p w14:paraId="3CC41880" w14:textId="77777777" w:rsidR="001B4E53" w:rsidRDefault="001B4E53" w:rsidP="00060D21">
                    <w:pPr>
                      <w:pStyle w:val="RCWSLText"/>
                      <w:jc w:val="right"/>
                    </w:pPr>
                    <w:r>
                      <w:t>25</w:t>
                    </w:r>
                  </w:p>
                  <w:p w14:paraId="49ECBCBE" w14:textId="77777777" w:rsidR="001B4E53" w:rsidRDefault="001B4E53" w:rsidP="00060D21">
                    <w:pPr>
                      <w:pStyle w:val="RCWSLText"/>
                      <w:jc w:val="right"/>
                    </w:pPr>
                    <w:r>
                      <w:t>26</w:t>
                    </w:r>
                  </w:p>
                  <w:p w14:paraId="1A11A17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attachedTemplate r:id="rId1"/>
  <w:documentProtection w:edit="readOnly" w:enforcement="1"/>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1E3B"/>
    <w:rsid w:val="00050639"/>
    <w:rsid w:val="00060D21"/>
    <w:rsid w:val="00062632"/>
    <w:rsid w:val="00096165"/>
    <w:rsid w:val="00096A15"/>
    <w:rsid w:val="000B29DE"/>
    <w:rsid w:val="000C6C82"/>
    <w:rsid w:val="000E603A"/>
    <w:rsid w:val="00102468"/>
    <w:rsid w:val="00106544"/>
    <w:rsid w:val="00136E5A"/>
    <w:rsid w:val="00146AAF"/>
    <w:rsid w:val="00175F04"/>
    <w:rsid w:val="001A01B2"/>
    <w:rsid w:val="001A775A"/>
    <w:rsid w:val="001B4E53"/>
    <w:rsid w:val="001C1B27"/>
    <w:rsid w:val="001C64BF"/>
    <w:rsid w:val="001C7F91"/>
    <w:rsid w:val="001E6675"/>
    <w:rsid w:val="00217E8A"/>
    <w:rsid w:val="0023781E"/>
    <w:rsid w:val="00265296"/>
    <w:rsid w:val="00281CBD"/>
    <w:rsid w:val="00316CD9"/>
    <w:rsid w:val="00322C7A"/>
    <w:rsid w:val="003B149F"/>
    <w:rsid w:val="003B5B21"/>
    <w:rsid w:val="003E2FC6"/>
    <w:rsid w:val="00405516"/>
    <w:rsid w:val="00492DDC"/>
    <w:rsid w:val="004B26A5"/>
    <w:rsid w:val="004C6615"/>
    <w:rsid w:val="004E7389"/>
    <w:rsid w:val="005049FB"/>
    <w:rsid w:val="005115F9"/>
    <w:rsid w:val="00515B56"/>
    <w:rsid w:val="005172C5"/>
    <w:rsid w:val="00523C5A"/>
    <w:rsid w:val="005A2C4F"/>
    <w:rsid w:val="005D6D89"/>
    <w:rsid w:val="005E69C3"/>
    <w:rsid w:val="00605C39"/>
    <w:rsid w:val="006136AF"/>
    <w:rsid w:val="006837B2"/>
    <w:rsid w:val="006841E6"/>
    <w:rsid w:val="006F7027"/>
    <w:rsid w:val="007049E4"/>
    <w:rsid w:val="00715103"/>
    <w:rsid w:val="0072335D"/>
    <w:rsid w:val="0072541D"/>
    <w:rsid w:val="00757317"/>
    <w:rsid w:val="00774FA2"/>
    <w:rsid w:val="007769AF"/>
    <w:rsid w:val="007D1589"/>
    <w:rsid w:val="007D35D4"/>
    <w:rsid w:val="0083749C"/>
    <w:rsid w:val="00837DD3"/>
    <w:rsid w:val="008443FE"/>
    <w:rsid w:val="00846034"/>
    <w:rsid w:val="008C7E6E"/>
    <w:rsid w:val="00903997"/>
    <w:rsid w:val="00922A9B"/>
    <w:rsid w:val="00931B84"/>
    <w:rsid w:val="00951E87"/>
    <w:rsid w:val="0096303F"/>
    <w:rsid w:val="00972869"/>
    <w:rsid w:val="00972D6B"/>
    <w:rsid w:val="009804AC"/>
    <w:rsid w:val="00984CD1"/>
    <w:rsid w:val="009F23A9"/>
    <w:rsid w:val="00A01F29"/>
    <w:rsid w:val="00A17B5B"/>
    <w:rsid w:val="00A2765D"/>
    <w:rsid w:val="00A4729B"/>
    <w:rsid w:val="00A93D4A"/>
    <w:rsid w:val="00AA1230"/>
    <w:rsid w:val="00AB682C"/>
    <w:rsid w:val="00AD2D0A"/>
    <w:rsid w:val="00B31D1C"/>
    <w:rsid w:val="00B41494"/>
    <w:rsid w:val="00B518D0"/>
    <w:rsid w:val="00B56650"/>
    <w:rsid w:val="00B73E0A"/>
    <w:rsid w:val="00B82D4D"/>
    <w:rsid w:val="00B961E0"/>
    <w:rsid w:val="00BF44DF"/>
    <w:rsid w:val="00C61A83"/>
    <w:rsid w:val="00C64F8B"/>
    <w:rsid w:val="00C8108C"/>
    <w:rsid w:val="00C84AD0"/>
    <w:rsid w:val="00D262D5"/>
    <w:rsid w:val="00D40447"/>
    <w:rsid w:val="00D568B4"/>
    <w:rsid w:val="00D659AC"/>
    <w:rsid w:val="00DA47F3"/>
    <w:rsid w:val="00DA5FB2"/>
    <w:rsid w:val="00DB03D8"/>
    <w:rsid w:val="00DB5C7F"/>
    <w:rsid w:val="00DC2C13"/>
    <w:rsid w:val="00DE256E"/>
    <w:rsid w:val="00DF5D0E"/>
    <w:rsid w:val="00E01F1C"/>
    <w:rsid w:val="00E1471A"/>
    <w:rsid w:val="00E267B1"/>
    <w:rsid w:val="00E41CC6"/>
    <w:rsid w:val="00E66F5D"/>
    <w:rsid w:val="00E831A5"/>
    <w:rsid w:val="00E850E7"/>
    <w:rsid w:val="00EC4C96"/>
    <w:rsid w:val="00EC4F51"/>
    <w:rsid w:val="00ED0286"/>
    <w:rsid w:val="00ED2A57"/>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BF5E0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F256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1078-S</BillDocName>
  <AmendType>AMH</AmendType>
  <SponsorAcronym>VOLZ</SponsorAcronym>
  <DrafterAcronym>OMLI</DrafterAcronym>
  <DraftNumber>044</DraftNumber>
  <ReferenceNumber>SHB 1078</ReferenceNumber>
  <Floor>H AMD TO H AMD (1078-S AMH SIMM OMLI 030)</Floor>
  <AmendmentNumber> 97</AmendmentNumber>
  <Sponsors>By Representative Volz</Sponsors>
  <FloorAction>NOT ADOPTED 02/24/2021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2</Pages>
  <Words>319</Words>
  <Characters>1500</Characters>
  <Application>Microsoft Office Word</Application>
  <DocSecurity>8</DocSecurity>
  <Lines>45</Lines>
  <Paragraphs>20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1078-S AMH VOLZ OMLI 044</dc:title>
  <dc:creator>Desiree Omli</dc:creator>
  <cp:lastModifiedBy>Omli, Desiree</cp:lastModifiedBy>
  <cp:revision>47</cp:revision>
  <dcterms:created xsi:type="dcterms:W3CDTF">2021-02-21T07:17:00Z</dcterms:created>
  <dcterms:modified xsi:type="dcterms:W3CDTF">2021-02-21T23:24:00Z</dcterms:modified>
</cp:coreProperties>
</file>