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9F0C77" w14:paraId="5FDF7C0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13FD4">
            <w:t>1054-S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13FD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13FD4">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13FD4">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13FD4">
            <w:t>690</w:t>
          </w:r>
        </w:sdtContent>
      </w:sdt>
    </w:p>
    <w:p w:rsidR="00DF5D0E" w:rsidP="00B73E0A" w:rsidRDefault="00AA1230" w14:paraId="1BA4F248" w14:textId="77777777">
      <w:pPr>
        <w:pStyle w:val="OfferedBy"/>
        <w:spacing w:after="120"/>
      </w:pPr>
      <w:r>
        <w:tab/>
      </w:r>
      <w:r>
        <w:tab/>
      </w:r>
      <w:r>
        <w:tab/>
      </w:r>
    </w:p>
    <w:p w:rsidR="00DF5D0E" w:rsidRDefault="009F0C77" w14:paraId="21EF6550" w14:textId="5C43C13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13FD4">
            <w:rPr>
              <w:b/>
              <w:u w:val="single"/>
            </w:rPr>
            <w:t>SHB 1054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13FD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w:t>
          </w:r>
        </w:sdtContent>
      </w:sdt>
    </w:p>
    <w:p w:rsidR="00DF5D0E" w:rsidP="00605C39" w:rsidRDefault="009F0C77" w14:paraId="780E6788" w14:textId="0B0B95A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13FD4">
            <w:rPr>
              <w:sz w:val="22"/>
            </w:rPr>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13FD4" w14:paraId="5BA6B275" w14:textId="744B39D2">
          <w:pPr>
            <w:spacing w:after="400" w:line="408" w:lineRule="exact"/>
            <w:jc w:val="right"/>
            <w:rPr>
              <w:b/>
              <w:bCs/>
            </w:rPr>
          </w:pPr>
          <w:r>
            <w:rPr>
              <w:b/>
              <w:bCs/>
            </w:rPr>
            <w:t xml:space="preserve">ADOPTED 02/27/2021</w:t>
          </w:r>
        </w:p>
      </w:sdtContent>
    </w:sdt>
    <w:p w:rsidR="007B1D53" w:rsidP="007B1D53" w:rsidRDefault="00DE256E" w14:paraId="7BE5AB0D" w14:textId="77777777">
      <w:pPr>
        <w:pStyle w:val="Page"/>
      </w:pPr>
      <w:bookmarkStart w:name="StartOfAmendmentBody" w:id="0"/>
      <w:bookmarkEnd w:id="0"/>
      <w:permStart w:edGrp="everyone" w:id="275211350"/>
      <w:r>
        <w:tab/>
      </w:r>
      <w:r w:rsidR="007B1D53">
        <w:t xml:space="preserve">On page 2, at the beginning of line 20, beginning with "purchase" strike all material through ""tear" on line 22 and insert "use or authorize its peace officers or other employees to use tear gas unless necessary to alleviate a present risk of serious harm posed by a riot, barricaded subject, or hostage situation. Prior to deploying tear gas, the officer or employee shall: </w:t>
      </w:r>
    </w:p>
    <w:p w:rsidR="007B1D53" w:rsidP="007B1D53" w:rsidRDefault="007B1D53" w14:paraId="34E00E68" w14:textId="77777777">
      <w:pPr>
        <w:pStyle w:val="RCWSLText"/>
      </w:pPr>
      <w:r>
        <w:tab/>
        <w:t xml:space="preserve">(a) Exhaust alternatives to the use of tear gas that are available and appropriate under the circumstances; </w:t>
      </w:r>
    </w:p>
    <w:p w:rsidR="007B1D53" w:rsidP="007B1D53" w:rsidRDefault="007B1D53" w14:paraId="129568DA" w14:textId="77777777">
      <w:pPr>
        <w:pStyle w:val="RCWSLText"/>
      </w:pPr>
      <w:r>
        <w:tab/>
        <w:t xml:space="preserve">(b) Obtain authorization to use tear gas from the chief law enforcement officer, who must determine whether the present circumstances warrant the use of tear gas and whether available and appropriate alternatives have been exhausted as provided under this section; </w:t>
      </w:r>
    </w:p>
    <w:p w:rsidR="007B1D53" w:rsidP="007B1D53" w:rsidRDefault="007B1D53" w14:paraId="08E42819" w14:textId="77777777">
      <w:pPr>
        <w:pStyle w:val="RCWSLText"/>
      </w:pPr>
      <w:r>
        <w:tab/>
        <w:t>(c) Announce to the subject or subjects the intent to use tear gas;</w:t>
      </w:r>
    </w:p>
    <w:p w:rsidR="007B1D53" w:rsidP="007B1D53" w:rsidRDefault="007B1D53" w14:paraId="33E303B3" w14:textId="77777777">
      <w:pPr>
        <w:pStyle w:val="RCWSLText"/>
      </w:pPr>
      <w:r>
        <w:tab/>
        <w:t>(d) Allow sufficient time and space for the subject or subjects to comply with the officer's or employee's directives; and</w:t>
      </w:r>
    </w:p>
    <w:p w:rsidR="007B1D53" w:rsidP="007B1D53" w:rsidRDefault="007B1D53" w14:paraId="2711C1D8" w14:textId="77777777">
      <w:pPr>
        <w:pStyle w:val="RCWSLText"/>
      </w:pPr>
      <w:r>
        <w:tab/>
        <w:t xml:space="preserve">(e) Announce to the subject or subjects for a second time, immediately prior to deploying tear gas, the intent to use tear gas. </w:t>
      </w:r>
    </w:p>
    <w:p w:rsidR="007B1D53" w:rsidP="007B1D53" w:rsidRDefault="007B1D53" w14:paraId="6F4650CF" w14:textId="77777777">
      <w:pPr>
        <w:pStyle w:val="RCWSLText"/>
      </w:pPr>
      <w:r>
        <w:tab/>
        <w:t>(2) For the purposes of this section:</w:t>
      </w:r>
    </w:p>
    <w:p w:rsidR="007B1D53" w:rsidP="007B1D53" w:rsidRDefault="007B1D53" w14:paraId="77971121" w14:textId="77777777">
      <w:pPr>
        <w:pStyle w:val="RCWSLText"/>
      </w:pPr>
      <w:r>
        <w:tab/>
        <w:t xml:space="preserve">(a) "Chief law enforcement officer" refers to the chief law enforcement officer of the law enforcement agency, including: the sheriff or chief for a general authority Washington law enforcement agency; and the executive head of the department or agency for a limited authority Washington law enforcement agency, such as the secretary of corrections for the department of corrections. </w:t>
      </w:r>
    </w:p>
    <w:p w:rsidRPr="00E43D62" w:rsidR="007B1D53" w:rsidP="007B1D53" w:rsidRDefault="007B1D53" w14:paraId="7979099C" w14:textId="77777777">
      <w:pPr>
        <w:pStyle w:val="RCWSLText"/>
      </w:pPr>
      <w:r>
        <w:tab/>
        <w:t>(b) "Tear"</w:t>
      </w:r>
    </w:p>
    <w:p w:rsidRPr="00613FD4" w:rsidR="00DF5D0E" w:rsidP="007B1D53" w:rsidRDefault="00613FD4" w14:paraId="2F47D7EA" w14:textId="1B03EC87">
      <w:pPr>
        <w:pStyle w:val="Page"/>
      </w:pPr>
      <w:r>
        <w:lastRenderedPageBreak/>
        <w:t xml:space="preserve"> </w:t>
      </w:r>
    </w:p>
    <w:permEnd w:id="275211350"/>
    <w:p w:rsidR="00ED2EEB" w:rsidP="00613FD4" w:rsidRDefault="00ED2EEB" w14:paraId="4F45C34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55514799" w:displacedByCustomXml="next"/>
      <w:sdt>
        <w:sdtPr>
          <w:rPr>
            <w:spacing w:val="0"/>
          </w:rPr>
          <w:alias w:val="Effect"/>
          <w:tag w:val="Effect"/>
          <w:id w:val="603001534"/>
          <w:placeholder>
            <w:docPart w:val="DefaultPlaceholder_1082065158"/>
          </w:placeholder>
        </w:sdtPr>
        <w:sdtEndPr/>
        <w:sdtContent>
          <w:tr w:rsidR="00D659AC" w:rsidTr="00C8108C" w14:paraId="07EA5364" w14:textId="77777777">
            <w:tc>
              <w:tcPr>
                <w:tcW w:w="540" w:type="dxa"/>
                <w:shd w:val="clear" w:color="auto" w:fill="FFFFFF" w:themeFill="background1"/>
              </w:tcPr>
              <w:p w:rsidR="00D659AC" w:rsidP="00613FD4" w:rsidRDefault="00D659AC" w14:paraId="426097AA" w14:textId="77777777">
                <w:pPr>
                  <w:pStyle w:val="Effect"/>
                  <w:suppressLineNumbers/>
                  <w:shd w:val="clear" w:color="auto" w:fill="auto"/>
                  <w:ind w:left="0" w:firstLine="0"/>
                </w:pPr>
              </w:p>
            </w:tc>
            <w:tc>
              <w:tcPr>
                <w:tcW w:w="9874" w:type="dxa"/>
                <w:shd w:val="clear" w:color="auto" w:fill="FFFFFF" w:themeFill="background1"/>
              </w:tcPr>
              <w:p w:rsidR="007B1D53" w:rsidP="007B1D53" w:rsidRDefault="0096303F" w14:paraId="75B5F775"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7B1D53">
                  <w:t xml:space="preserve">Restores the authority for law enforcement agencies to purchase and acquire tear gas. Allows law enforcement agencies to use tear gas in limited circumstances (rather than prohibiting its use for any purpose). </w:t>
                </w:r>
              </w:p>
              <w:p w:rsidR="007B1D53" w:rsidP="007B1D53" w:rsidRDefault="007B1D53" w14:paraId="60E34880" w14:textId="5C1F8450">
                <w:pPr>
                  <w:pStyle w:val="Effect"/>
                  <w:suppressLineNumbers/>
                  <w:shd w:val="clear" w:color="auto" w:fill="auto"/>
                  <w:ind w:left="0" w:firstLine="0"/>
                </w:pPr>
                <w:r>
                  <w:t xml:space="preserve">     Provides that tear gas may not be used unless </w:t>
                </w:r>
                <w:r w:rsidRPr="001C669B">
                  <w:t>necessary to alleviate a present risk of</w:t>
                </w:r>
                <w:r>
                  <w:t xml:space="preserve"> serious</w:t>
                </w:r>
                <w:r w:rsidRPr="001C669B">
                  <w:t xml:space="preserve"> harm posed by a riot, barricaded subject, or hostage situation. </w:t>
                </w:r>
                <w:r>
                  <w:t xml:space="preserve">Requires a peace officer, prior to deploying tear gas, to: </w:t>
                </w:r>
                <w:r w:rsidRPr="00E63733">
                  <w:t xml:space="preserve">Exhaust alternatives to the use of tear gas that are available and appropriate under the circumstances; </w:t>
                </w:r>
                <w:r>
                  <w:t>o</w:t>
                </w:r>
                <w:r w:rsidRPr="00E63733">
                  <w:t>btain authorization to use tear gas from the chief law enforcement officer,</w:t>
                </w:r>
                <w:r>
                  <w:t xml:space="preserve"> who must determine whether the present circumstances warrant the use of tear gas and whether available and appropriate alternatives have been exhausted;</w:t>
                </w:r>
                <w:r w:rsidRPr="00E63733">
                  <w:t xml:space="preserve"> </w:t>
                </w:r>
                <w:r>
                  <w:t>announce to the subject or subjects the intent to use tear gas; allow sufficient time and space for the subject or subjects to comply with the officer's directives; and announce to the subject or subjects for a second time, immediately prior to deploying tear gas, the intent to use tear gas.</w:t>
                </w:r>
              </w:p>
              <w:p w:rsidRPr="0096303F" w:rsidR="007B1D53" w:rsidP="007B1D53" w:rsidRDefault="007B1D53" w14:paraId="0A61403A" w14:textId="77777777">
                <w:pPr>
                  <w:pStyle w:val="Effect"/>
                  <w:suppressLineNumbers/>
                  <w:shd w:val="clear" w:color="auto" w:fill="auto"/>
                  <w:ind w:left="0" w:firstLine="0"/>
                </w:pPr>
                <w:r>
                  <w:t xml:space="preserve">     Defines "chief law enforcement officer" as the chief law enforcement officer of the law enforcement agency, i</w:t>
                </w:r>
                <w:r w:rsidRPr="001C669B">
                  <w:t xml:space="preserve">ncluding: the sheriff or chief for a general authority law enforcement agency; and the executive head of the department or agency for a limited authority law enforcement agency, such as the </w:t>
                </w:r>
                <w:r>
                  <w:t>S</w:t>
                </w:r>
                <w:r w:rsidRPr="001C669B">
                  <w:t xml:space="preserve">ecretary </w:t>
                </w:r>
                <w:r>
                  <w:t>of</w:t>
                </w:r>
                <w:r w:rsidRPr="001C669B">
                  <w:t xml:space="preserve"> the </w:t>
                </w:r>
                <w:r>
                  <w:t>D</w:t>
                </w:r>
                <w:r w:rsidRPr="001C669B">
                  <w:t xml:space="preserve">epartment of </w:t>
                </w:r>
                <w:r>
                  <w:t>C</w:t>
                </w:r>
                <w:r w:rsidRPr="001C669B">
                  <w:t>orrections.</w:t>
                </w:r>
              </w:p>
              <w:p w:rsidRPr="0096303F" w:rsidR="001C1B27" w:rsidP="00613FD4" w:rsidRDefault="001C1B27" w14:paraId="0EA722B0" w14:textId="4FE9AFDC">
                <w:pPr>
                  <w:pStyle w:val="Effect"/>
                  <w:suppressLineNumbers/>
                  <w:shd w:val="clear" w:color="auto" w:fill="auto"/>
                  <w:ind w:left="0" w:firstLine="0"/>
                </w:pPr>
              </w:p>
              <w:p w:rsidRPr="007D1589" w:rsidR="001B4E53" w:rsidP="00613FD4" w:rsidRDefault="001B4E53" w14:paraId="3CEA69D1" w14:textId="77777777">
                <w:pPr>
                  <w:pStyle w:val="ListBullet"/>
                  <w:numPr>
                    <w:ilvl w:val="0"/>
                    <w:numId w:val="0"/>
                  </w:numPr>
                  <w:suppressLineNumbers/>
                </w:pPr>
              </w:p>
            </w:tc>
          </w:tr>
        </w:sdtContent>
      </w:sdt>
      <w:permEnd w:id="1455514799"/>
    </w:tbl>
    <w:p w:rsidR="00DF5D0E" w:rsidP="00613FD4" w:rsidRDefault="00DF5D0E" w14:paraId="438DDC59" w14:textId="77777777">
      <w:pPr>
        <w:pStyle w:val="BillEnd"/>
        <w:suppressLineNumbers/>
      </w:pPr>
    </w:p>
    <w:p w:rsidR="00DF5D0E" w:rsidP="00613FD4" w:rsidRDefault="00DE256E" w14:paraId="344B24F0" w14:textId="77777777">
      <w:pPr>
        <w:pStyle w:val="BillEnd"/>
        <w:suppressLineNumbers/>
      </w:pPr>
      <w:r>
        <w:rPr>
          <w:b/>
        </w:rPr>
        <w:t>--- END ---</w:t>
      </w:r>
    </w:p>
    <w:p w:rsidR="00DF5D0E" w:rsidP="00613FD4" w:rsidRDefault="00AB682C" w14:paraId="41D4E68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51905" w14:textId="77777777" w:rsidR="00613FD4" w:rsidRDefault="00613FD4" w:rsidP="00DF5D0E">
      <w:r>
        <w:separator/>
      </w:r>
    </w:p>
  </w:endnote>
  <w:endnote w:type="continuationSeparator" w:id="0">
    <w:p w14:paraId="55DDA9C8" w14:textId="77777777" w:rsidR="00613FD4" w:rsidRDefault="00613FD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6838" w:rsidRDefault="000C6838" w14:paraId="4BE12A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B5E43" w14:paraId="7A69BD0F" w14:textId="347195B0">
    <w:pPr>
      <w:pStyle w:val="AmendDraftFooter"/>
    </w:pPr>
    <w:fldSimple w:instr=" TITLE   \* MERGEFORMAT ">
      <w:r>
        <w:t>1054-S AMH JOHN LEON 690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B5E43" w14:paraId="4035AF82" w14:textId="526374B1">
    <w:pPr>
      <w:pStyle w:val="AmendDraftFooter"/>
    </w:pPr>
    <w:fldSimple w:instr=" TITLE   \* MERGEFORMAT ">
      <w:r>
        <w:t>1054-S AMH JOHN LEON 690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D02F" w14:textId="77777777" w:rsidR="00613FD4" w:rsidRDefault="00613FD4" w:rsidP="00DF5D0E">
      <w:r>
        <w:separator/>
      </w:r>
    </w:p>
  </w:footnote>
  <w:footnote w:type="continuationSeparator" w:id="0">
    <w:p w14:paraId="5839EDCB" w14:textId="77777777" w:rsidR="00613FD4" w:rsidRDefault="00613FD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C1DF0" w14:textId="77777777" w:rsidR="000C6838" w:rsidRDefault="000C6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B3B3" w14:textId="77777777" w:rsidR="001B4E53" w:rsidRDefault="007049E4">
    <w:r>
      <w:rPr>
        <w:noProof/>
      </w:rPr>
      <mc:AlternateContent>
        <mc:Choice Requires="wps">
          <w:drawing>
            <wp:anchor distT="0" distB="0" distL="114300" distR="114300" simplePos="0" relativeHeight="251657216" behindDoc="0" locked="0" layoutInCell="1" allowOverlap="1" wp14:anchorId="6DD7496B" wp14:editId="77288CB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B8016" w14:textId="77777777" w:rsidR="001B4E53" w:rsidRDefault="001B4E53">
                          <w:pPr>
                            <w:pStyle w:val="RCWSLText"/>
                            <w:jc w:val="right"/>
                          </w:pPr>
                          <w:r>
                            <w:t>1</w:t>
                          </w:r>
                        </w:p>
                        <w:p w14:paraId="47BD86A9" w14:textId="77777777" w:rsidR="001B4E53" w:rsidRDefault="001B4E53">
                          <w:pPr>
                            <w:pStyle w:val="RCWSLText"/>
                            <w:jc w:val="right"/>
                          </w:pPr>
                          <w:r>
                            <w:t>2</w:t>
                          </w:r>
                        </w:p>
                        <w:p w14:paraId="4CE3E3DA" w14:textId="77777777" w:rsidR="001B4E53" w:rsidRDefault="001B4E53">
                          <w:pPr>
                            <w:pStyle w:val="RCWSLText"/>
                            <w:jc w:val="right"/>
                          </w:pPr>
                          <w:r>
                            <w:t>3</w:t>
                          </w:r>
                        </w:p>
                        <w:p w14:paraId="5DA8EF98" w14:textId="77777777" w:rsidR="001B4E53" w:rsidRDefault="001B4E53">
                          <w:pPr>
                            <w:pStyle w:val="RCWSLText"/>
                            <w:jc w:val="right"/>
                          </w:pPr>
                          <w:r>
                            <w:t>4</w:t>
                          </w:r>
                        </w:p>
                        <w:p w14:paraId="34FC8C69" w14:textId="77777777" w:rsidR="001B4E53" w:rsidRDefault="001B4E53">
                          <w:pPr>
                            <w:pStyle w:val="RCWSLText"/>
                            <w:jc w:val="right"/>
                          </w:pPr>
                          <w:r>
                            <w:t>5</w:t>
                          </w:r>
                        </w:p>
                        <w:p w14:paraId="57A36B17" w14:textId="77777777" w:rsidR="001B4E53" w:rsidRDefault="001B4E53">
                          <w:pPr>
                            <w:pStyle w:val="RCWSLText"/>
                            <w:jc w:val="right"/>
                          </w:pPr>
                          <w:r>
                            <w:t>6</w:t>
                          </w:r>
                        </w:p>
                        <w:p w14:paraId="33502E1E" w14:textId="77777777" w:rsidR="001B4E53" w:rsidRDefault="001B4E53">
                          <w:pPr>
                            <w:pStyle w:val="RCWSLText"/>
                            <w:jc w:val="right"/>
                          </w:pPr>
                          <w:r>
                            <w:t>7</w:t>
                          </w:r>
                        </w:p>
                        <w:p w14:paraId="260609CB" w14:textId="77777777" w:rsidR="001B4E53" w:rsidRDefault="001B4E53">
                          <w:pPr>
                            <w:pStyle w:val="RCWSLText"/>
                            <w:jc w:val="right"/>
                          </w:pPr>
                          <w:r>
                            <w:t>8</w:t>
                          </w:r>
                        </w:p>
                        <w:p w14:paraId="50B282DE" w14:textId="77777777" w:rsidR="001B4E53" w:rsidRDefault="001B4E53">
                          <w:pPr>
                            <w:pStyle w:val="RCWSLText"/>
                            <w:jc w:val="right"/>
                          </w:pPr>
                          <w:r>
                            <w:t>9</w:t>
                          </w:r>
                        </w:p>
                        <w:p w14:paraId="6B535B7B" w14:textId="77777777" w:rsidR="001B4E53" w:rsidRDefault="001B4E53">
                          <w:pPr>
                            <w:pStyle w:val="RCWSLText"/>
                            <w:jc w:val="right"/>
                          </w:pPr>
                          <w:r>
                            <w:t>10</w:t>
                          </w:r>
                        </w:p>
                        <w:p w14:paraId="77E97FE8" w14:textId="77777777" w:rsidR="001B4E53" w:rsidRDefault="001B4E53">
                          <w:pPr>
                            <w:pStyle w:val="RCWSLText"/>
                            <w:jc w:val="right"/>
                          </w:pPr>
                          <w:r>
                            <w:t>11</w:t>
                          </w:r>
                        </w:p>
                        <w:p w14:paraId="53DCDBCB" w14:textId="77777777" w:rsidR="001B4E53" w:rsidRDefault="001B4E53">
                          <w:pPr>
                            <w:pStyle w:val="RCWSLText"/>
                            <w:jc w:val="right"/>
                          </w:pPr>
                          <w:r>
                            <w:t>12</w:t>
                          </w:r>
                        </w:p>
                        <w:p w14:paraId="5AE8E5F8" w14:textId="77777777" w:rsidR="001B4E53" w:rsidRDefault="001B4E53">
                          <w:pPr>
                            <w:pStyle w:val="RCWSLText"/>
                            <w:jc w:val="right"/>
                          </w:pPr>
                          <w:r>
                            <w:t>13</w:t>
                          </w:r>
                        </w:p>
                        <w:p w14:paraId="33CB3229" w14:textId="77777777" w:rsidR="001B4E53" w:rsidRDefault="001B4E53">
                          <w:pPr>
                            <w:pStyle w:val="RCWSLText"/>
                            <w:jc w:val="right"/>
                          </w:pPr>
                          <w:r>
                            <w:t>14</w:t>
                          </w:r>
                        </w:p>
                        <w:p w14:paraId="15502B49" w14:textId="77777777" w:rsidR="001B4E53" w:rsidRDefault="001B4E53">
                          <w:pPr>
                            <w:pStyle w:val="RCWSLText"/>
                            <w:jc w:val="right"/>
                          </w:pPr>
                          <w:r>
                            <w:t>15</w:t>
                          </w:r>
                        </w:p>
                        <w:p w14:paraId="3F994192" w14:textId="77777777" w:rsidR="001B4E53" w:rsidRDefault="001B4E53">
                          <w:pPr>
                            <w:pStyle w:val="RCWSLText"/>
                            <w:jc w:val="right"/>
                          </w:pPr>
                          <w:r>
                            <w:t>16</w:t>
                          </w:r>
                        </w:p>
                        <w:p w14:paraId="757564C3" w14:textId="77777777" w:rsidR="001B4E53" w:rsidRDefault="001B4E53">
                          <w:pPr>
                            <w:pStyle w:val="RCWSLText"/>
                            <w:jc w:val="right"/>
                          </w:pPr>
                          <w:r>
                            <w:t>17</w:t>
                          </w:r>
                        </w:p>
                        <w:p w14:paraId="33A78E2B" w14:textId="77777777" w:rsidR="001B4E53" w:rsidRDefault="001B4E53">
                          <w:pPr>
                            <w:pStyle w:val="RCWSLText"/>
                            <w:jc w:val="right"/>
                          </w:pPr>
                          <w:r>
                            <w:t>18</w:t>
                          </w:r>
                        </w:p>
                        <w:p w14:paraId="3E05CEE1" w14:textId="77777777" w:rsidR="001B4E53" w:rsidRDefault="001B4E53">
                          <w:pPr>
                            <w:pStyle w:val="RCWSLText"/>
                            <w:jc w:val="right"/>
                          </w:pPr>
                          <w:r>
                            <w:t>19</w:t>
                          </w:r>
                        </w:p>
                        <w:p w14:paraId="7FDE5D9C" w14:textId="77777777" w:rsidR="001B4E53" w:rsidRDefault="001B4E53">
                          <w:pPr>
                            <w:pStyle w:val="RCWSLText"/>
                            <w:jc w:val="right"/>
                          </w:pPr>
                          <w:r>
                            <w:t>20</w:t>
                          </w:r>
                        </w:p>
                        <w:p w14:paraId="10BA1BA4" w14:textId="77777777" w:rsidR="001B4E53" w:rsidRDefault="001B4E53">
                          <w:pPr>
                            <w:pStyle w:val="RCWSLText"/>
                            <w:jc w:val="right"/>
                          </w:pPr>
                          <w:r>
                            <w:t>21</w:t>
                          </w:r>
                        </w:p>
                        <w:p w14:paraId="4EC320B1" w14:textId="77777777" w:rsidR="001B4E53" w:rsidRDefault="001B4E53">
                          <w:pPr>
                            <w:pStyle w:val="RCWSLText"/>
                            <w:jc w:val="right"/>
                          </w:pPr>
                          <w:r>
                            <w:t>22</w:t>
                          </w:r>
                        </w:p>
                        <w:p w14:paraId="2ECA1665" w14:textId="77777777" w:rsidR="001B4E53" w:rsidRDefault="001B4E53">
                          <w:pPr>
                            <w:pStyle w:val="RCWSLText"/>
                            <w:jc w:val="right"/>
                          </w:pPr>
                          <w:r>
                            <w:t>23</w:t>
                          </w:r>
                        </w:p>
                        <w:p w14:paraId="19C9F058" w14:textId="77777777" w:rsidR="001B4E53" w:rsidRDefault="001B4E53">
                          <w:pPr>
                            <w:pStyle w:val="RCWSLText"/>
                            <w:jc w:val="right"/>
                          </w:pPr>
                          <w:r>
                            <w:t>24</w:t>
                          </w:r>
                        </w:p>
                        <w:p w14:paraId="731616AA" w14:textId="77777777" w:rsidR="001B4E53" w:rsidRDefault="001B4E53">
                          <w:pPr>
                            <w:pStyle w:val="RCWSLText"/>
                            <w:jc w:val="right"/>
                          </w:pPr>
                          <w:r>
                            <w:t>25</w:t>
                          </w:r>
                        </w:p>
                        <w:p w14:paraId="31706887" w14:textId="77777777" w:rsidR="001B4E53" w:rsidRDefault="001B4E53">
                          <w:pPr>
                            <w:pStyle w:val="RCWSLText"/>
                            <w:jc w:val="right"/>
                          </w:pPr>
                          <w:r>
                            <w:t>26</w:t>
                          </w:r>
                        </w:p>
                        <w:p w14:paraId="4066C4C1" w14:textId="77777777" w:rsidR="001B4E53" w:rsidRDefault="001B4E53">
                          <w:pPr>
                            <w:pStyle w:val="RCWSLText"/>
                            <w:jc w:val="right"/>
                          </w:pPr>
                          <w:r>
                            <w:t>27</w:t>
                          </w:r>
                        </w:p>
                        <w:p w14:paraId="4197056B" w14:textId="77777777" w:rsidR="001B4E53" w:rsidRDefault="001B4E53">
                          <w:pPr>
                            <w:pStyle w:val="RCWSLText"/>
                            <w:jc w:val="right"/>
                          </w:pPr>
                          <w:r>
                            <w:t>28</w:t>
                          </w:r>
                        </w:p>
                        <w:p w14:paraId="59B7A386" w14:textId="77777777" w:rsidR="001B4E53" w:rsidRDefault="001B4E53">
                          <w:pPr>
                            <w:pStyle w:val="RCWSLText"/>
                            <w:jc w:val="right"/>
                          </w:pPr>
                          <w:r>
                            <w:t>29</w:t>
                          </w:r>
                        </w:p>
                        <w:p w14:paraId="75093AB8" w14:textId="77777777" w:rsidR="001B4E53" w:rsidRDefault="001B4E53">
                          <w:pPr>
                            <w:pStyle w:val="RCWSLText"/>
                            <w:jc w:val="right"/>
                          </w:pPr>
                          <w:r>
                            <w:t>30</w:t>
                          </w:r>
                        </w:p>
                        <w:p w14:paraId="7E1EAC63" w14:textId="77777777" w:rsidR="001B4E53" w:rsidRDefault="001B4E53">
                          <w:pPr>
                            <w:pStyle w:val="RCWSLText"/>
                            <w:jc w:val="right"/>
                          </w:pPr>
                          <w:r>
                            <w:t>31</w:t>
                          </w:r>
                        </w:p>
                        <w:p w14:paraId="79C8426E" w14:textId="77777777" w:rsidR="001B4E53" w:rsidRDefault="001B4E53">
                          <w:pPr>
                            <w:pStyle w:val="RCWSLText"/>
                            <w:jc w:val="right"/>
                          </w:pPr>
                          <w:r>
                            <w:t>32</w:t>
                          </w:r>
                        </w:p>
                        <w:p w14:paraId="12A96888" w14:textId="77777777" w:rsidR="001B4E53" w:rsidRDefault="001B4E53">
                          <w:pPr>
                            <w:pStyle w:val="RCWSLText"/>
                            <w:jc w:val="right"/>
                          </w:pPr>
                          <w:r>
                            <w:t>33</w:t>
                          </w:r>
                        </w:p>
                        <w:p w14:paraId="081BD28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7496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98B8016" w14:textId="77777777" w:rsidR="001B4E53" w:rsidRDefault="001B4E53">
                    <w:pPr>
                      <w:pStyle w:val="RCWSLText"/>
                      <w:jc w:val="right"/>
                    </w:pPr>
                    <w:r>
                      <w:t>1</w:t>
                    </w:r>
                  </w:p>
                  <w:p w14:paraId="47BD86A9" w14:textId="77777777" w:rsidR="001B4E53" w:rsidRDefault="001B4E53">
                    <w:pPr>
                      <w:pStyle w:val="RCWSLText"/>
                      <w:jc w:val="right"/>
                    </w:pPr>
                    <w:r>
                      <w:t>2</w:t>
                    </w:r>
                  </w:p>
                  <w:p w14:paraId="4CE3E3DA" w14:textId="77777777" w:rsidR="001B4E53" w:rsidRDefault="001B4E53">
                    <w:pPr>
                      <w:pStyle w:val="RCWSLText"/>
                      <w:jc w:val="right"/>
                    </w:pPr>
                    <w:r>
                      <w:t>3</w:t>
                    </w:r>
                  </w:p>
                  <w:p w14:paraId="5DA8EF98" w14:textId="77777777" w:rsidR="001B4E53" w:rsidRDefault="001B4E53">
                    <w:pPr>
                      <w:pStyle w:val="RCWSLText"/>
                      <w:jc w:val="right"/>
                    </w:pPr>
                    <w:r>
                      <w:t>4</w:t>
                    </w:r>
                  </w:p>
                  <w:p w14:paraId="34FC8C69" w14:textId="77777777" w:rsidR="001B4E53" w:rsidRDefault="001B4E53">
                    <w:pPr>
                      <w:pStyle w:val="RCWSLText"/>
                      <w:jc w:val="right"/>
                    </w:pPr>
                    <w:r>
                      <w:t>5</w:t>
                    </w:r>
                  </w:p>
                  <w:p w14:paraId="57A36B17" w14:textId="77777777" w:rsidR="001B4E53" w:rsidRDefault="001B4E53">
                    <w:pPr>
                      <w:pStyle w:val="RCWSLText"/>
                      <w:jc w:val="right"/>
                    </w:pPr>
                    <w:r>
                      <w:t>6</w:t>
                    </w:r>
                  </w:p>
                  <w:p w14:paraId="33502E1E" w14:textId="77777777" w:rsidR="001B4E53" w:rsidRDefault="001B4E53">
                    <w:pPr>
                      <w:pStyle w:val="RCWSLText"/>
                      <w:jc w:val="right"/>
                    </w:pPr>
                    <w:r>
                      <w:t>7</w:t>
                    </w:r>
                  </w:p>
                  <w:p w14:paraId="260609CB" w14:textId="77777777" w:rsidR="001B4E53" w:rsidRDefault="001B4E53">
                    <w:pPr>
                      <w:pStyle w:val="RCWSLText"/>
                      <w:jc w:val="right"/>
                    </w:pPr>
                    <w:r>
                      <w:t>8</w:t>
                    </w:r>
                  </w:p>
                  <w:p w14:paraId="50B282DE" w14:textId="77777777" w:rsidR="001B4E53" w:rsidRDefault="001B4E53">
                    <w:pPr>
                      <w:pStyle w:val="RCWSLText"/>
                      <w:jc w:val="right"/>
                    </w:pPr>
                    <w:r>
                      <w:t>9</w:t>
                    </w:r>
                  </w:p>
                  <w:p w14:paraId="6B535B7B" w14:textId="77777777" w:rsidR="001B4E53" w:rsidRDefault="001B4E53">
                    <w:pPr>
                      <w:pStyle w:val="RCWSLText"/>
                      <w:jc w:val="right"/>
                    </w:pPr>
                    <w:r>
                      <w:t>10</w:t>
                    </w:r>
                  </w:p>
                  <w:p w14:paraId="77E97FE8" w14:textId="77777777" w:rsidR="001B4E53" w:rsidRDefault="001B4E53">
                    <w:pPr>
                      <w:pStyle w:val="RCWSLText"/>
                      <w:jc w:val="right"/>
                    </w:pPr>
                    <w:r>
                      <w:t>11</w:t>
                    </w:r>
                  </w:p>
                  <w:p w14:paraId="53DCDBCB" w14:textId="77777777" w:rsidR="001B4E53" w:rsidRDefault="001B4E53">
                    <w:pPr>
                      <w:pStyle w:val="RCWSLText"/>
                      <w:jc w:val="right"/>
                    </w:pPr>
                    <w:r>
                      <w:t>12</w:t>
                    </w:r>
                  </w:p>
                  <w:p w14:paraId="5AE8E5F8" w14:textId="77777777" w:rsidR="001B4E53" w:rsidRDefault="001B4E53">
                    <w:pPr>
                      <w:pStyle w:val="RCWSLText"/>
                      <w:jc w:val="right"/>
                    </w:pPr>
                    <w:r>
                      <w:t>13</w:t>
                    </w:r>
                  </w:p>
                  <w:p w14:paraId="33CB3229" w14:textId="77777777" w:rsidR="001B4E53" w:rsidRDefault="001B4E53">
                    <w:pPr>
                      <w:pStyle w:val="RCWSLText"/>
                      <w:jc w:val="right"/>
                    </w:pPr>
                    <w:r>
                      <w:t>14</w:t>
                    </w:r>
                  </w:p>
                  <w:p w14:paraId="15502B49" w14:textId="77777777" w:rsidR="001B4E53" w:rsidRDefault="001B4E53">
                    <w:pPr>
                      <w:pStyle w:val="RCWSLText"/>
                      <w:jc w:val="right"/>
                    </w:pPr>
                    <w:r>
                      <w:t>15</w:t>
                    </w:r>
                  </w:p>
                  <w:p w14:paraId="3F994192" w14:textId="77777777" w:rsidR="001B4E53" w:rsidRDefault="001B4E53">
                    <w:pPr>
                      <w:pStyle w:val="RCWSLText"/>
                      <w:jc w:val="right"/>
                    </w:pPr>
                    <w:r>
                      <w:t>16</w:t>
                    </w:r>
                  </w:p>
                  <w:p w14:paraId="757564C3" w14:textId="77777777" w:rsidR="001B4E53" w:rsidRDefault="001B4E53">
                    <w:pPr>
                      <w:pStyle w:val="RCWSLText"/>
                      <w:jc w:val="right"/>
                    </w:pPr>
                    <w:r>
                      <w:t>17</w:t>
                    </w:r>
                  </w:p>
                  <w:p w14:paraId="33A78E2B" w14:textId="77777777" w:rsidR="001B4E53" w:rsidRDefault="001B4E53">
                    <w:pPr>
                      <w:pStyle w:val="RCWSLText"/>
                      <w:jc w:val="right"/>
                    </w:pPr>
                    <w:r>
                      <w:t>18</w:t>
                    </w:r>
                  </w:p>
                  <w:p w14:paraId="3E05CEE1" w14:textId="77777777" w:rsidR="001B4E53" w:rsidRDefault="001B4E53">
                    <w:pPr>
                      <w:pStyle w:val="RCWSLText"/>
                      <w:jc w:val="right"/>
                    </w:pPr>
                    <w:r>
                      <w:t>19</w:t>
                    </w:r>
                  </w:p>
                  <w:p w14:paraId="7FDE5D9C" w14:textId="77777777" w:rsidR="001B4E53" w:rsidRDefault="001B4E53">
                    <w:pPr>
                      <w:pStyle w:val="RCWSLText"/>
                      <w:jc w:val="right"/>
                    </w:pPr>
                    <w:r>
                      <w:t>20</w:t>
                    </w:r>
                  </w:p>
                  <w:p w14:paraId="10BA1BA4" w14:textId="77777777" w:rsidR="001B4E53" w:rsidRDefault="001B4E53">
                    <w:pPr>
                      <w:pStyle w:val="RCWSLText"/>
                      <w:jc w:val="right"/>
                    </w:pPr>
                    <w:r>
                      <w:t>21</w:t>
                    </w:r>
                  </w:p>
                  <w:p w14:paraId="4EC320B1" w14:textId="77777777" w:rsidR="001B4E53" w:rsidRDefault="001B4E53">
                    <w:pPr>
                      <w:pStyle w:val="RCWSLText"/>
                      <w:jc w:val="right"/>
                    </w:pPr>
                    <w:r>
                      <w:t>22</w:t>
                    </w:r>
                  </w:p>
                  <w:p w14:paraId="2ECA1665" w14:textId="77777777" w:rsidR="001B4E53" w:rsidRDefault="001B4E53">
                    <w:pPr>
                      <w:pStyle w:val="RCWSLText"/>
                      <w:jc w:val="right"/>
                    </w:pPr>
                    <w:r>
                      <w:t>23</w:t>
                    </w:r>
                  </w:p>
                  <w:p w14:paraId="19C9F058" w14:textId="77777777" w:rsidR="001B4E53" w:rsidRDefault="001B4E53">
                    <w:pPr>
                      <w:pStyle w:val="RCWSLText"/>
                      <w:jc w:val="right"/>
                    </w:pPr>
                    <w:r>
                      <w:t>24</w:t>
                    </w:r>
                  </w:p>
                  <w:p w14:paraId="731616AA" w14:textId="77777777" w:rsidR="001B4E53" w:rsidRDefault="001B4E53">
                    <w:pPr>
                      <w:pStyle w:val="RCWSLText"/>
                      <w:jc w:val="right"/>
                    </w:pPr>
                    <w:r>
                      <w:t>25</w:t>
                    </w:r>
                  </w:p>
                  <w:p w14:paraId="31706887" w14:textId="77777777" w:rsidR="001B4E53" w:rsidRDefault="001B4E53">
                    <w:pPr>
                      <w:pStyle w:val="RCWSLText"/>
                      <w:jc w:val="right"/>
                    </w:pPr>
                    <w:r>
                      <w:t>26</w:t>
                    </w:r>
                  </w:p>
                  <w:p w14:paraId="4066C4C1" w14:textId="77777777" w:rsidR="001B4E53" w:rsidRDefault="001B4E53">
                    <w:pPr>
                      <w:pStyle w:val="RCWSLText"/>
                      <w:jc w:val="right"/>
                    </w:pPr>
                    <w:r>
                      <w:t>27</w:t>
                    </w:r>
                  </w:p>
                  <w:p w14:paraId="4197056B" w14:textId="77777777" w:rsidR="001B4E53" w:rsidRDefault="001B4E53">
                    <w:pPr>
                      <w:pStyle w:val="RCWSLText"/>
                      <w:jc w:val="right"/>
                    </w:pPr>
                    <w:r>
                      <w:t>28</w:t>
                    </w:r>
                  </w:p>
                  <w:p w14:paraId="59B7A386" w14:textId="77777777" w:rsidR="001B4E53" w:rsidRDefault="001B4E53">
                    <w:pPr>
                      <w:pStyle w:val="RCWSLText"/>
                      <w:jc w:val="right"/>
                    </w:pPr>
                    <w:r>
                      <w:t>29</w:t>
                    </w:r>
                  </w:p>
                  <w:p w14:paraId="75093AB8" w14:textId="77777777" w:rsidR="001B4E53" w:rsidRDefault="001B4E53">
                    <w:pPr>
                      <w:pStyle w:val="RCWSLText"/>
                      <w:jc w:val="right"/>
                    </w:pPr>
                    <w:r>
                      <w:t>30</w:t>
                    </w:r>
                  </w:p>
                  <w:p w14:paraId="7E1EAC63" w14:textId="77777777" w:rsidR="001B4E53" w:rsidRDefault="001B4E53">
                    <w:pPr>
                      <w:pStyle w:val="RCWSLText"/>
                      <w:jc w:val="right"/>
                    </w:pPr>
                    <w:r>
                      <w:t>31</w:t>
                    </w:r>
                  </w:p>
                  <w:p w14:paraId="79C8426E" w14:textId="77777777" w:rsidR="001B4E53" w:rsidRDefault="001B4E53">
                    <w:pPr>
                      <w:pStyle w:val="RCWSLText"/>
                      <w:jc w:val="right"/>
                    </w:pPr>
                    <w:r>
                      <w:t>32</w:t>
                    </w:r>
                  </w:p>
                  <w:p w14:paraId="12A96888" w14:textId="77777777" w:rsidR="001B4E53" w:rsidRDefault="001B4E53">
                    <w:pPr>
                      <w:pStyle w:val="RCWSLText"/>
                      <w:jc w:val="right"/>
                    </w:pPr>
                    <w:r>
                      <w:t>33</w:t>
                    </w:r>
                  </w:p>
                  <w:p w14:paraId="081BD28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EB84" w14:textId="77777777" w:rsidR="001B4E53" w:rsidRDefault="007049E4">
    <w:r>
      <w:rPr>
        <w:noProof/>
      </w:rPr>
      <mc:AlternateContent>
        <mc:Choice Requires="wps">
          <w:drawing>
            <wp:anchor distT="0" distB="0" distL="114300" distR="114300" simplePos="0" relativeHeight="251658240" behindDoc="0" locked="0" layoutInCell="1" allowOverlap="1" wp14:anchorId="69AB82FA" wp14:editId="73CC8EB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0BF69" w14:textId="77777777" w:rsidR="001B4E53" w:rsidRDefault="001B4E53" w:rsidP="00605C39">
                          <w:pPr>
                            <w:pStyle w:val="RCWSLText"/>
                            <w:spacing w:before="2888"/>
                            <w:jc w:val="right"/>
                          </w:pPr>
                          <w:r>
                            <w:t>1</w:t>
                          </w:r>
                        </w:p>
                        <w:p w14:paraId="226BE009" w14:textId="77777777" w:rsidR="001B4E53" w:rsidRDefault="001B4E53">
                          <w:pPr>
                            <w:pStyle w:val="RCWSLText"/>
                            <w:jc w:val="right"/>
                          </w:pPr>
                          <w:r>
                            <w:t>2</w:t>
                          </w:r>
                        </w:p>
                        <w:p w14:paraId="1F7E7849" w14:textId="77777777" w:rsidR="001B4E53" w:rsidRDefault="001B4E53">
                          <w:pPr>
                            <w:pStyle w:val="RCWSLText"/>
                            <w:jc w:val="right"/>
                          </w:pPr>
                          <w:r>
                            <w:t>3</w:t>
                          </w:r>
                        </w:p>
                        <w:p w14:paraId="51D95924" w14:textId="77777777" w:rsidR="001B4E53" w:rsidRDefault="001B4E53">
                          <w:pPr>
                            <w:pStyle w:val="RCWSLText"/>
                            <w:jc w:val="right"/>
                          </w:pPr>
                          <w:r>
                            <w:t>4</w:t>
                          </w:r>
                        </w:p>
                        <w:p w14:paraId="1A3DA501" w14:textId="77777777" w:rsidR="001B4E53" w:rsidRDefault="001B4E53">
                          <w:pPr>
                            <w:pStyle w:val="RCWSLText"/>
                            <w:jc w:val="right"/>
                          </w:pPr>
                          <w:r>
                            <w:t>5</w:t>
                          </w:r>
                        </w:p>
                        <w:p w14:paraId="49EFD28E" w14:textId="77777777" w:rsidR="001B4E53" w:rsidRDefault="001B4E53">
                          <w:pPr>
                            <w:pStyle w:val="RCWSLText"/>
                            <w:jc w:val="right"/>
                          </w:pPr>
                          <w:r>
                            <w:t>6</w:t>
                          </w:r>
                        </w:p>
                        <w:p w14:paraId="106D7E76" w14:textId="77777777" w:rsidR="001B4E53" w:rsidRDefault="001B4E53">
                          <w:pPr>
                            <w:pStyle w:val="RCWSLText"/>
                            <w:jc w:val="right"/>
                          </w:pPr>
                          <w:r>
                            <w:t>7</w:t>
                          </w:r>
                        </w:p>
                        <w:p w14:paraId="5399256B" w14:textId="77777777" w:rsidR="001B4E53" w:rsidRDefault="001B4E53">
                          <w:pPr>
                            <w:pStyle w:val="RCWSLText"/>
                            <w:jc w:val="right"/>
                          </w:pPr>
                          <w:r>
                            <w:t>8</w:t>
                          </w:r>
                        </w:p>
                        <w:p w14:paraId="353D6EAF" w14:textId="77777777" w:rsidR="001B4E53" w:rsidRDefault="001B4E53">
                          <w:pPr>
                            <w:pStyle w:val="RCWSLText"/>
                            <w:jc w:val="right"/>
                          </w:pPr>
                          <w:r>
                            <w:t>9</w:t>
                          </w:r>
                        </w:p>
                        <w:p w14:paraId="10CC103C" w14:textId="77777777" w:rsidR="001B4E53" w:rsidRDefault="001B4E53">
                          <w:pPr>
                            <w:pStyle w:val="RCWSLText"/>
                            <w:jc w:val="right"/>
                          </w:pPr>
                          <w:r>
                            <w:t>10</w:t>
                          </w:r>
                        </w:p>
                        <w:p w14:paraId="7F978D68" w14:textId="77777777" w:rsidR="001B4E53" w:rsidRDefault="001B4E53">
                          <w:pPr>
                            <w:pStyle w:val="RCWSLText"/>
                            <w:jc w:val="right"/>
                          </w:pPr>
                          <w:r>
                            <w:t>11</w:t>
                          </w:r>
                        </w:p>
                        <w:p w14:paraId="7418D726" w14:textId="77777777" w:rsidR="001B4E53" w:rsidRDefault="001B4E53">
                          <w:pPr>
                            <w:pStyle w:val="RCWSLText"/>
                            <w:jc w:val="right"/>
                          </w:pPr>
                          <w:r>
                            <w:t>12</w:t>
                          </w:r>
                        </w:p>
                        <w:p w14:paraId="7802BD1E" w14:textId="77777777" w:rsidR="001B4E53" w:rsidRDefault="001B4E53">
                          <w:pPr>
                            <w:pStyle w:val="RCWSLText"/>
                            <w:jc w:val="right"/>
                          </w:pPr>
                          <w:r>
                            <w:t>13</w:t>
                          </w:r>
                        </w:p>
                        <w:p w14:paraId="1C1E32E5" w14:textId="77777777" w:rsidR="001B4E53" w:rsidRDefault="001B4E53">
                          <w:pPr>
                            <w:pStyle w:val="RCWSLText"/>
                            <w:jc w:val="right"/>
                          </w:pPr>
                          <w:r>
                            <w:t>14</w:t>
                          </w:r>
                        </w:p>
                        <w:p w14:paraId="4D932C92" w14:textId="77777777" w:rsidR="001B4E53" w:rsidRDefault="001B4E53">
                          <w:pPr>
                            <w:pStyle w:val="RCWSLText"/>
                            <w:jc w:val="right"/>
                          </w:pPr>
                          <w:r>
                            <w:t>15</w:t>
                          </w:r>
                        </w:p>
                        <w:p w14:paraId="2221AB6B" w14:textId="77777777" w:rsidR="001B4E53" w:rsidRDefault="001B4E53">
                          <w:pPr>
                            <w:pStyle w:val="RCWSLText"/>
                            <w:jc w:val="right"/>
                          </w:pPr>
                          <w:r>
                            <w:t>16</w:t>
                          </w:r>
                        </w:p>
                        <w:p w14:paraId="00B9DB33" w14:textId="77777777" w:rsidR="001B4E53" w:rsidRDefault="001B4E53">
                          <w:pPr>
                            <w:pStyle w:val="RCWSLText"/>
                            <w:jc w:val="right"/>
                          </w:pPr>
                          <w:r>
                            <w:t>17</w:t>
                          </w:r>
                        </w:p>
                        <w:p w14:paraId="751AF742" w14:textId="77777777" w:rsidR="001B4E53" w:rsidRDefault="001B4E53">
                          <w:pPr>
                            <w:pStyle w:val="RCWSLText"/>
                            <w:jc w:val="right"/>
                          </w:pPr>
                          <w:r>
                            <w:t>18</w:t>
                          </w:r>
                        </w:p>
                        <w:p w14:paraId="268CA6F9" w14:textId="77777777" w:rsidR="001B4E53" w:rsidRDefault="001B4E53">
                          <w:pPr>
                            <w:pStyle w:val="RCWSLText"/>
                            <w:jc w:val="right"/>
                          </w:pPr>
                          <w:r>
                            <w:t>19</w:t>
                          </w:r>
                        </w:p>
                        <w:p w14:paraId="7CEE778B" w14:textId="77777777" w:rsidR="001B4E53" w:rsidRDefault="001B4E53">
                          <w:pPr>
                            <w:pStyle w:val="RCWSLText"/>
                            <w:jc w:val="right"/>
                          </w:pPr>
                          <w:r>
                            <w:t>20</w:t>
                          </w:r>
                        </w:p>
                        <w:p w14:paraId="636D0E93" w14:textId="77777777" w:rsidR="001B4E53" w:rsidRDefault="001B4E53">
                          <w:pPr>
                            <w:pStyle w:val="RCWSLText"/>
                            <w:jc w:val="right"/>
                          </w:pPr>
                          <w:r>
                            <w:t>21</w:t>
                          </w:r>
                        </w:p>
                        <w:p w14:paraId="69D4F9A3" w14:textId="77777777" w:rsidR="001B4E53" w:rsidRDefault="001B4E53">
                          <w:pPr>
                            <w:pStyle w:val="RCWSLText"/>
                            <w:jc w:val="right"/>
                          </w:pPr>
                          <w:r>
                            <w:t>22</w:t>
                          </w:r>
                        </w:p>
                        <w:p w14:paraId="2A79D30F" w14:textId="77777777" w:rsidR="001B4E53" w:rsidRDefault="001B4E53">
                          <w:pPr>
                            <w:pStyle w:val="RCWSLText"/>
                            <w:jc w:val="right"/>
                          </w:pPr>
                          <w:r>
                            <w:t>23</w:t>
                          </w:r>
                        </w:p>
                        <w:p w14:paraId="1EA2AF0F" w14:textId="77777777" w:rsidR="001B4E53" w:rsidRDefault="001B4E53">
                          <w:pPr>
                            <w:pStyle w:val="RCWSLText"/>
                            <w:jc w:val="right"/>
                          </w:pPr>
                          <w:r>
                            <w:t>24</w:t>
                          </w:r>
                        </w:p>
                        <w:p w14:paraId="6222864C" w14:textId="77777777" w:rsidR="001B4E53" w:rsidRDefault="001B4E53" w:rsidP="00060D21">
                          <w:pPr>
                            <w:pStyle w:val="RCWSLText"/>
                            <w:jc w:val="right"/>
                          </w:pPr>
                          <w:r>
                            <w:t>25</w:t>
                          </w:r>
                        </w:p>
                        <w:p w14:paraId="6187061F" w14:textId="77777777" w:rsidR="001B4E53" w:rsidRDefault="001B4E53" w:rsidP="00060D21">
                          <w:pPr>
                            <w:pStyle w:val="RCWSLText"/>
                            <w:jc w:val="right"/>
                          </w:pPr>
                          <w:r>
                            <w:t>26</w:t>
                          </w:r>
                        </w:p>
                        <w:p w14:paraId="1402BE6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AB82F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A70BF69" w14:textId="77777777" w:rsidR="001B4E53" w:rsidRDefault="001B4E53" w:rsidP="00605C39">
                    <w:pPr>
                      <w:pStyle w:val="RCWSLText"/>
                      <w:spacing w:before="2888"/>
                      <w:jc w:val="right"/>
                    </w:pPr>
                    <w:r>
                      <w:t>1</w:t>
                    </w:r>
                  </w:p>
                  <w:p w14:paraId="226BE009" w14:textId="77777777" w:rsidR="001B4E53" w:rsidRDefault="001B4E53">
                    <w:pPr>
                      <w:pStyle w:val="RCWSLText"/>
                      <w:jc w:val="right"/>
                    </w:pPr>
                    <w:r>
                      <w:t>2</w:t>
                    </w:r>
                  </w:p>
                  <w:p w14:paraId="1F7E7849" w14:textId="77777777" w:rsidR="001B4E53" w:rsidRDefault="001B4E53">
                    <w:pPr>
                      <w:pStyle w:val="RCWSLText"/>
                      <w:jc w:val="right"/>
                    </w:pPr>
                    <w:r>
                      <w:t>3</w:t>
                    </w:r>
                  </w:p>
                  <w:p w14:paraId="51D95924" w14:textId="77777777" w:rsidR="001B4E53" w:rsidRDefault="001B4E53">
                    <w:pPr>
                      <w:pStyle w:val="RCWSLText"/>
                      <w:jc w:val="right"/>
                    </w:pPr>
                    <w:r>
                      <w:t>4</w:t>
                    </w:r>
                  </w:p>
                  <w:p w14:paraId="1A3DA501" w14:textId="77777777" w:rsidR="001B4E53" w:rsidRDefault="001B4E53">
                    <w:pPr>
                      <w:pStyle w:val="RCWSLText"/>
                      <w:jc w:val="right"/>
                    </w:pPr>
                    <w:r>
                      <w:t>5</w:t>
                    </w:r>
                  </w:p>
                  <w:p w14:paraId="49EFD28E" w14:textId="77777777" w:rsidR="001B4E53" w:rsidRDefault="001B4E53">
                    <w:pPr>
                      <w:pStyle w:val="RCWSLText"/>
                      <w:jc w:val="right"/>
                    </w:pPr>
                    <w:r>
                      <w:t>6</w:t>
                    </w:r>
                  </w:p>
                  <w:p w14:paraId="106D7E76" w14:textId="77777777" w:rsidR="001B4E53" w:rsidRDefault="001B4E53">
                    <w:pPr>
                      <w:pStyle w:val="RCWSLText"/>
                      <w:jc w:val="right"/>
                    </w:pPr>
                    <w:r>
                      <w:t>7</w:t>
                    </w:r>
                  </w:p>
                  <w:p w14:paraId="5399256B" w14:textId="77777777" w:rsidR="001B4E53" w:rsidRDefault="001B4E53">
                    <w:pPr>
                      <w:pStyle w:val="RCWSLText"/>
                      <w:jc w:val="right"/>
                    </w:pPr>
                    <w:r>
                      <w:t>8</w:t>
                    </w:r>
                  </w:p>
                  <w:p w14:paraId="353D6EAF" w14:textId="77777777" w:rsidR="001B4E53" w:rsidRDefault="001B4E53">
                    <w:pPr>
                      <w:pStyle w:val="RCWSLText"/>
                      <w:jc w:val="right"/>
                    </w:pPr>
                    <w:r>
                      <w:t>9</w:t>
                    </w:r>
                  </w:p>
                  <w:p w14:paraId="10CC103C" w14:textId="77777777" w:rsidR="001B4E53" w:rsidRDefault="001B4E53">
                    <w:pPr>
                      <w:pStyle w:val="RCWSLText"/>
                      <w:jc w:val="right"/>
                    </w:pPr>
                    <w:r>
                      <w:t>10</w:t>
                    </w:r>
                  </w:p>
                  <w:p w14:paraId="7F978D68" w14:textId="77777777" w:rsidR="001B4E53" w:rsidRDefault="001B4E53">
                    <w:pPr>
                      <w:pStyle w:val="RCWSLText"/>
                      <w:jc w:val="right"/>
                    </w:pPr>
                    <w:r>
                      <w:t>11</w:t>
                    </w:r>
                  </w:p>
                  <w:p w14:paraId="7418D726" w14:textId="77777777" w:rsidR="001B4E53" w:rsidRDefault="001B4E53">
                    <w:pPr>
                      <w:pStyle w:val="RCWSLText"/>
                      <w:jc w:val="right"/>
                    </w:pPr>
                    <w:r>
                      <w:t>12</w:t>
                    </w:r>
                  </w:p>
                  <w:p w14:paraId="7802BD1E" w14:textId="77777777" w:rsidR="001B4E53" w:rsidRDefault="001B4E53">
                    <w:pPr>
                      <w:pStyle w:val="RCWSLText"/>
                      <w:jc w:val="right"/>
                    </w:pPr>
                    <w:r>
                      <w:t>13</w:t>
                    </w:r>
                  </w:p>
                  <w:p w14:paraId="1C1E32E5" w14:textId="77777777" w:rsidR="001B4E53" w:rsidRDefault="001B4E53">
                    <w:pPr>
                      <w:pStyle w:val="RCWSLText"/>
                      <w:jc w:val="right"/>
                    </w:pPr>
                    <w:r>
                      <w:t>14</w:t>
                    </w:r>
                  </w:p>
                  <w:p w14:paraId="4D932C92" w14:textId="77777777" w:rsidR="001B4E53" w:rsidRDefault="001B4E53">
                    <w:pPr>
                      <w:pStyle w:val="RCWSLText"/>
                      <w:jc w:val="right"/>
                    </w:pPr>
                    <w:r>
                      <w:t>15</w:t>
                    </w:r>
                  </w:p>
                  <w:p w14:paraId="2221AB6B" w14:textId="77777777" w:rsidR="001B4E53" w:rsidRDefault="001B4E53">
                    <w:pPr>
                      <w:pStyle w:val="RCWSLText"/>
                      <w:jc w:val="right"/>
                    </w:pPr>
                    <w:r>
                      <w:t>16</w:t>
                    </w:r>
                  </w:p>
                  <w:p w14:paraId="00B9DB33" w14:textId="77777777" w:rsidR="001B4E53" w:rsidRDefault="001B4E53">
                    <w:pPr>
                      <w:pStyle w:val="RCWSLText"/>
                      <w:jc w:val="right"/>
                    </w:pPr>
                    <w:r>
                      <w:t>17</w:t>
                    </w:r>
                  </w:p>
                  <w:p w14:paraId="751AF742" w14:textId="77777777" w:rsidR="001B4E53" w:rsidRDefault="001B4E53">
                    <w:pPr>
                      <w:pStyle w:val="RCWSLText"/>
                      <w:jc w:val="right"/>
                    </w:pPr>
                    <w:r>
                      <w:t>18</w:t>
                    </w:r>
                  </w:p>
                  <w:p w14:paraId="268CA6F9" w14:textId="77777777" w:rsidR="001B4E53" w:rsidRDefault="001B4E53">
                    <w:pPr>
                      <w:pStyle w:val="RCWSLText"/>
                      <w:jc w:val="right"/>
                    </w:pPr>
                    <w:r>
                      <w:t>19</w:t>
                    </w:r>
                  </w:p>
                  <w:p w14:paraId="7CEE778B" w14:textId="77777777" w:rsidR="001B4E53" w:rsidRDefault="001B4E53">
                    <w:pPr>
                      <w:pStyle w:val="RCWSLText"/>
                      <w:jc w:val="right"/>
                    </w:pPr>
                    <w:r>
                      <w:t>20</w:t>
                    </w:r>
                  </w:p>
                  <w:p w14:paraId="636D0E93" w14:textId="77777777" w:rsidR="001B4E53" w:rsidRDefault="001B4E53">
                    <w:pPr>
                      <w:pStyle w:val="RCWSLText"/>
                      <w:jc w:val="right"/>
                    </w:pPr>
                    <w:r>
                      <w:t>21</w:t>
                    </w:r>
                  </w:p>
                  <w:p w14:paraId="69D4F9A3" w14:textId="77777777" w:rsidR="001B4E53" w:rsidRDefault="001B4E53">
                    <w:pPr>
                      <w:pStyle w:val="RCWSLText"/>
                      <w:jc w:val="right"/>
                    </w:pPr>
                    <w:r>
                      <w:t>22</w:t>
                    </w:r>
                  </w:p>
                  <w:p w14:paraId="2A79D30F" w14:textId="77777777" w:rsidR="001B4E53" w:rsidRDefault="001B4E53">
                    <w:pPr>
                      <w:pStyle w:val="RCWSLText"/>
                      <w:jc w:val="right"/>
                    </w:pPr>
                    <w:r>
                      <w:t>23</w:t>
                    </w:r>
                  </w:p>
                  <w:p w14:paraId="1EA2AF0F" w14:textId="77777777" w:rsidR="001B4E53" w:rsidRDefault="001B4E53">
                    <w:pPr>
                      <w:pStyle w:val="RCWSLText"/>
                      <w:jc w:val="right"/>
                    </w:pPr>
                    <w:r>
                      <w:t>24</w:t>
                    </w:r>
                  </w:p>
                  <w:p w14:paraId="6222864C" w14:textId="77777777" w:rsidR="001B4E53" w:rsidRDefault="001B4E53" w:rsidP="00060D21">
                    <w:pPr>
                      <w:pStyle w:val="RCWSLText"/>
                      <w:jc w:val="right"/>
                    </w:pPr>
                    <w:r>
                      <w:t>25</w:t>
                    </w:r>
                  </w:p>
                  <w:p w14:paraId="6187061F" w14:textId="77777777" w:rsidR="001B4E53" w:rsidRDefault="001B4E53" w:rsidP="00060D21">
                    <w:pPr>
                      <w:pStyle w:val="RCWSLText"/>
                      <w:jc w:val="right"/>
                    </w:pPr>
                    <w:r>
                      <w:t>26</w:t>
                    </w:r>
                  </w:p>
                  <w:p w14:paraId="1402BE6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838"/>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B5E43"/>
    <w:rsid w:val="00316CD9"/>
    <w:rsid w:val="003E2FC6"/>
    <w:rsid w:val="00492DDC"/>
    <w:rsid w:val="004C6615"/>
    <w:rsid w:val="005115F9"/>
    <w:rsid w:val="00523C5A"/>
    <w:rsid w:val="005E69C3"/>
    <w:rsid w:val="00605C39"/>
    <w:rsid w:val="00613FD4"/>
    <w:rsid w:val="006841E6"/>
    <w:rsid w:val="006F7027"/>
    <w:rsid w:val="007049E4"/>
    <w:rsid w:val="0072335D"/>
    <w:rsid w:val="0072541D"/>
    <w:rsid w:val="00757317"/>
    <w:rsid w:val="007769AF"/>
    <w:rsid w:val="007B1D53"/>
    <w:rsid w:val="007D1589"/>
    <w:rsid w:val="007D35D4"/>
    <w:rsid w:val="0083749C"/>
    <w:rsid w:val="008443FE"/>
    <w:rsid w:val="00846034"/>
    <w:rsid w:val="008C7E6E"/>
    <w:rsid w:val="00931B84"/>
    <w:rsid w:val="0096303F"/>
    <w:rsid w:val="00972869"/>
    <w:rsid w:val="00984CD1"/>
    <w:rsid w:val="009F0C7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4A60"/>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B6D2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D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1054-S</BillDocName>
  <AmendType>AMH</AmendType>
  <SponsorAcronym>GOOD</SponsorAcronym>
  <DrafterAcronym>LEON</DrafterAcronym>
  <DraftNumber>690</DraftNumber>
  <ReferenceNumber>SHB 1054</ReferenceNumber>
  <Floor>H AMD</Floor>
  <AmendmentNumber> 137</AmendmentNumber>
  <Sponsors>By Representative Goodman</Sponsors>
  <FloorAction>ADOPTED 02/27/2021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499</Words>
  <Characters>2577</Characters>
  <Application>Microsoft Office Word</Application>
  <DocSecurity>8</DocSecurity>
  <Lines>66</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1054-S AMH GOOD LEON 690</dc:title>
  <dc:creator>Kelly Leonard</dc:creator>
  <cp:lastModifiedBy>Leonard, Kelly</cp:lastModifiedBy>
  <cp:revision>6</cp:revision>
  <dcterms:created xsi:type="dcterms:W3CDTF">2021-02-24T00:13:00Z</dcterms:created>
  <dcterms:modified xsi:type="dcterms:W3CDTF">2021-02-24T00:19:00Z</dcterms:modified>
</cp:coreProperties>
</file>