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0af1f147ce04c56" /></Relationships>
</file>

<file path=word/document.xml><?xml version="1.0" encoding="utf-8"?>
<w:document xmlns:w="http://schemas.openxmlformats.org/wordprocessingml/2006/main">
  <w:body>
    <w:p>
      <w:pPr>
        <w:jc w:val="center"/>
      </w:pPr>
      <w:r>
        <w:t>SENATE RESOLUTION</w:t>
      </w:r>
    </w:p>
    <w:p>
      <w:pPr>
        <w:jc w:val="center"/>
      </w:pPr>
      <w:r>
        <w:t>8706</w:t>
      </w:r>
    </w:p>
    <w:p/>
    <w:p/>
    <w:p>
      <w:r>
        <w:t xml:space="preserve">By </w:t>
      </w:r>
      <w:r>
        <w:t>Senators Zeiger, Conway, Fortunato, Becker, O'Ban, Darneille, Randall, Wagoner, and Brown</w:t>
      </w:r>
    </w:p>
    <w:p/>
    <w:p>
      <w:pPr>
        <w:spacing w:before="0" w:after="0" w:line="240" w:lineRule="exact"/>
        <w:ind w:left="0" w:right="0" w:firstLine="576"/>
        <w:jc w:val="left"/>
      </w:pPr>
      <w:r>
        <w:rPr/>
        <w:t xml:space="preserve">WHEREAS, Deputy Cooper Dyson served bravely as a Pierce County Sheriff's Deputy starting in 2018. Deputy Dyson was born on May 18, 1994, in Orting, Washington, to parents Brad and Casey Dyson; and</w:t>
      </w:r>
    </w:p>
    <w:p>
      <w:pPr>
        <w:spacing w:before="0" w:after="0" w:line="240" w:lineRule="exact"/>
        <w:ind w:left="0" w:right="0" w:firstLine="576"/>
        <w:jc w:val="left"/>
      </w:pPr>
      <w:r>
        <w:rPr/>
        <w:t xml:space="preserve">WHEREAS, Deputy Dyson passed away on December 21, 2019, while on his way to assist fellow deputies responding to a call; and</w:t>
      </w:r>
    </w:p>
    <w:p>
      <w:pPr>
        <w:spacing w:before="0" w:after="0" w:line="240" w:lineRule="exact"/>
        <w:ind w:left="0" w:right="0" w:firstLine="576"/>
        <w:jc w:val="left"/>
      </w:pPr>
      <w:r>
        <w:rPr/>
        <w:t xml:space="preserve">WHEREAS, Deputy Dyson attended Cascade Christian High School where he was in the graduating class of 2013; and</w:t>
      </w:r>
    </w:p>
    <w:p>
      <w:pPr>
        <w:spacing w:before="0" w:after="0" w:line="240" w:lineRule="exact"/>
        <w:ind w:left="0" w:right="0" w:firstLine="576"/>
        <w:jc w:val="left"/>
      </w:pPr>
      <w:r>
        <w:rPr/>
        <w:t xml:space="preserve">WHEREAS, He was a member of the school's swim and football teams, both of which went on to the state finals; and</w:t>
      </w:r>
    </w:p>
    <w:p>
      <w:pPr>
        <w:spacing w:before="0" w:after="0" w:line="240" w:lineRule="exact"/>
        <w:ind w:left="0" w:right="0" w:firstLine="576"/>
        <w:jc w:val="left"/>
      </w:pPr>
      <w:r>
        <w:rPr/>
        <w:t xml:space="preserve">WHEREAS, It was during his high school years when he met his future wife, Brittany, and the two were married June 5, 2014; and</w:t>
      </w:r>
    </w:p>
    <w:p>
      <w:pPr>
        <w:spacing w:before="0" w:after="0" w:line="240" w:lineRule="exact"/>
        <w:ind w:left="0" w:right="0" w:firstLine="576"/>
        <w:jc w:val="left"/>
      </w:pPr>
      <w:r>
        <w:rPr/>
        <w:t xml:space="preserve">WHEREAS, After graduating from high school, Deputy Dyson enlisted in the United States Coast Guard and served his country as a hazardous boat crew member; and</w:t>
      </w:r>
    </w:p>
    <w:p>
      <w:pPr>
        <w:spacing w:before="0" w:after="0" w:line="240" w:lineRule="exact"/>
        <w:ind w:left="0" w:right="0" w:firstLine="576"/>
        <w:jc w:val="left"/>
      </w:pPr>
      <w:r>
        <w:rPr/>
        <w:t xml:space="preserve">WHEREAS, After being honorably discharged from the United States Coast Guard, Deputy Dyson answered the call to serve once again, becoming a Pierce County Sheriff's Deputy in 2018; and</w:t>
      </w:r>
    </w:p>
    <w:p>
      <w:pPr>
        <w:spacing w:before="0" w:after="0" w:line="240" w:lineRule="exact"/>
        <w:ind w:left="0" w:right="0" w:firstLine="576"/>
        <w:jc w:val="left"/>
      </w:pPr>
      <w:r>
        <w:rPr/>
        <w:t xml:space="preserve">WHEREAS, Deputy Dyson served Pierce County and this country courageously and with a faithful servant's heart, always putting God, the public, and fellow deputies before himself; and</w:t>
      </w:r>
    </w:p>
    <w:p>
      <w:pPr>
        <w:spacing w:before="0" w:after="0" w:line="240" w:lineRule="exact"/>
        <w:ind w:left="0" w:right="0" w:firstLine="576"/>
        <w:jc w:val="left"/>
      </w:pPr>
      <w:r>
        <w:rPr/>
        <w:t xml:space="preserve">WHEREAS, Deputy Dyson was a loving and devoted husband to Brittany and father to their son Luke and daughter, Hallie; and</w:t>
      </w:r>
    </w:p>
    <w:p>
      <w:pPr>
        <w:spacing w:before="0" w:after="0" w:line="240" w:lineRule="exact"/>
        <w:ind w:left="0" w:right="0" w:firstLine="576"/>
        <w:jc w:val="left"/>
      </w:pPr>
      <w:r>
        <w:rPr/>
        <w:t xml:space="preserve">WHEREAS, On December 21, 2019, our community lost a son, husband, veteran, father, deputy, and hero who had a heart for service; and</w:t>
      </w:r>
    </w:p>
    <w:p>
      <w:pPr>
        <w:spacing w:before="0" w:after="0" w:line="240" w:lineRule="exact"/>
        <w:ind w:left="0" w:right="0" w:firstLine="576"/>
        <w:jc w:val="left"/>
      </w:pPr>
      <w:r>
        <w:rPr/>
        <w:t xml:space="preserve">WHEREAS, Deputy Dyson's spirit of service and legacy will live on through family, friends, and the many lives he impacted;</w:t>
      </w:r>
    </w:p>
    <w:p>
      <w:pPr>
        <w:spacing w:before="0" w:after="0" w:line="240" w:lineRule="exact"/>
        <w:ind w:left="0" w:right="0" w:firstLine="576"/>
        <w:jc w:val="left"/>
      </w:pPr>
      <w:r>
        <w:rPr/>
        <w:t xml:space="preserve">NOW, THEREFORE, BE IT RESOLVED, That in celebration of his life the Washington State Senate express its deepest gratitude and enduring appreciation to Deputy Dyson and his family for his lifetime of service to our county and community and to the men and women who continue to serve Washington bravely as law enforcement officers; and</w:t>
      </w:r>
    </w:p>
    <w:p>
      <w:pPr>
        <w:spacing w:before="0" w:after="0" w:line="240" w:lineRule="exact"/>
        <w:ind w:left="0" w:right="0" w:firstLine="576"/>
        <w:jc w:val="left"/>
      </w:pPr>
      <w:r>
        <w:rPr/>
        <w:t xml:space="preserve">BE IT FURTHER RESOLVED, That a copy of this Resolution be immediately transmitted by the Secretary of the Senate, to the Pierce County Sheriff's Office and to Brittany Dyson, Luke Dyson, and Hallie Dyson, as well as Brad and Casey Dyson, in recognition and grateful appreciation of Cooper's life.</w:t>
      </w:r>
    </w:p>
    <w:p>
      <w:pPr>
        <w:spacing w:before="360" w:after="0" w:line="240" w:lineRule="exact"/>
        <w:ind w:left="0" w:right="0" w:firstLine="0"/>
        <w:jc w:val="left"/>
      </w:pPr>
      <w:r>
        <w:rPr/>
        <w:t xml:space="preserve">I, Brad Hendrickson,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8706,</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March 6, 2020</w:t>
      </w:r>
    </w:p>
    <w:p>
      <w:pPr>
        <w:spacing w:before="360" w:after="0" w:line="240" w:lineRule="exact"/>
        <w:ind w:left="0" w:right="0" w:firstLine="0"/>
        <w:jc w:val="left"/>
      </w:pPr>
      <w:r>
        <w:rPr/>
        <w:t xml:space="preserve">BRAD HENDRICKSON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fe77e7dac054753" /></Relationships>
</file>