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5604c8cd584f9d"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 Palumbo</w:t>
      </w:r>
    </w:p>
    <w:p/>
    <w:p>
      <w:pPr>
        <w:spacing w:before="0" w:after="0" w:line="240" w:lineRule="exact"/>
        <w:ind w:left="0" w:right="0" w:firstLine="576"/>
        <w:jc w:val="left"/>
      </w:pPr>
      <w:r>
        <w:rPr/>
        <w:t xml:space="preserve">WHEREAS, Washington hospitality is the industry that serves. It cares about its people, growing careers, and giving back to local communities; and</w:t>
      </w:r>
    </w:p>
    <w:p>
      <w:pPr>
        <w:spacing w:before="0" w:after="0" w:line="240" w:lineRule="exact"/>
        <w:ind w:left="0" w:right="0" w:firstLine="576"/>
        <w:jc w:val="left"/>
      </w:pPr>
      <w:r>
        <w:rPr/>
        <w:t xml:space="preserve">WHEREAS, Our collective interest in food, beverages, and lodging accommodations are a part of the past, present, and future of our state; and</w:t>
      </w:r>
    </w:p>
    <w:p>
      <w:pPr>
        <w:spacing w:before="0" w:after="0" w:line="240" w:lineRule="exact"/>
        <w:ind w:left="0" w:right="0" w:firstLine="576"/>
        <w:jc w:val="left"/>
      </w:pPr>
      <w:r>
        <w:rPr/>
        <w:t xml:space="preserve">WHEREAS, As an industry filled with opportunity and hope, hospitality is driven by the passion, determination, and spirit of nearly three hundred thousand people in local communities across the state; and</w:t>
      </w:r>
    </w:p>
    <w:p>
      <w:pPr>
        <w:spacing w:before="0" w:after="0" w:line="240" w:lineRule="exact"/>
        <w:ind w:left="0" w:right="0" w:firstLine="576"/>
        <w:jc w:val="left"/>
      </w:pPr>
      <w:r>
        <w:rPr/>
        <w:t xml:space="preserve">WHEREAS, Jobs in hospitality can positively transform lives. From first jobs to second chances at employment and lifelong careers. There is a place for everyone in hospitality; and</w:t>
      </w:r>
    </w:p>
    <w:p>
      <w:pPr>
        <w:spacing w:before="0" w:after="0" w:line="240" w:lineRule="exact"/>
        <w:ind w:left="0" w:right="0" w:firstLine="576"/>
        <w:jc w:val="left"/>
      </w:pPr>
      <w:r>
        <w:rPr/>
        <w:t xml:space="preserve">WHEREAS, A majority of the owners and operators who are attending Hill Climb today began as dishwashers and front desk clerks. Their success is not by chance </w:t>
      </w:r>
      <w:r>
        <w:rPr>
          <w:rFonts w:ascii="Times New Roman" w:hAnsi="Times New Roman"/>
        </w:rPr>
        <w:t xml:space="preserve"> —</w:t>
      </w:r>
      <w:r>
        <w:rPr/>
        <w:t xml:space="preserve"> they have worked hard to get to where they are today; and</w:t>
      </w:r>
    </w:p>
    <w:p>
      <w:pPr>
        <w:spacing w:before="0" w:after="0" w:line="240" w:lineRule="exact"/>
        <w:ind w:left="0" w:right="0" w:firstLine="576"/>
        <w:jc w:val="left"/>
      </w:pPr>
      <w:r>
        <w:rPr/>
        <w:t xml:space="preserve">WHEREAS, Hospitality businesses give back to their communities by supporting local youth sports teams, reading programs, and teachers, donating to local nonprofits and providing food and beverages for community events; and</w:t>
      </w:r>
    </w:p>
    <w:p>
      <w:pPr>
        <w:spacing w:before="0" w:after="0" w:line="240" w:lineRule="exact"/>
        <w:ind w:left="0" w:right="0" w:firstLine="576"/>
        <w:jc w:val="left"/>
      </w:pPr>
      <w:r>
        <w:rPr/>
        <w:t xml:space="preserve">WHEREAS, These same businesses also give back to the state. In 2017, the hospitality industry generated 1.3 billion dollars in sales tax and Business &amp; Occupation Tax revenue; and</w:t>
      </w:r>
    </w:p>
    <w:p>
      <w:pPr>
        <w:spacing w:before="0" w:after="0" w:line="240" w:lineRule="exact"/>
        <w:ind w:left="0" w:right="0" w:firstLine="576"/>
        <w:jc w:val="left"/>
      </w:pPr>
      <w:r>
        <w:rPr/>
        <w:t xml:space="preserve">WHEREAS, As the hospitality industry makes up 10.1 percent of the total workforce in Washington, hospitality employers are just as passionate about their team members as they are with any other part of their business. Strong and cohesive teams are essential to succeeding in the industry; and</w:t>
      </w:r>
    </w:p>
    <w:p>
      <w:pPr>
        <w:spacing w:before="0" w:after="0" w:line="240" w:lineRule="exact"/>
        <w:ind w:left="0" w:right="0" w:firstLine="576"/>
        <w:jc w:val="left"/>
      </w:pPr>
      <w:r>
        <w:rPr/>
        <w:t xml:space="preserve">WHEREAS, Hospitality is a part of the fabric of America with 24.3 percent of the workforce born outside the United States and these employees, like any other, are empowered to rise through the career ladder; and</w:t>
      </w:r>
    </w:p>
    <w:p>
      <w:pPr>
        <w:spacing w:before="0" w:after="0" w:line="240" w:lineRule="exact"/>
        <w:ind w:left="0" w:right="0" w:firstLine="576"/>
        <w:jc w:val="left"/>
      </w:pPr>
      <w:r>
        <w:rPr/>
        <w:t xml:space="preserve">WHEREAS, Diversity and representation within the industry continues to grow. Nearly one-third of lodging establishments and restaurants are owned by women and additionally, nearly thirty percent of hospitality businesses are minority-owned; and</w:t>
      </w:r>
    </w:p>
    <w:p>
      <w:pPr>
        <w:spacing w:before="0" w:after="0" w:line="240" w:lineRule="exact"/>
        <w:ind w:left="0" w:right="0" w:firstLine="576"/>
        <w:jc w:val="left"/>
      </w:pPr>
      <w:r>
        <w:rPr/>
        <w:t xml:space="preserve">WHEREAS, The Washington Hospitality Association is proud to serve more than six thousand five hundred small, medium, and large hospitality members in Washington state; and</w:t>
      </w:r>
    </w:p>
    <w:p>
      <w:pPr>
        <w:spacing w:before="0" w:after="0" w:line="240" w:lineRule="exact"/>
        <w:ind w:left="0" w:right="0" w:firstLine="576"/>
        <w:jc w:val="left"/>
      </w:pPr>
      <w:r>
        <w:rPr/>
        <w:t xml:space="preserve">WHEREAS, January 28, 2019, marks the twenty-second Hill Climb for the organization, the largest grassroots day on the hill for the hospitality industry;</w:t>
      </w:r>
    </w:p>
    <w:p>
      <w:pPr>
        <w:spacing w:before="0" w:after="0" w:line="240" w:lineRule="exact"/>
        <w:ind w:left="0" w:right="0" w:firstLine="576"/>
        <w:jc w:val="left"/>
      </w:pPr>
      <w:r>
        <w:rPr/>
        <w:t xml:space="preserve">NOW, THEREFORE, BE IT RESOLVED, That the Washington State Senate recognize the positive impact of the hospitality industry in communities across Washington as it continues to create jobs and contribute to the strength and economic vitality of our state; and</w:t>
      </w:r>
    </w:p>
    <w:p>
      <w:pPr>
        <w:spacing w:before="0" w:after="0" w:line="240" w:lineRule="exact"/>
        <w:ind w:left="0" w:right="0" w:firstLine="576"/>
        <w:jc w:val="left"/>
      </w:pPr>
      <w:r>
        <w:rPr/>
        <w:t xml:space="preserve">BE IT FURTHER RESOLVED, That copies of this resolution be immediately transmitted by the Secretary of the Senate to the membership of the Washington Hospitality Association, and Washington Hospitality Association president and CEO, Anthony Anton.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28,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762c2d80345fb" /></Relationships>
</file>