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eed7fdc4946e6" /></Relationships>
</file>

<file path=word/document.xml><?xml version="1.0" encoding="utf-8"?>
<w:document xmlns:w="http://schemas.openxmlformats.org/wordprocessingml/2006/main">
  <w:body>
    <w:p>
      <w:r>
        <w:t>S-2201.1</w:t>
      </w:r>
    </w:p>
    <w:p>
      <w:pPr>
        <w:jc w:val="center"/>
      </w:pPr>
      <w:r>
        <w:t>_______________________________________________</w:t>
      </w:r>
    </w:p>
    <w:p/>
    <w:p>
      <w:pPr>
        <w:jc w:val="center"/>
      </w:pPr>
      <w:r>
        <w:rPr>
          <w:b/>
        </w:rPr>
        <w:t>SUBSTITUTE SENATE JOINT RESOLUTION 8201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Carlyle, Cleveland, Conway, Dhingra, Palumbo, Pedersen, Hunt, Wilson, C., Keiser, Kuderer, Saldaña, Takko, and Van De Wege; by request of Superintendent of Public Instruction)</w:t>
      </w:r>
    </w:p>
    <w:p/>
    <w:p>
      <w:r>
        <w:rPr>
          <w:t xml:space="preserve">READ FIRST TIME 03/01/19.  </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a majority of the voters voting on the proposition, without regard to the total number of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a majority of the voters voting on the proposition, without regard to the total number of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a simple majority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0263c208e667480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SSJR 8201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ac21d8cb9648d4" /><Relationship Type="http://schemas.openxmlformats.org/officeDocument/2006/relationships/footer" Target="/word/footer1.xml" Id="R0263c208e667480d" /></Relationships>
</file>