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9b1df1f2f49d0" /></Relationships>
</file>

<file path=word/document.xml><?xml version="1.0" encoding="utf-8"?>
<w:document xmlns:w="http://schemas.openxmlformats.org/wordprocessingml/2006/main">
  <w:body>
    <w:p>
      <w:r>
        <w:t>S-5135.1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6111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Senators Keiser, Conway, Das, Hasegawa, Pedersen, Randall, Stanford, and Wilson, C.</w:t>
      </w:r>
    </w:p>
    <w:p/>
    <w:p>
      <w:r>
        <w:rPr>
          <w:t xml:space="preserve">Prefiled 12/24/19.</w:t>
        </w:rPr>
      </w:r>
      <w:r>
        <w:rPr>
          <w:t xml:space="preserve">Read first time 01/13/20.  </w:t>
        </w:rPr>
      </w:r>
      <w:r>
        <w:rPr>
          <w:t xml:space="preserve">Referred to Committee on Health &amp; Long Term Care.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creation of a pharmacy tourism program; adding a new section to chapter 41.05 RCW; and adding a new section to chapter 48.43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05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By January 1, 2021, the board shall develop a pharmacy tourism program available to individuals enrolled in a health plan offered by the board to allow enrollees to obtain prescription drugs at lower cost outside of the United States.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When designing the program, the board shall: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Establish a list of prescription drugs eligible for the program, including but not limited to insulin, based on the projected cost savings of obtaining the drugs outside of the United States;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Contract with at least one clinic or pharmacy in a country bordering Washington.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program shall include: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Reimbursement for necessary transportation and lodging expenses to program participants;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participation incentive that may include: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Premium discounts;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Rebates;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Reduction in out-of-pocket costs;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(iv) Other rewards developed by the board.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authority may adopt any rules necessary to implement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For purposes of this section, "program" means a pharmacy tourism program established by the board.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48</w:t>
      </w:r>
      <w:r>
        <w:rPr/>
        <w:t xml:space="preserve">.</w:t>
      </w:r>
      <w:r>
        <w:t xml:space="preserve">43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carrier offering a health plan may develop a pharmacy tourism program for enrollees to obtain prescription drugs at lower cost outside of the United States.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carrier that establishes a program shall: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Establish a list of prescription drugs eligible for the program, including but not limited to insulin, based on the projected cost savings of obtaining the drugs outside of the United States;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Contract with at least one clinic or pharmacy in a country bordering Washington.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program must provide: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Reimbursement for necessary transportation and lodging expenses to the participants;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participation incentive that may include: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Premium discounts;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Rebates;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Reduction in out-of-pocket costs;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(iv) Other rewards developed by the carrier.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For purposes of this section, "program" means a pharmacy tourism program established by a carrier as part of a health plan.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edf7b1067714173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6111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8d75d54fe47a6" /><Relationship Type="http://schemas.openxmlformats.org/officeDocument/2006/relationships/footer" Target="/word/footer1.xml" Id="R4edf7b1067714173" /></Relationships>
</file>