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5b3ee4706848b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5986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Braun, Keiser, Kuderer, and Van De Wege)</w:t>
      </w:r>
    </w:p>
    <w:p/>
    <w:p>
      <w:r>
        <w:rPr>
          <w:t xml:space="preserve">READ FIRST TIME 04/05/19.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tax on vapor and heated tobacco products to fund cancer research and support local public health; amending RCW 66.08.145, 66.44.010, 82.24.510, 82.24.550, 82.26.060, 82.26.080, 82.26.150, 82.26.220, 82.32.300, 70.345.010, 70.345.030, 70.345.090, 82.24.010, 82.26.020, and 43.06.450; reenacting and amending RCW 82.26.010; adding new sections to chapter 43.06 RCW; adding a new section to chapter 82.08 RCW; adding a new section to chapter 82.12 RCW; adding a new section to chapter 82.32 RCW; adding a new chapter to Title 82 RCW; creating new sections; repealing RCW 43.348.900; prescribing penalties; and providing an effective date.</w:t>
      </w:r>
    </w:p>
    <w:p>
      <w:r>
        <w:t/>
      </w:r>
    </w:p>
    <w:p>
      <w:r>
        <w:t>BE IT ENACTED BY THE LEGISLATURE OF THE STATE OF WASHINGTON:</w:t>
      </w:r>
    </w:p>
    <w:p>
      <w:pPr>
        <w:keepNext/>
        <w:spacing w:before="240" w:after="0" w:line="408" w:lineRule="exact"/>
        <w:ind w:left="0" w:right="0" w:firstLine="576"/>
        <w:jc w:val="center"/>
      </w:pPr>
      <w:r>
        <w:rPr>
          <w:b/>
        </w:rPr>
        <w:t xml:space="preserve">Part I</w:t>
      </w:r>
    </w:p>
    <w:p>
      <w:pPr>
        <w:keepNext/>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vapor products are sold, valued in money, whether received in money or otherwise, including: (a) Any charges by the seller necessary to complete the sale such as charges for delivery, freight, transportation, or handling; and (b) in the case of a taxpayer importing vapor products into the state, any expenses of the taxpayer or any person affiliated with the taxpayer that are necessary to complete the importation, such as delivery, freight, transportation, federal taxes, or handling of the product.</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mean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vapor products, the actual price for which the taxpayer purchased the vapor products;</w:t>
      </w:r>
    </w:p>
    <w:p>
      <w:pPr>
        <w:spacing w:before="0" w:after="0" w:line="408" w:lineRule="exact"/>
        <w:ind w:left="0" w:right="0" w:firstLine="576"/>
        <w:jc w:val="left"/>
      </w:pPr>
      <w:r>
        <w:rPr/>
        <w:t xml:space="preserve">(ii) In the case of a taxpayer that purchases vapor products from an affiliated manufacturer, affiliated distributor, or other affiliated person, and that sells those vapor products to unaffiliated distributors, unaffiliated retailers, or ultimate consumers, the actual price for which that taxpayer sells those vapor products to unaffiliated distributors, unaffiliated retailers, or ultimate consumers;</w:t>
      </w:r>
    </w:p>
    <w:p>
      <w:pPr>
        <w:spacing w:before="0" w:after="0" w:line="408" w:lineRule="exact"/>
        <w:ind w:left="0" w:right="0" w:firstLine="576"/>
        <w:jc w:val="left"/>
      </w:pPr>
      <w:r>
        <w:rPr/>
        <w:t xml:space="preserve">(iii) In the case of a taxpayer that sells vapor products only to affiliated distributors or affiliated retailers, the price, determined as nearly as possible according to the actual price, that other distributors sell similar vapor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vapor products directly to ultimate consumers, the actual price for which the taxpayer sells those vapor products to ultimate consumers;</w:t>
      </w:r>
    </w:p>
    <w:p>
      <w:pPr>
        <w:spacing w:before="0" w:after="0" w:line="408" w:lineRule="exact"/>
        <w:ind w:left="0" w:right="0" w:firstLine="576"/>
        <w:jc w:val="left"/>
      </w:pPr>
      <w:r>
        <w:rPr/>
        <w:t xml:space="preserve">(v) In the case of a taxpayer that has acquired vapor products under a sale as defined in RCW 70.345.010(16)(b),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(vi) In cases where section 102(2)(b) of this act applies, the value of the article used as defined in RCW 82.12.010; or</w:t>
      </w:r>
    </w:p>
    <w:p>
      <w:pPr>
        <w:spacing w:before="0" w:after="0" w:line="408" w:lineRule="exact"/>
        <w:ind w:left="0" w:right="0" w:firstLine="576"/>
        <w:jc w:val="left"/>
      </w:pPr>
      <w:r>
        <w:rPr/>
        <w:t xml:space="preserve">(vii) In any case where (a)(i) through (vi) of this subsection do not apply, the price, determined as nearly as possible according to the actual price, that the taxpayer or other distributors sell the same vapor products or similar vapor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In any case where the taxable sales price is not indicative of a vapor product's true value at the time and place of the taxable event as provided in section 102(2)(a) of this act, "taxable sales price" means the true value of the vapor product as determined by the department. For purposes of this subsection, "true value" means market value based on sales at comparable locations in this state of the same or similar vapor product of like quality and character sold under comparable conditions of sale by comparable sellers to comparable purchasers.</w:t>
      </w:r>
    </w:p>
    <w:p>
      <w:pPr>
        <w:spacing w:before="0" w:after="0" w:line="408" w:lineRule="exact"/>
        <w:ind w:left="0" w:right="0" w:firstLine="576"/>
        <w:jc w:val="left"/>
      </w:pPr>
      <w:r>
        <w:rPr/>
        <w:t xml:space="preserve">(15) "Taxpayer" means a person liable for the tax imposed by this chapter.</w:t>
      </w:r>
    </w:p>
    <w:p>
      <w:pPr>
        <w:spacing w:before="0" w:after="0" w:line="408" w:lineRule="exact"/>
        <w:ind w:left="0" w:right="0" w:firstLine="576"/>
        <w:jc w:val="left"/>
      </w:pPr>
      <w:r>
        <w:rPr/>
        <w:t xml:space="preserve">(16) "Unaffiliated distributor" means a distributor that is not affiliated with the manufacturer, distributor, or other person from whom the distributor has purchased vapor products.</w:t>
      </w:r>
    </w:p>
    <w:p>
      <w:pPr>
        <w:spacing w:before="0" w:after="0" w:line="408" w:lineRule="exact"/>
        <w:ind w:left="0" w:right="0" w:firstLine="576"/>
        <w:jc w:val="left"/>
      </w:pPr>
      <w:r>
        <w:rPr/>
        <w:t xml:space="preserve">(17) "Unaffiliated retailer" means a retailer that is not affiliated with the manufacturer, distributor, or other person from whom the retailer has purchased vapor products.</w:t>
      </w:r>
    </w:p>
    <w:p>
      <w:pPr>
        <w:spacing w:before="0" w:after="0" w:line="408" w:lineRule="exact"/>
        <w:ind w:left="0" w:right="0" w:firstLine="576"/>
        <w:jc w:val="left"/>
      </w:pPr>
      <w:r>
        <w:rPr/>
        <w:t xml:space="preserve">(18) "Vapor product" means any noncombustible product containing a solution that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any vapor cartridge or other container, or similar product or device.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(b) For purposes of this subsection (18):</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tax upon the sale, use, consumption, handling, possession, or distribution of all vapor products in this state in an amount equal to ten cents per milliliter of solution and a proportionate tax at the like rate on all fractional parts of a milliliter thereof. The tax on vapor products must be imposed based on the volume of the solution as listed by the manufacturer.</w:t>
      </w:r>
    </w:p>
    <w:p>
      <w:pPr>
        <w:spacing w:before="0" w:after="0" w:line="408" w:lineRule="exact"/>
        <w:ind w:left="0" w:right="0" w:firstLine="576"/>
        <w:jc w:val="left"/>
      </w:pPr>
      <w:r>
        <w:rPr/>
        <w:t xml:space="preserve">(2)(a) The tax under this section must be collected at the time the distributor: (i) Brings, or causes to be brought, into this state from without the state vapor products for sale; (ii) makes, manufactures, fabricates, or stores vapor products in this state for sale in this state; (iii) ships or transports vapor products to retailers or consumers in this state; or (iv) handles for sale any vapor products that are within this state but upon which tax has not been imposed.</w:t>
      </w:r>
    </w:p>
    <w:p>
      <w:pPr>
        <w:spacing w:before="0" w:after="0" w:line="408" w:lineRule="exact"/>
        <w:ind w:left="0" w:right="0" w:firstLine="576"/>
        <w:jc w:val="left"/>
      </w:pPr>
      <w:r>
        <w:rPr/>
        <w:t xml:space="preserve">(b) The tax imposed under this section must also be collected by the department from the consumer of vapor products where the tax imposed under this section was not paid by the distributor on such vapor products.</w:t>
      </w:r>
    </w:p>
    <w:p>
      <w:pPr>
        <w:spacing w:before="0" w:after="0" w:line="408" w:lineRule="exact"/>
        <w:ind w:left="0" w:right="0" w:firstLine="576"/>
        <w:jc w:val="left"/>
      </w:pPr>
      <w:r>
        <w:rPr/>
        <w:t xml:space="preserve">(3)(a) The moneys collected under this section must be deposited as follows:</w:t>
      </w:r>
    </w:p>
    <w:p>
      <w:pPr>
        <w:spacing w:before="0" w:after="0" w:line="408" w:lineRule="exact"/>
        <w:ind w:left="0" w:right="0" w:firstLine="576"/>
        <w:jc w:val="left"/>
      </w:pPr>
      <w:r>
        <w:rPr/>
        <w:t xml:space="preserve">(i) Fifty percent into the Andy Hill cancer research fund created in RCW 43.348.060; and</w:t>
      </w:r>
    </w:p>
    <w:p>
      <w:pPr>
        <w:spacing w:before="0" w:after="0" w:line="408" w:lineRule="exact"/>
        <w:ind w:left="0" w:right="0" w:firstLine="576"/>
        <w:jc w:val="left"/>
      </w:pPr>
      <w:r>
        <w:rPr/>
        <w:t xml:space="preserve">(ii) Fifty percent into the foundational public health services account created in section 104 of this act.</w:t>
      </w:r>
    </w:p>
    <w:p>
      <w:pPr>
        <w:spacing w:before="0" w:after="0" w:line="408" w:lineRule="exact"/>
        <w:ind w:left="0" w:right="0" w:firstLine="576"/>
        <w:jc w:val="left"/>
      </w:pPr>
      <w:r>
        <w:rPr/>
        <w:t xml:space="preserve">(b) The funding provided under this subsection is intended to supplement and not supplant general fund investments in cancer research and foundational public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bundled transaction that includes a vapor product is subject to the tax imposed under this chapter on only the milliliters, or portion of milliliters, of vapor products included in the bundled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sale of two or more products where the products are otherwise distinct and identifiable, are sold for one nonitemized price, and at least one product is a vapor product subject to the tax under this chapter; and</w:t>
      </w:r>
    </w:p>
    <w:p>
      <w:pPr>
        <w:spacing w:before="0" w:after="0" w:line="408" w:lineRule="exact"/>
        <w:ind w:left="0" w:right="0" w:firstLine="576"/>
        <w:jc w:val="left"/>
      </w:pPr>
      <w:r>
        <w:rPr/>
        <w:t xml:space="preserve">(ii) A vapor product provided free of charge with the required purchase of another product. A vapor product is provided free of charge if the sales price of the product purchased does not vary depending on the inclusion of the vapor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sale of the products and are incidental or immaterial to the sale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foundational public health services account is created in the state treasury. Fifty percent of the revenues from the tax collected under section 102 of this act and fifty percent of the revenues from the tax collected on heated tobacco products under RCW 82.26.020 must be deposited into the account for the purpose of promoting governmental public health.</w:t>
      </w:r>
    </w:p>
    <w:p>
      <w:pPr>
        <w:spacing w:before="0" w:after="0" w:line="408" w:lineRule="exact"/>
        <w:ind w:left="0" w:right="0" w:firstLine="576"/>
        <w:jc w:val="left"/>
      </w:pPr>
      <w:r>
        <w:rPr/>
        <w:t xml:space="preserve">(2) To determine the funding for foundational public health services pursuant to subsection (1) of this section, the governmental public health system must work together to: (a) Arrive at a mutually acceptable allocation and distribution of funds from the account using the process established in chapter 14, Laws of 2019; and (b) determine the best accountability measures to ensure efficient and effective use of funds, emphasizing use of shared services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and purpose of this chapter to levy a tax on all vapor products sold, used, consumed, handled, possessed, or distributed within this state. It is the further intent and purpose of this chapter to impose the tax only once on all vapor products in this state. Nothing in this chapter may be construed to exempt any person taxable under any other law or under any other tax imposed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by section 102 of this act does not apply with respect to any vapor products which under the Constitution and laws of the United States may not be made the subject of taxation by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distributor must keep at each place of business complete and accurate records for that place of business, including itemized invoices, of vapor products held, purchased, manufactured, brought in or caused to be brought in from without the state, or shipped or transported to retailers in this state, and of all sales of vapor products made.</w:t>
      </w:r>
    </w:p>
    <w:p>
      <w:pPr>
        <w:spacing w:before="0" w:after="0" w:line="408" w:lineRule="exact"/>
        <w:ind w:left="0" w:right="0" w:firstLine="576"/>
        <w:jc w:val="left"/>
      </w:pPr>
      <w:r>
        <w:rPr/>
        <w:t xml:space="preserve">(2) These records must show the names and addresses of purchasers, the inventory of all vapor products, and other pertinent papers and documents relating to the purchase, sale, or disposition of vapor products. All invoices and other records required by this section to be kept must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vapor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are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Every person required to be licensed under chapter 70.345 RCW who sells vapor products to persons other than the ultimate consumer must render with each sale itemized invoices showing the seller's name and address, the purchaser's name and address, the date of sale, and all prices. The person must preserve legible copies of all such invoices for five years from the date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retailer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chapter 70.345,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(1),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establish the invoice detail required under section 107 of this act for a distributor and for those invoices required to be provided to retailers under section 109 of this act.</w:t>
      </w:r>
    </w:p>
    <w:p>
      <w:pPr>
        <w:spacing w:before="0" w:after="0" w:line="408" w:lineRule="exact"/>
        <w:ind w:left="0" w:right="0" w:firstLine="576"/>
        <w:jc w:val="left"/>
      </w:pPr>
      <w:r>
        <w:rPr/>
        <w:t xml:space="preserve">(2) If a retailer fails to keep invoices as required under section 109 of this act, the retailer is liable for the tax owed on any uninvoiced vapor products but not penalties and interest, except as provided in subsection (3) of this section.</w:t>
      </w:r>
    </w:p>
    <w:p>
      <w:pPr>
        <w:spacing w:before="0" w:after="0" w:line="408" w:lineRule="exact"/>
        <w:ind w:left="0" w:right="0" w:firstLine="576"/>
        <w:jc w:val="left"/>
      </w:pPr>
      <w:r>
        <w:rPr/>
        <w:t xml:space="preserve">(3) If the department finds that the nonpayment of tax by the retailer was willful or if in the case of a second or plural nonpayment of tax by the retailer, penalties and interest must be assessed in accordance with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transport or cause to be transported in this state vapor products for sale other than: (a) A licensed distributor under chapter 70.345 RCW, or a manufacturer's representative authorized to sell or distribute vapor products in this state under chapter 70.345 RCW; (b) a licensed retailer under chapter 70.345 RCW; (c) a seller with a valid delivery sale license under chapter 70.345 RCW; or (d) a person who has given notice to the board in advance of the commencement of transportation.</w:t>
      </w:r>
    </w:p>
    <w:p>
      <w:pPr>
        <w:spacing w:before="0" w:after="0" w:line="408" w:lineRule="exact"/>
        <w:ind w:left="0" w:right="0" w:firstLine="576"/>
        <w:jc w:val="left"/>
      </w:pPr>
      <w:r>
        <w:rPr/>
        <w:t xml:space="preserve">(2) When transporting vapor products for sale, the person must have in his or her actual possession, or cause to have in the actual possession of those persons transporting such vapor products on his or her behalf, invoices or delivery tickets for the vapor products, which must show the true name and address of the consignor or seller, the true name and address of the consignee or purchaser, and the quantity and brands of the vapor products being transported.</w:t>
      </w:r>
    </w:p>
    <w:p>
      <w:pPr>
        <w:spacing w:before="0" w:after="0" w:line="408" w:lineRule="exact"/>
        <w:ind w:left="0" w:right="0" w:firstLine="576"/>
        <w:jc w:val="left"/>
      </w:pPr>
      <w:r>
        <w:rPr/>
        <w:t xml:space="preserve">(3) In any case where the department or the board, or any peace officer of the state, has knowledge or reasonable grounds to believe that any vehicle is transporting vapor products in violation of this section, the department, board, or peace officer is authorized to stop the vehicle and to inspect it for contraband vapor products.</w:t>
      </w:r>
    </w:p>
    <w:p>
      <w:pPr>
        <w:spacing w:before="0" w:after="0" w:line="408" w:lineRule="exact"/>
        <w:ind w:left="0" w:right="0" w:firstLine="576"/>
        <w:jc w:val="left"/>
      </w:pPr>
      <w:r>
        <w:rPr/>
        <w:t xml:space="preserve">(4)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retailers, and delivery sales licenses under chapter 70.345 RCW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engaged in or conducting business as a distributor or retailer in this state may:</w:t>
      </w:r>
    </w:p>
    <w:p>
      <w:pPr>
        <w:spacing w:before="0" w:after="0" w:line="408" w:lineRule="exact"/>
        <w:ind w:left="0" w:right="0" w:firstLine="576"/>
        <w:jc w:val="left"/>
      </w:pPr>
      <w:r>
        <w:rPr/>
        <w:t xml:space="preserve">(a) Make, use, or present or exhibit to the department or the board any invoice for any of the vapor products taxed under this chapter that bears an untrue date or falsely states the nature or quantity of the goods invoiced; or</w:t>
      </w:r>
    </w:p>
    <w:p>
      <w:pPr>
        <w:spacing w:before="0" w:after="0" w:line="408" w:lineRule="exact"/>
        <w:ind w:left="0" w:right="0" w:firstLine="576"/>
        <w:jc w:val="left"/>
      </w:pPr>
      <w:r>
        <w:rPr/>
        <w:t xml:space="preserve">(b) Fail to produce on demand of the department or the board all invoices of all the vapor products taxed under this chapter within five years prior to such demand unless the person can show by satisfactory proof that the nonproduction of the invoices was due to causes beyond the person's control.</w:t>
      </w:r>
    </w:p>
    <w:p>
      <w:pPr>
        <w:spacing w:before="0" w:after="0" w:line="408" w:lineRule="exact"/>
        <w:ind w:left="0" w:right="0" w:firstLine="576"/>
        <w:jc w:val="left"/>
      </w:pPr>
      <w:r>
        <w:rPr/>
        <w:t xml:space="preserve">(2)(a) No person, other than a licensed distributor, retailer or delivery sales licensee, or manufacturer's representative, may transport vapor products for sale in this state for which the taxes imposed under this chapter have not been paid unless:</w:t>
      </w:r>
    </w:p>
    <w:p>
      <w:pPr>
        <w:spacing w:before="0" w:after="0" w:line="408" w:lineRule="exact"/>
        <w:ind w:left="0" w:right="0" w:firstLine="576"/>
        <w:jc w:val="left"/>
      </w:pPr>
      <w:r>
        <w:rPr/>
        <w:t xml:space="preserve">(i) Notice of the transportation has been given as required under section 114 of this act;</w:t>
      </w:r>
    </w:p>
    <w:p>
      <w:pPr>
        <w:spacing w:before="0" w:after="0" w:line="408" w:lineRule="exact"/>
        <w:ind w:left="0" w:right="0" w:firstLine="576"/>
        <w:jc w:val="left"/>
      </w:pPr>
      <w:r>
        <w:rPr/>
        <w:t xml:space="preserve">(ii) The person transporting the vapor products actually possesses invoices or delivery tickets showing the true name and address of the consignor or seller, the true name and address of the consignee or purchaser, and the quantity and brands of vapor products being transported; and</w:t>
      </w:r>
    </w:p>
    <w:p>
      <w:pPr>
        <w:spacing w:before="0" w:after="0" w:line="408" w:lineRule="exact"/>
        <w:ind w:left="0" w:right="0" w:firstLine="576"/>
        <w:jc w:val="left"/>
      </w:pPr>
      <w:r>
        <w:rPr/>
        <w:t xml:space="preserve">(iii) The vapor products are consigned to or purchased by a person in this state who is licensed under chapter 70.345 RCW.</w:t>
      </w:r>
    </w:p>
    <w:p>
      <w:pPr>
        <w:spacing w:before="0" w:after="0" w:line="408" w:lineRule="exact"/>
        <w:ind w:left="0" w:right="0" w:firstLine="576"/>
        <w:jc w:val="left"/>
      </w:pPr>
      <w:r>
        <w:rPr/>
        <w:t xml:space="preserve">(b) A violation of this subsection (2) is a gross misdemeanor.</w:t>
      </w:r>
    </w:p>
    <w:p>
      <w:pPr>
        <w:spacing w:before="0" w:after="0" w:line="408" w:lineRule="exact"/>
        <w:ind w:left="0" w:right="0" w:firstLine="576"/>
        <w:jc w:val="left"/>
      </w:pPr>
      <w:r>
        <w:rPr/>
        <w:t xml:space="preserve">(3) Any person licensed under chapter 70.345 RCW as a distributor, and any person licensed under chapter 70.345 RCW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0" w:after="0" w:line="408" w:lineRule="exact"/>
        <w:ind w:left="0" w:right="0" w:firstLine="576"/>
        <w:jc w:val="left"/>
      </w:pPr>
      <w:r>
        <w:rPr/>
        <w:t xml:space="preserve">(5)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retailer that obtains vapor products from an unlicensed distributor or any other person that is not licensed under chapter 70.345 RCW must be licensed both as a retailer and a distributor and is liable for the tax imposed under section 102 of this act with respect to the vapor products acquired from the unlicensed person that are held for sale, handling, or distribution in this state. For the purposes of this subsection, "person" includes both persons defined in this act and any person immune from state taxation, such as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(2) Every distributor licensed under chapter 70.345 RCW may sell vapor products to retailers located in Washington only if the retailer has a current retailer's license under chapter 70.345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has manufacturer's representatives who sell or distribute the manufacturer's vapor products in this state must provide the board a list of the names and addresses of all such representatives and must ensure that the list provided to the board is kept current. A manufacturer's representative is not authorized to distribute or sell vapor products in this state unless the manufacturer that hired the representative has a valid distributor's license under chapter 70.345 RCW and that manufacturer provides the board a current list of all of its manufacturer's representatives as required by this section. A manufacturer's representative must carry a copy of the distributor's license of the manufacturer that hired the representative at all times when selling or distributing the manufacturer's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vapor products in the possession of a person selling vapor products in this state acting as a distributor or retailer and who is not licensed as required under chapter 70.345 RCW, or a person who is selling vapor products in violation of RCW 82.24.550(6), may be seized without a warrant by any agent of the department, agent of the board, or law enforcement officer of this state. Any vapor products seized under this subsection are deemed forfeited.</w:t>
      </w:r>
    </w:p>
    <w:p>
      <w:pPr>
        <w:spacing w:before="0" w:after="0" w:line="408" w:lineRule="exact"/>
        <w:ind w:left="0" w:right="0" w:firstLine="576"/>
        <w:jc w:val="left"/>
      </w:pPr>
      <w:r>
        <w:rPr/>
        <w:t xml:space="preserve">(2) Any vapor products in the possession of a person who is not a licensed distributor, delivery seller, manufacturer's representative, or retailer and who transports vapor products for sale without having provided notice to the board required under section 114 of this act, or without invoices or delivery tickets showing the true name and address of the consignor or seller, the true name and address of the consignee or purchaser, and the quantity and brands of vapor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vapor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vapor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 Property subject to forfeiture under subsections (2) and (3) of this section may be seized by any agent of the department, the board,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warrant or an inspection under an administrative inspection warrant; or</w:t>
      </w:r>
    </w:p>
    <w:p>
      <w:pPr>
        <w:spacing w:before="0" w:after="0" w:line="408" w:lineRule="exact"/>
        <w:ind w:left="0" w:right="0" w:firstLine="576"/>
        <w:jc w:val="left"/>
      </w:pPr>
      <w:r>
        <w:rPr/>
        <w:t xml:space="preserve">(b)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may not be construed to require the seizure of vapor products if the department's agent, board's agent, or law enforcement officer reasonably believes that the vapor products are possessed for personal consumption by the person in possession of the vapor products.</w:t>
      </w:r>
    </w:p>
    <w:p>
      <w:pPr>
        <w:spacing w:before="0" w:after="0" w:line="408" w:lineRule="exact"/>
        <w:ind w:left="0" w:right="0" w:firstLine="576"/>
        <w:jc w:val="left"/>
      </w:pPr>
      <w:r>
        <w:rPr/>
        <w:t xml:space="preserve">(6) Any vapor products seized by a law enforcement officer must be turned over to the board as soon as practicable.</w:t>
      </w:r>
    </w:p>
    <w:p>
      <w:pPr>
        <w:spacing w:before="0" w:after="0" w:line="408" w:lineRule="exact"/>
        <w:ind w:left="0" w:right="0" w:firstLine="576"/>
        <w:jc w:val="left"/>
      </w:pPr>
      <w:r>
        <w:rPr/>
        <w:t xml:space="preserve">(7) This section does not apply to a motor carrier or freight forwarder as defined in Title 49 U.S.C. Sec. 13102 or an air carrier as defined in Title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all cases of seizure of any vapor products made subject to forfeiture under this chapter, the department or board must proceed as provided in RCW 82.24.135.</w:t>
      </w:r>
    </w:p>
    <w:p>
      <w:pPr>
        <w:spacing w:before="0" w:after="0" w:line="408" w:lineRule="exact"/>
        <w:ind w:left="0" w:right="0" w:firstLine="576"/>
        <w:jc w:val="left"/>
      </w:pPr>
      <w:r>
        <w:rPr/>
        <w:t xml:space="preserve">(2) When vapor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vapor products at public auction to the highest bidder after due advertisement. Before delivering any of the goods to the successful bidder, the department or board must require the purchaser to pay the proper amount of any tax due. The proceeds of the sale must be first applied to the payment of all proper expenses of any investigation leading to the seizure and of the proceedings for forfeiture and sale, including expenses of seizure, maintenance of custody, advertising, and court costs. The balance of the proceeds and all money must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department or the board has good reason to believe that any of the vapor products taxed under this chapter are being kept, sold, offered for sale, or given away in violation of the provisions of this chapter, it may make affidavit of facts describing the place or thing to be searched, before any judge of any court in this state, and the judge must issue a search warrant directed to the sheriff, any deputy, police officer, or duly authorized agent of the department or the board commanding him or her diligently to search any building, room in a building, place, or vehicle as may be designated in the affidavit and search warrant, and to seize the vapor products and hold them until disposed of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Where vapor products upon which the tax imposed by this chapter has been reported and paid are shipped or transported outside this state by the distributor to a person engaged in the business of selling vapor products, to be sold by that person, or are returned to the manufacturer by the distributor or destroyed by the distributor, or are sold by the distributor to the United States or any of its agencies or instrumentalities, or are sold by the distributor to any Indian tribal organization, credit of such tax may be made to the distributor in accordance with rules prescribed by the department.</w:t>
      </w:r>
    </w:p>
    <w:p>
      <w:pPr>
        <w:spacing w:before="0" w:after="0" w:line="408" w:lineRule="exact"/>
        <w:ind w:left="0" w:right="0" w:firstLine="576"/>
        <w:jc w:val="left"/>
      </w:pPr>
      <w:r>
        <w:rPr/>
        <w:t xml:space="preserve">(b) For purposes of this subsection (1), the following definitions apply:</w:t>
      </w:r>
    </w:p>
    <w:p>
      <w:pPr>
        <w:spacing w:before="0" w:after="0" w:line="408" w:lineRule="exact"/>
        <w:ind w:left="0" w:right="0" w:firstLine="576"/>
        <w:jc w:val="left"/>
      </w:pPr>
      <w:r>
        <w:rPr/>
        <w:t xml:space="preserve">(i) "Indian distributor" means a federally recognized Indian tribe or tribal entity that would otherwise meet the definition of "distributor"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 "Indian retailer" means a federally recognized Indian tribe or tribal entity that would otherwise meet the definition of "retailer" under section 101 of this act, if federally recognized Indian tribes and tribal entities were not excluded from the definition of "person" in section 101 of this act.</w:t>
      </w:r>
    </w:p>
    <w:p>
      <w:pPr>
        <w:spacing w:before="0" w:after="0" w:line="408" w:lineRule="exact"/>
        <w:ind w:left="0" w:right="0" w:firstLine="576"/>
        <w:jc w:val="left"/>
      </w:pPr>
      <w:r>
        <w:rPr/>
        <w:t xml:space="preserve">(iii) "Indian tribal organization" means a federally recognized Indian tribe, or tribal entity, and includes an Indian distributor or retailer that is owned by an Indian who is an enrolled tribal member conducting business under tribal license or similar tribal approval within Indian country.</w:t>
      </w:r>
    </w:p>
    <w:p>
      <w:pPr>
        <w:spacing w:before="0" w:after="0" w:line="408" w:lineRule="exact"/>
        <w:ind w:left="0" w:right="0" w:firstLine="576"/>
        <w:jc w:val="left"/>
      </w:pPr>
      <w:r>
        <w:rPr/>
        <w:t xml:space="preserve">(2) Credit allowed under this section must be determined based on the tax rate in effect for the period for which the tax imposed by this chapter, for which a credit is sought, was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Preexisting inventories of vapor products are subject to the tax imposed in section 102 of this act. All retailers and other distributors must report the tax due under section 102 of this act on preexisting inventories of vapor products on a form, as prescribed by the department, on or before October 31, 2019, and the tax due on such preexisting inventories must be paid on or before January 31, 2020.</w:t>
      </w:r>
    </w:p>
    <w:p>
      <w:pPr>
        <w:spacing w:before="0" w:after="0" w:line="408" w:lineRule="exact"/>
        <w:ind w:left="0" w:right="0" w:firstLine="576"/>
        <w:jc w:val="left"/>
      </w:pPr>
      <w:r>
        <w:rPr/>
        <w:t xml:space="preserve">(2) Reports under subsection (1) of this section not filed with the department by October 31, 2019, are subject to a late filing penalty equal to the greater of two hundred fifty dollars or ten percent of the tax due under section 102 of this act on the taxpayer's preexisting inventories.</w:t>
      </w:r>
    </w:p>
    <w:p>
      <w:pPr>
        <w:spacing w:before="0" w:after="0" w:line="408" w:lineRule="exact"/>
        <w:ind w:left="0" w:right="0" w:firstLine="576"/>
        <w:jc w:val="left"/>
      </w:pPr>
      <w:r>
        <w:rPr/>
        <w:t xml:space="preserve">(3) The department must notify the taxpayer of the amount of tax due under section 102 of this act on preexisting inventories, which is subject to applicable penalties under RCW 82.32.090 (2) through (7) if unpaid after January 31, 2020. Amounts due in accordance with this section are not considered to be substantially underpaid for the purposes of RCW 82.32.090(2).</w:t>
      </w:r>
    </w:p>
    <w:p>
      <w:pPr>
        <w:spacing w:before="0" w:after="0" w:line="408" w:lineRule="exact"/>
        <w:ind w:left="0" w:right="0" w:firstLine="576"/>
        <w:jc w:val="left"/>
      </w:pPr>
      <w:r>
        <w:rPr/>
        <w:t xml:space="preserve">(4) Interest, at the rate provided in RCW 82.32.050(2), must be computed daily beginning February 1, 2020, on any remaining tax due under section 102 of this act on preexisting inventories until paid.</w:t>
      </w:r>
    </w:p>
    <w:p>
      <w:pPr>
        <w:spacing w:before="0" w:after="0" w:line="408" w:lineRule="exact"/>
        <w:ind w:left="0" w:right="0" w:firstLine="576"/>
        <w:jc w:val="left"/>
      </w:pPr>
      <w:r>
        <w:rPr/>
        <w:t xml:space="preserve">(5) A retailer required to comply with subsection (1) of this section is not required to obtain a distributor license as otherwise required under chapter 70.345 RCW as long as the retailer:</w:t>
      </w:r>
    </w:p>
    <w:p>
      <w:pPr>
        <w:spacing w:before="0" w:after="0" w:line="408" w:lineRule="exact"/>
        <w:ind w:left="0" w:right="0" w:firstLine="576"/>
        <w:jc w:val="left"/>
      </w:pPr>
      <w:r>
        <w:rPr/>
        <w:t xml:space="preserve">(a) Does not sell vapor products other than to ultimate consumers; and</w:t>
      </w:r>
    </w:p>
    <w:p>
      <w:pPr>
        <w:spacing w:before="0" w:after="0" w:line="408" w:lineRule="exact"/>
        <w:ind w:left="0" w:right="0" w:firstLine="576"/>
        <w:jc w:val="left"/>
      </w:pPr>
      <w:r>
        <w:rPr/>
        <w:t xml:space="preserve">(b) Does not meet the definition of "distributor" in section 101 of this act other than with respect to the sale of that retailer's preexisting inventory of vapor products.</w:t>
      </w:r>
    </w:p>
    <w:p>
      <w:pPr>
        <w:spacing w:before="0" w:after="0" w:line="408" w:lineRule="exact"/>
        <w:ind w:left="0" w:right="0" w:firstLine="576"/>
        <w:jc w:val="left"/>
      </w:pPr>
      <w:r>
        <w:rPr/>
        <w:t xml:space="preserve">(6) Taxes may not be collected under section 102 of this act from consumers with respect to any vapor products acquired before the effective date of this section.</w:t>
      </w:r>
    </w:p>
    <w:p>
      <w:pPr>
        <w:spacing w:before="0" w:after="0" w:line="408" w:lineRule="exact"/>
        <w:ind w:left="0" w:right="0" w:firstLine="576"/>
        <w:jc w:val="left"/>
      </w:pPr>
      <w:r>
        <w:rPr/>
        <w:t xml:space="preserve">(7) For purposes of this section, "preexisting inventory" means an inventory of vapor products located in this state as of the moment that section 102 of this act takes effect and held by a distributor for sale, handling, or distribution in this state.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2016 sp.s. c 38 s 29 are each amended to read as follows:</w:t>
      </w:r>
    </w:p>
    <w:p>
      <w:pPr>
        <w:spacing w:before="0" w:after="0" w:line="408" w:lineRule="exact"/>
        <w:ind w:left="0" w:right="0" w:firstLine="576"/>
        <w:jc w:val="left"/>
      </w:pPr>
      <w:r>
        <w:rPr/>
        <w:t xml:space="preserve">(1) The liquor and cannabis board may issue subpoenas in connection with any investigation, hearing, or proceeding for the production of books, records, and documents held under this chapter or chapters 70.155, 70.158, 70.345, 82.24, </w:t>
      </w:r>
      <w:r>
        <w:t>((</w:t>
      </w:r>
      <w:r>
        <w:rPr>
          <w:strike/>
        </w:rPr>
        <w:t xml:space="preserve">and</w:t>
      </w:r>
      <w:r>
        <w:t>))</w:t>
      </w:r>
      <w:r>
        <w:rPr/>
        <w:t xml:space="preserve"> 82.26 </w:t>
      </w:r>
      <w:r>
        <w:t>((</w:t>
      </w:r>
      <w:r>
        <w:rPr>
          <w:strike/>
        </w:rPr>
        <w:t xml:space="preserve">RCW</w:t>
      </w:r>
      <w:r>
        <w:t>))</w:t>
      </w:r>
      <w:r>
        <w:rPr/>
        <w:t xml:space="preserve">, </w:t>
      </w:r>
      <w:r>
        <w:rPr>
          <w:u w:val="single"/>
        </w:rPr>
        <w:t xml:space="preserve">and 82.--- RCW (the new chapter created in section 506 of this act),</w:t>
      </w:r>
      <w:r>
        <w:rPr/>
        <w:t xml:space="preserve"> and books and records of common carriers as defined in RCW 81.80.010, or vehicle rental agencies relating to the transportation or possession of cigarettes</w:t>
      </w:r>
      <w:r>
        <w:rPr>
          <w:u w:val="single"/>
        </w:rPr>
        <w:t xml:space="preserve">, vapor products,</w:t>
      </w:r>
      <w:r>
        <w:rPr/>
        <w:t xml:space="preserve"> or other tobacco products.</w:t>
      </w:r>
    </w:p>
    <w:p>
      <w:pPr>
        <w:spacing w:before="0" w:after="0" w:line="408" w:lineRule="exact"/>
        <w:ind w:left="0" w:right="0" w:firstLine="576"/>
        <w:jc w:val="left"/>
      </w:pPr>
      <w:r>
        <w:rPr/>
        <w:t xml:space="preserve">(2) The liquor and cannabis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506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 and 82.--- RCW (the new chapter created in section 506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506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70.345</w:t>
      </w:r>
      <w:r>
        <w:rPr/>
        <w:t xml:space="preserve"> RCW, the background check done under the authority of chapter 66.24 </w:t>
      </w:r>
      <w:r>
        <w:t>((</w:t>
      </w:r>
      <w:r>
        <w:rPr>
          <w:strike/>
        </w:rPr>
        <w:t xml:space="preserve">or</w:t>
      </w:r>
      <w:r>
        <w:t>))</w:t>
      </w:r>
      <w:r>
        <w:rPr>
          <w:u w:val="single"/>
        </w:rPr>
        <w:t xml:space="preserve">,</w:t>
      </w:r>
      <w:r>
        <w:rPr/>
        <w:t xml:space="preserve"> 82.26</w:t>
      </w:r>
      <w:r>
        <w:rPr>
          <w:u w:val="single"/>
        </w:rPr>
        <w:t xml:space="preserve">, or 70.345</w:t>
      </w:r>
      <w:r>
        <w:rPr/>
        <w:t xml:space="preserve"> RCW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spacing w:before="0" w:after="0" w:line="408" w:lineRule="exact"/>
        <w:ind w:left="0" w:right="0" w:firstLine="576"/>
        <w:jc w:val="left"/>
      </w:pPr>
      <w:r>
        <w:rPr/>
        <w:t xml:space="preserve">(1) The board must enforce the provisions of this chapter. The board may adopt, amend, and repeal rules necessary to enforce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may not sell cigarettes</w:t>
      </w:r>
      <w:r>
        <w:rPr>
          <w:u w:val="single"/>
        </w:rPr>
        <w:t xml:space="preserve">, vapor products,</w:t>
      </w:r>
      <w:r>
        <w:rPr/>
        <w:t xml:space="preserve"> or tobacco products or permit cigarettes</w:t>
      </w:r>
      <w:r>
        <w:rPr>
          <w:u w:val="single"/>
        </w:rPr>
        <w:t xml:space="preserve">, vapor products,</w:t>
      </w:r>
      <w:r>
        <w:rPr/>
        <w:t xml:space="preserve">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T</w:t>
      </w:r>
      <w:r>
        <w:rPr/>
        <w:t xml:space="preserve">obacco products" has the same meaning as </w:t>
      </w:r>
      <w:r>
        <w:rPr>
          <w:u w:val="single"/>
        </w:rPr>
        <w:t xml:space="preserve">provided</w:t>
      </w:r>
      <w:r>
        <w:rPr/>
        <w:t xml:space="preserve"> in RCW 82.26.010</w:t>
      </w:r>
      <w:r>
        <w:rPr>
          <w:u w:val="single"/>
        </w:rPr>
        <w:t xml:space="preserve">; and</w:t>
      </w:r>
    </w:p>
    <w:p>
      <w:pPr>
        <w:spacing w:before="0" w:after="0" w:line="408" w:lineRule="exact"/>
        <w:ind w:left="0" w:right="0" w:firstLine="576"/>
        <w:jc w:val="left"/>
      </w:pPr>
      <w:r>
        <w:rPr>
          <w:u w:val="single"/>
        </w:rPr>
        <w:t xml:space="preserve">(b) "Vapor products" has the same meaning as provided in section 101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70.345</w:t>
      </w:r>
      <w:r>
        <w:rPr/>
        <w:t xml:space="preserve"> RCW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70.345</w:t>
      </w:r>
      <w:r>
        <w:rPr/>
        <w:t xml:space="preserve"> RCW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70.345</w:t>
      </w:r>
      <w:r>
        <w:rPr/>
        <w:t xml:space="preserve"> RCW, the background check done under the authority of chapter 66.24</w:t>
      </w:r>
      <w:r>
        <w:rPr>
          <w:u w:val="single"/>
        </w:rPr>
        <w:t xml:space="preserve">, 70.345,</w:t>
      </w:r>
      <w:r>
        <w:rPr/>
        <w:t xml:space="preserve"> or 82.24 RCW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tobacco products</w:t>
      </w:r>
      <w:r>
        <w:rPr>
          <w:u w:val="single"/>
        </w:rPr>
        <w:t xml:space="preserve">, vapor products,</w:t>
      </w:r>
      <w:r>
        <w:rPr/>
        <w:t xml:space="preserve"> or cigarettes or permit tobacco products</w:t>
      </w:r>
      <w:r>
        <w:rPr>
          <w:u w:val="single"/>
        </w:rPr>
        <w:t xml:space="preserve">, vapor products,</w:t>
      </w:r>
      <w:r>
        <w:rPr/>
        <w:t xml:space="preserve">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w:t>
      </w:r>
      <w:r>
        <w:t>((</w:t>
      </w:r>
      <w:r>
        <w:rPr>
          <w:strike/>
        </w:rPr>
        <w:t xml:space="preserve">of revenue 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and 82.--- RCW (the new chapter created in section 506 of this act),</w:t>
      </w:r>
      <w:r>
        <w:rPr/>
        <w:t xml:space="preserve"> which </w:t>
      </w:r>
      <w:r>
        <w:t>((</w:t>
      </w:r>
      <w:r>
        <w:rPr>
          <w:strike/>
        </w:rPr>
        <w:t xml:space="preserve">shall have</w:t>
      </w:r>
      <w:r>
        <w:t>))</w:t>
      </w:r>
      <w:r>
        <w:rPr/>
        <w:t xml:space="preserve"> </w:t>
      </w:r>
      <w:r>
        <w:rPr>
          <w:u w:val="single"/>
        </w:rPr>
        <w:t xml:space="preserve">has</w:t>
      </w:r>
      <w:r>
        <w:rPr/>
        <w:t xml:space="preser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 be</w:t>
      </w:r>
      <w:r>
        <w:t>))</w:t>
      </w:r>
      <w:r>
        <w:rPr/>
        <w:t xml:space="preserv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w:t>
      </w:r>
      <w:r>
        <w:t>((</w:t>
      </w:r>
      <w:r>
        <w:rPr>
          <w:strike/>
        </w:rPr>
        <w:t xml:space="preserve">means any person who:</w:t>
      </w:r>
    </w:p>
    <w:p>
      <w:pPr>
        <w:spacing w:before="0" w:after="0" w:line="408" w:lineRule="exact"/>
        <w:ind w:left="0" w:right="0" w:firstLine="576"/>
        <w:jc w:val="left"/>
      </w:pPr>
      <w:r>
        <w:rPr>
          <w:strike/>
        </w:rPr>
        <w:t xml:space="preserve">(a) Sells vapor products to persons other than ultimate consumers; or</w:t>
      </w:r>
    </w:p>
    <w:p>
      <w:pPr>
        <w:spacing w:before="0" w:after="0" w:line="408" w:lineRule="exact"/>
        <w:ind w:left="0" w:right="0" w:firstLine="576"/>
        <w:jc w:val="left"/>
      </w:pPr>
      <w:r>
        <w:rPr>
          <w:strike/>
        </w:rPr>
        <w:t xml:space="preserve">(b) Is engaged in the business of selling vapor products in this state and who brings, or causes to be brought, into this state from outside of the state any vapor products for sale</w:t>
      </w:r>
      <w:r>
        <w:t>))</w:t>
      </w:r>
      <w:r>
        <w:rPr/>
        <w:t xml:space="preserve"> </w:t>
      </w:r>
      <w:r>
        <w:rPr>
          <w:u w:val="single"/>
        </w:rPr>
        <w:t xml:space="preserve">has the same meaning as in section 101 of this act</w:t>
      </w:r>
      <w:r>
        <w:rPr/>
        <w:t xml:space="preserv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eighteen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030</w:t>
      </w:r>
      <w:r>
        <w:rPr/>
        <w:t xml:space="preserve"> and 2016 sp.s. c 38 s 6 are each amended to read as follows:</w:t>
      </w:r>
    </w:p>
    <w:p>
      <w:pPr>
        <w:spacing w:before="0" w:after="0" w:line="408" w:lineRule="exact"/>
        <w:ind w:left="0" w:right="0" w:firstLine="576"/>
        <w:jc w:val="left"/>
      </w:pP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w:t>
      </w:r>
      <w:r>
        <w:t>((</w:t>
      </w:r>
      <w:r>
        <w:rPr>
          <w:strike/>
        </w:rPr>
        <w:t xml:space="preserve">sells vapor products to persons other than ultimate consumers or who</w:t>
      </w:r>
      <w:r>
        <w:t>))</w:t>
      </w:r>
      <w:r>
        <w:rPr/>
        <w:t xml:space="preserve">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2016 sp.s. c 38 s 17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70.345.140.</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70.345.140.</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 </w:t>
      </w:r>
      <w:r>
        <w:rPr>
          <w:u w:val="single"/>
        </w:rPr>
        <w:t xml:space="preserve">For purposes of this subsection (8), "vapor products" has the same meaning as provided in section 101 of this act.</w:t>
      </w:r>
    </w:p>
    <w:p>
      <w:pPr>
        <w:spacing w:before="0" w:after="0" w:line="408" w:lineRule="exact"/>
        <w:ind w:left="0" w:right="0" w:firstLine="576"/>
        <w:jc w:val="left"/>
      </w:pPr>
      <w:r>
        <w:rPr>
          <w:u w:val="single"/>
        </w:rPr>
        <w:t xml:space="preserve">(9)</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board must not adopt rules prohibiting internet sales.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Heated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24</w:t>
      </w:r>
      <w:r>
        <w:rPr/>
        <w:t xml:space="preserve">.</w:t>
      </w:r>
      <w:r>
        <w:t xml:space="preserve">010</w:t>
      </w:r>
      <w:r>
        <w:rPr/>
        <w:t xml:space="preserve"> and 2012 2nd sp.s. c 4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"Cigarette" means any roll for smoking made wholly or in part of tobacco, irrespective of size or shape and irrespective of the tobacco being flavored, adulterated, or mixed with any other ingredient, where such roll has a wrapper or cover made of paper or any material, except where such wrapper is wholly or in the greater part made of natural leaf tobacco in its natural state. "Cigarette" includes a roll-your-own cigarette</w:t>
      </w:r>
      <w:r>
        <w:rPr>
          <w:u w:val="single"/>
        </w:rPr>
        <w:t xml:space="preserve">, but does not include a heated tobacco product as defined in RCW 82.26.010</w:t>
      </w:r>
      <w:r>
        <w:rPr/>
        <w:t xml:space="preserve">.</w:t>
      </w:r>
    </w:p>
    <w:p>
      <w:pPr>
        <w:spacing w:before="0" w:after="0" w:line="408" w:lineRule="exact"/>
        <w:ind w:left="0" w:right="0" w:firstLine="576"/>
        <w:jc w:val="left"/>
      </w:pPr>
      <w:r>
        <w:rPr/>
        <w:t xml:space="preserve">(3) "Cigarette paper" means any paper or any other material except tobacco, prepared for use as a cigarette wrapper.</w:t>
      </w:r>
    </w:p>
    <w:p>
      <w:pPr>
        <w:spacing w:before="0" w:after="0" w:line="408" w:lineRule="exact"/>
        <w:ind w:left="0" w:right="0" w:firstLine="576"/>
        <w:jc w:val="left"/>
      </w:pPr>
      <w:r>
        <w:rPr/>
        <w:t xml:space="preserve">(4) "Cigarette tube" means cigarette paper made into a hollow cylinder for use in making cigarettes.</w:t>
      </w:r>
    </w:p>
    <w:p>
      <w:pPr>
        <w:spacing w:before="0" w:after="0" w:line="408" w:lineRule="exact"/>
        <w:ind w:left="0" w:right="0" w:firstLine="576"/>
        <w:jc w:val="left"/>
      </w:pPr>
      <w:r>
        <w:rPr/>
        <w:t xml:space="preserve">(5) "Commercial cigarette-making machine" means a machine that is operated in a retail establishment and that is capable of being loaded with loose tobacco, cigarette paper or tubes, and any other components related to the production of roll-your-own cigarettes, including filters.</w:t>
      </w:r>
    </w:p>
    <w:p>
      <w:pPr>
        <w:spacing w:before="0" w:after="0" w:line="408" w:lineRule="exact"/>
        <w:ind w:left="0" w:right="0" w:firstLine="576"/>
        <w:jc w:val="left"/>
      </w:pPr>
      <w:r>
        <w:rPr/>
        <w:t xml:space="preserve">(6)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For purposes of this chapter "Indian country" is defined in the manner set forth in 18 U.S.C. Sec. 1151.</w:t>
      </w:r>
    </w:p>
    <w:p>
      <w:pPr>
        <w:spacing w:before="0" w:after="0" w:line="408" w:lineRule="exact"/>
        <w:ind w:left="0" w:right="0" w:firstLine="576"/>
        <w:jc w:val="left"/>
      </w:pPr>
      <w:r>
        <w:rPr/>
        <w:t xml:space="preserve">(7) "Precollection obligation" means the obligation of a seller otherwise exempt from the tax imposed by this chapter to collect the tax from that seller's buyer.</w:t>
      </w:r>
    </w:p>
    <w:p>
      <w:pPr>
        <w:spacing w:before="0" w:after="0" w:line="408" w:lineRule="exact"/>
        <w:ind w:left="0" w:right="0" w:firstLine="576"/>
        <w:jc w:val="left"/>
      </w:pPr>
      <w:r>
        <w:rPr/>
        <w:t xml:space="preserve">(8) "Retailer" means every person, other than a wholesaler, who purchases, sells, offers for sale or distributes any one or more of the articles taxed herein, irrespective of quantity or amount, or the number of sales, and all persons operating under a retailer's registration certificate.</w:t>
      </w:r>
    </w:p>
    <w:p>
      <w:pPr>
        <w:spacing w:before="0" w:after="0" w:line="408" w:lineRule="exact"/>
        <w:ind w:left="0" w:right="0" w:firstLine="576"/>
        <w:jc w:val="left"/>
      </w:pPr>
      <w:r>
        <w:rPr/>
        <w:t xml:space="preserve">(9) "Retail selling price" means the ordinary, customary or usual price paid by the consumer for each package of cigarettes, less the tax levied by this chapter and less any similar tax levied by this state.</w:t>
      </w:r>
    </w:p>
    <w:p>
      <w:pPr>
        <w:spacing w:before="0" w:after="0" w:line="408" w:lineRule="exact"/>
        <w:ind w:left="0" w:right="0" w:firstLine="576"/>
        <w:jc w:val="left"/>
      </w:pPr>
      <w:r>
        <w:rPr/>
        <w:t xml:space="preserve">(10) "Roll-your-own cigarettes" means cigarettes produced by a commercial cigarette-making machine.</w:t>
      </w:r>
    </w:p>
    <w:p>
      <w:pPr>
        <w:spacing w:before="0" w:after="0" w:line="408" w:lineRule="exact"/>
        <w:ind w:left="0" w:right="0" w:firstLine="576"/>
        <w:jc w:val="left"/>
      </w:pPr>
      <w:r>
        <w:rPr/>
        <w:t xml:space="preserve">(11) "Stamp" means the stamp or stamps by use of which the tax levy under this chapter is paid or identification is made of those cigarettes with respect to which no tax is imposed.</w:t>
      </w:r>
    </w:p>
    <w:p>
      <w:pPr>
        <w:spacing w:before="0" w:after="0" w:line="408" w:lineRule="exact"/>
        <w:ind w:left="0" w:right="0" w:firstLine="576"/>
        <w:jc w:val="left"/>
      </w:pPr>
      <w:r>
        <w:rPr/>
        <w:t xml:space="preserve">(12) "Wholesaler" means every person who purchases, sells, or distributes any one or more of the articles taxed herein to retailers for the purpose of resale only.</w:t>
      </w:r>
    </w:p>
    <w:p>
      <w:pPr>
        <w:spacing w:before="0" w:after="0" w:line="408" w:lineRule="exact"/>
        <w:ind w:left="0" w:right="0" w:firstLine="576"/>
        <w:jc w:val="left"/>
      </w:pPr>
      <w:r>
        <w:rPr/>
        <w:t xml:space="preserve">(13) The meaning attributed, in chapter 82.04 RCW, to the words "person," "sale," "business" and "successor" applies equally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010</w:t>
      </w:r>
      <w:r>
        <w:rPr/>
        <w:t xml:space="preserve"> and 2010 1st sp.s. c 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price" means the total amount of consideration for which tobacco products are sold, valued in money, whether received in money or otherwise, including any charges by the seller necessary to complete the sale such as charges for delivery, freight, transportation, or handling.</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(4) "Business" means any trade, occupation, activity, or enterprise engaged in for the purpose of selling or distributing tobacco products in this state.</w:t>
      </w:r>
    </w:p>
    <w:p>
      <w:pPr>
        <w:spacing w:before="0" w:after="0" w:line="408" w:lineRule="exact"/>
        <w:ind w:left="0" w:right="0" w:firstLine="576"/>
        <w:jc w:val="left"/>
      </w:pPr>
      <w:r>
        <w:rPr/>
        <w:t xml:space="preserve">(5) "Cigar" means a roll for smoking that is of any size or shape and that is made wholly or in part of tobacco, irrespective of whether the tobacco is pure or flavored, adulterated or mixed with any other ingredient, if the roll has a wrapper made wholly or in greater part of tobacco. "Cigar" does not include a cigarette.</w:t>
      </w:r>
    </w:p>
    <w:p>
      <w:pPr>
        <w:spacing w:before="0" w:after="0" w:line="408" w:lineRule="exact"/>
        <w:ind w:left="0" w:right="0" w:firstLine="576"/>
        <w:jc w:val="left"/>
      </w:pPr>
      <w:r>
        <w:rPr/>
        <w:t xml:space="preserve">(6) "Cigarette" has the same meaning as in RCW 82.24.010.</w:t>
      </w:r>
    </w:p>
    <w:p>
      <w:pPr>
        <w:spacing w:before="0" w:after="0" w:line="408" w:lineRule="exact"/>
        <w:ind w:left="0" w:right="0" w:firstLine="576"/>
        <w:jc w:val="left"/>
      </w:pPr>
      <w:r>
        <w:rPr/>
        <w:t xml:space="preserve">(7) "Department" means the department of revenue.</w:t>
      </w:r>
    </w:p>
    <w:p>
      <w:pPr>
        <w:spacing w:before="0" w:after="0" w:line="408" w:lineRule="exact"/>
        <w:ind w:left="0" w:right="0" w:firstLine="576"/>
        <w:jc w:val="left"/>
      </w:pPr>
      <w:r>
        <w:rPr/>
        <w:t xml:space="preserve">(8) "Distributor" means (a) any person engaged in the business of selling tobacco products in this state who brings, or causes to be brought, into this state from without the state any tobacco products for sale, (b) any person who makes, manufactures, fabricates, or stores tobacco products in this state for sale in this state, (c) any person engaged in the business of selling tobacco products without this state who ships or transports tobacco products to retailers in this state, to be sold by those retailers, (d) any person engaged in the business of selling tobacco products in this state who handles for sale any tobacco products that are within this state but upon which tax has not been imposed.</w:t>
      </w:r>
    </w:p>
    <w:p>
      <w:pPr>
        <w:spacing w:before="0" w:after="0" w:line="408" w:lineRule="exact"/>
        <w:ind w:left="0" w:right="0" w:firstLine="576"/>
        <w:jc w:val="left"/>
      </w:pPr>
      <w:r>
        <w:rPr/>
        <w:t xml:space="preserve">(9) </w:t>
      </w:r>
      <w:r>
        <w:rPr>
          <w:u w:val="single"/>
        </w:rPr>
        <w:t xml:space="preserve">"Heated tobacco product" means a product containing tobacco that produces an inhalable aerosol by:</w:t>
      </w:r>
    </w:p>
    <w:p>
      <w:pPr>
        <w:spacing w:before="0" w:after="0" w:line="408" w:lineRule="exact"/>
        <w:ind w:left="0" w:right="0" w:firstLine="576"/>
        <w:jc w:val="left"/>
      </w:pPr>
      <w:r>
        <w:rPr>
          <w:u w:val="single"/>
        </w:rPr>
        <w:t xml:space="preserve">(a) Heating the tobacco by means of an electronic device without combustion of the tobacco; or</w:t>
      </w:r>
    </w:p>
    <w:p>
      <w:pPr>
        <w:spacing w:before="0" w:after="0" w:line="408" w:lineRule="exact"/>
        <w:ind w:left="0" w:right="0" w:firstLine="576"/>
        <w:jc w:val="left"/>
      </w:pPr>
      <w:r>
        <w:rPr>
          <w:u w:val="single"/>
        </w:rPr>
        <w:t xml:space="preserve">(b) Heat generated from a combustion source that only or primarily heats rather than burns the tobacco.</w:t>
      </w:r>
    </w:p>
    <w:p>
      <w:pPr>
        <w:spacing w:before="0" w:after="0" w:line="408" w:lineRule="exact"/>
        <w:ind w:left="0" w:right="0" w:firstLine="576"/>
        <w:jc w:val="left"/>
      </w:pPr>
      <w:r>
        <w:rPr>
          <w:u w:val="single"/>
        </w:rPr>
        <w:t xml:space="preserve">(10)</w:t>
      </w:r>
      <w:r>
        <w:rPr/>
        <w:t xml:space="preserve"> "Indian country" means the same as defined in chapter 82.24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"Little cigar" means a cigar that has a cellulose acetate integrated filter.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"Manufacturer" means a person who manufactures and sells tobacco products.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"Manufacturer's representative" means a person hired by a manufacturer to sell or distribute the manufacturer's tobacco products, and includes employees and independent contractors.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"Moist snuff" means tobacco that is finely cut, ground, or powdered; is not for smoking; and is intended to be placed in the oral, but not the nasal, cavity.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 The term excludes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"Place of business" means any place where tobacco products are sold or where tobacco products are manufactured, stored, or kept for the purpose of sale, including any vessel, vehicle, airplane, train, or vending machine.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"Retail outlet" means each place of business from which tobacco products are sold to consumers.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"Retailer" means any person engaged in the business of selling tobacco products to ultimate consumers.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tobacco products, for advertising, promoting, or as a means of evading the provisions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"Taxable sales price" means:</w:t>
      </w:r>
    </w:p>
    <w:p>
      <w:pPr>
        <w:spacing w:before="0" w:after="0" w:line="408" w:lineRule="exact"/>
        <w:ind w:left="0" w:right="0" w:firstLine="576"/>
        <w:jc w:val="left"/>
      </w:pPr>
      <w:r>
        <w:rPr/>
        <w:t xml:space="preserve">(i) In the case of a taxpayer that is not affiliated with the manufacturer, distributor, or other person from whom the taxpayer purchased tobacco products, the actual price for which the taxpayer purchased the tobacco products;</w:t>
      </w:r>
    </w:p>
    <w:p>
      <w:pPr>
        <w:spacing w:before="0" w:after="0" w:line="408" w:lineRule="exact"/>
        <w:ind w:left="0" w:right="0" w:firstLine="576"/>
        <w:jc w:val="left"/>
      </w:pPr>
      <w:r>
        <w:rPr/>
        <w:t xml:space="preserve">(ii) In the case of a taxpayer that purchases tobacco products from an affiliated manufacturer, affiliated distributor, or other affiliated person, and that sells those tobacco products to unaffiliated distributors, unaffiliated retailers, or ultimate consumers, the actual price for which that taxpayer sells those tobacco products to unaffiliated distributors, unaffiliated retailers, or ultimate consumers;</w:t>
      </w:r>
    </w:p>
    <w:p>
      <w:pPr>
        <w:spacing w:before="0" w:after="0" w:line="408" w:lineRule="exact"/>
        <w:ind w:left="0" w:right="0" w:firstLine="576"/>
        <w:jc w:val="left"/>
      </w:pPr>
      <w:r>
        <w:rPr/>
        <w:t xml:space="preserve">(iii) In the case of a taxpayer that sells tobacco products only to affiliated distributors or affiliated retailers, the price, determined as nearly as possible according to the actual price, that other distributors sell similar tobacco products of like quality and character to unaffiliated distributors, unaffiliated retailers, or ultimate consumers;</w:t>
      </w:r>
    </w:p>
    <w:p>
      <w:pPr>
        <w:spacing w:before="0" w:after="0" w:line="408" w:lineRule="exact"/>
        <w:ind w:left="0" w:right="0" w:firstLine="576"/>
        <w:jc w:val="left"/>
      </w:pPr>
      <w:r>
        <w:rPr/>
        <w:t xml:space="preserve">(iv) In the case of a taxpayer that is a manufacturer selling tobacco products directly to ultimate consumers, the actual price for which the taxpayer sells those tobacco products to ultimate consumers;</w:t>
      </w:r>
    </w:p>
    <w:p>
      <w:pPr>
        <w:spacing w:before="0" w:after="0" w:line="408" w:lineRule="exact"/>
        <w:ind w:left="0" w:right="0" w:firstLine="576"/>
        <w:jc w:val="left"/>
      </w:pPr>
      <w:r>
        <w:rPr/>
        <w:t xml:space="preserve">(v) In the case of a taxpayer that has acquired tobacco products under a sale as defined in subsection </w:t>
      </w:r>
      <w:r>
        <w:t>((</w:t>
      </w:r>
      <w:r>
        <w:rPr>
          <w:strike/>
        </w:rPr>
        <w:t xml:space="preserve">(18)</w:t>
      </w:r>
      <w:r>
        <w:t>))</w:t>
      </w:r>
      <w:r>
        <w:rPr/>
        <w:t xml:space="preserve"> </w:t>
      </w:r>
      <w:r>
        <w:rPr>
          <w:u w:val="single"/>
        </w:rPr>
        <w:t xml:space="preserve">(19)</w:t>
      </w:r>
      <w:r>
        <w:rPr/>
        <w:t xml:space="preserve">(b) of this section, the price, determined as nearly as possible according to the actual price, that the taxpayer or other distributors sell the same tobacco products or similar tobacco products of like quality and character to unaffiliated distributors, unaffiliated retailers, or ultimate consumers; or</w:t>
      </w:r>
    </w:p>
    <w:p>
      <w:pPr>
        <w:spacing w:before="0" w:after="0" w:line="408" w:lineRule="exact"/>
        <w:ind w:left="0" w:right="0" w:firstLine="576"/>
        <w:jc w:val="left"/>
      </w:pPr>
      <w:r>
        <w:rPr/>
        <w:t xml:space="preserve">(vi) In any case where (a)(i) through (v) of this subsection do not apply, the price, determined as nearly as possible according to the actual price, that the taxpayer or other distributors sell the same tobacco products or similar tobacco products of like quality and character to unaffiliated distributors, unaffiliated retailers, or ultimate consumers.</w:t>
      </w:r>
    </w:p>
    <w:p>
      <w:pPr>
        <w:spacing w:before="0" w:after="0" w:line="408" w:lineRule="exact"/>
        <w:ind w:left="0" w:right="0" w:firstLine="576"/>
        <w:jc w:val="left"/>
      </w:pPr>
      <w:r>
        <w:rPr/>
        <w:t xml:space="preserve">(b) For purposes of (a)(i) and (ii) of this subsection only, "person" includes both persons as defined in subsection </w:t>
      </w:r>
      <w:r>
        <w:t>((</w:t>
      </w:r>
      <w:r>
        <w:rPr>
          <w:strike/>
        </w:rPr>
        <w:t xml:space="preserve">(14)</w:t>
      </w:r>
      <w:r>
        <w:t>))</w:t>
      </w:r>
      <w:r>
        <w:rPr/>
        <w:t xml:space="preserve"> </w:t>
      </w:r>
      <w:r>
        <w:rPr>
          <w:u w:val="single"/>
        </w:rPr>
        <w:t xml:space="preserve">(15)</w:t>
      </w:r>
      <w:r>
        <w:rPr/>
        <w:t xml:space="preserve"> of this section and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(c) The department may adopt rules regarding the determination of taxable sales price under this subsection.</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"Taxpayer" means a person liable for the tax imposed by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"Tobacco products" means cigars, cheroots, stogies, periques, granulated, plug cut, crimp cut, ready rubbed, and other smoking tobacco, snuff, snuff flour, cavendish,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and any other product, regardless of form, that contains tobacco and is intended for human consumption or placement in the oral or nasal cavity or absorption into the human body by any other means, </w:t>
      </w:r>
      <w:r>
        <w:rPr>
          <w:u w:val="single"/>
        </w:rPr>
        <w:t xml:space="preserve">including heated tobacco products as defined in subsection (9) of this section,</w:t>
      </w:r>
      <w:r>
        <w:rPr/>
        <w:t xml:space="preserve"> but does not include cigarettes as defined in RCW 82.24.010.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"Unaffiliated distributor" means a distributor that is not affiliated with the manufacturer, distributor, or other person from whom the distributor has purchased tobacco products.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"Unaffiliated retailer" means a retailer that is not affiliated with the manufacturer, distributor, or other person from whom the retailer has purchased tobacco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020</w:t>
      </w:r>
      <w:r>
        <w:rPr/>
        <w:t xml:space="preserve"> and 2010 1st sp.s. c 22 s 5 are each amended to read as follows:</w:t>
      </w:r>
    </w:p>
    <w:p>
      <w:pPr>
        <w:spacing w:before="0" w:after="0" w:line="408" w:lineRule="exact"/>
        <w:ind w:left="0" w:right="0" w:firstLine="576"/>
        <w:jc w:val="left"/>
      </w:pPr>
      <w:r>
        <w:rPr/>
        <w:t xml:space="preserve">(1) There is levied and collected a tax upon the sale, handling, or distribution of all tobacco products in this state at the following rate:</w:t>
      </w:r>
    </w:p>
    <w:p>
      <w:pPr>
        <w:spacing w:before="0" w:after="0" w:line="408" w:lineRule="exact"/>
        <w:ind w:left="0" w:right="0" w:firstLine="576"/>
        <w:jc w:val="left"/>
      </w:pPr>
      <w:r>
        <w:rPr/>
        <w:t xml:space="preserve">(a) For cigars except little cigars, ninety-five percent of the taxable sales price of cigars, not to exceed sixty-five cents per cigar; </w:t>
      </w:r>
    </w:p>
    <w:p>
      <w:pPr>
        <w:spacing w:before="0" w:after="0" w:line="408" w:lineRule="exact"/>
        <w:ind w:left="0" w:right="0" w:firstLine="576"/>
        <w:jc w:val="left"/>
      </w:pPr>
      <w:r>
        <w:rPr/>
        <w:t xml:space="preserve">(b) For all tobacco products except those covered under separate provisions of this subsection, ninety-five percent of the taxable sales price;</w:t>
      </w:r>
    </w:p>
    <w:p>
      <w:pPr>
        <w:spacing w:before="0" w:after="0" w:line="408" w:lineRule="exact"/>
        <w:ind w:left="0" w:right="0" w:firstLine="576"/>
        <w:jc w:val="left"/>
      </w:pPr>
      <w:r>
        <w:rPr/>
        <w:t xml:space="preserve">(c) For moist snuff, as established in this subsection (1)(c) and computed on the net weight listed by the manufacturer:</w:t>
      </w:r>
    </w:p>
    <w:p>
      <w:pPr>
        <w:spacing w:before="0" w:after="0" w:line="408" w:lineRule="exact"/>
        <w:ind w:left="0" w:right="0" w:firstLine="576"/>
        <w:jc w:val="left"/>
      </w:pPr>
      <w:r>
        <w:rPr/>
        <w:t xml:space="preserve">(i) On each single unit consumer-sized can or package whose net weight is one and two-tenths ounces or less, a rate per single unit that is equal to the greater of 2.526 dollars or eighty-three and one-half percent of the cigarette tax under chapter 82.24 RCW multiplied by twenty; or</w:t>
      </w:r>
    </w:p>
    <w:p>
      <w:pPr>
        <w:spacing w:before="0" w:after="0" w:line="408" w:lineRule="exact"/>
        <w:ind w:left="0" w:right="0" w:firstLine="576"/>
        <w:jc w:val="left"/>
      </w:pPr>
      <w:r>
        <w:rPr/>
        <w:t xml:space="preserve">(ii) On each single unit consumer-sized can or package whose net weight is more than one and two-tenths ounces, a proportionate tax at the rate established in (c)(i) of this subsection (1) on each ounce or fractional part of an ounce; </w:t>
      </w:r>
      <w:r>
        <w:t>((</w:t>
      </w:r>
      <w:r>
        <w:rPr>
          <w:strike/>
        </w:rPr>
        <w:t xml:space="preserve">and</w:t>
      </w:r>
      <w:r>
        <w:t>))</w:t>
      </w:r>
    </w:p>
    <w:p>
      <w:pPr>
        <w:spacing w:before="0" w:after="0" w:line="408" w:lineRule="exact"/>
        <w:ind w:left="0" w:right="0" w:firstLine="576"/>
        <w:jc w:val="left"/>
      </w:pPr>
      <w:r>
        <w:rPr/>
        <w:t xml:space="preserve">(d) For little cigars, an amount per cigar equal to the cigarette tax under chapter 82.24 RCW</w:t>
      </w:r>
      <w:r>
        <w:rPr>
          <w:u w:val="single"/>
        </w:rPr>
        <w:t xml:space="preserve">; and</w:t>
      </w:r>
    </w:p>
    <w:p>
      <w:pPr>
        <w:spacing w:before="0" w:after="0" w:line="408" w:lineRule="exact"/>
        <w:ind w:left="0" w:right="0" w:firstLine="576"/>
        <w:jc w:val="left"/>
      </w:pPr>
      <w:r>
        <w:rPr>
          <w:u w:val="single"/>
        </w:rPr>
        <w:t xml:space="preserve">(e) For heated tobacco products, sixty cents per ounce of tobacco, plus a proportionate tax at the like rate on any fractional parts of an ounce. The tax on heated tobacco products is imposed based on the net weight of tobacco as listed by the manufacturer</w:t>
      </w:r>
      <w:r>
        <w:rPr/>
        <w:t xml:space="preserve">.</w:t>
      </w:r>
    </w:p>
    <w:p>
      <w:pPr>
        <w:spacing w:before="0" w:after="0" w:line="408" w:lineRule="exact"/>
        <w:ind w:left="0" w:right="0" w:firstLine="576"/>
        <w:jc w:val="left"/>
      </w:pPr>
      <w:r>
        <w:rPr/>
        <w:t xml:space="preserve">(2) </w:t>
      </w:r>
      <w:r>
        <w:rPr>
          <w:u w:val="single"/>
        </w:rPr>
        <w:t xml:space="preserve">The tax imposed on a product under this chapter must be reduced by fifty percent if that same product is issued a modified risk tobacco product order by the secretary of the United States department of health and human services pursuant to Title 21 U.S.C. Sec. 387k(g)(1)</w:t>
      </w:r>
      <w:r>
        <w:rPr>
          <w:u w:val="single"/>
        </w:rPr>
        <w:t xml:space="preserve">.</w:t>
      </w:r>
    </w:p>
    <w:p>
      <w:pPr>
        <w:spacing w:before="0" w:after="0" w:line="408" w:lineRule="exact"/>
        <w:ind w:left="0" w:right="0" w:firstLine="576"/>
        <w:jc w:val="left"/>
      </w:pPr>
      <w:r>
        <w:rPr>
          <w:u w:val="single"/>
        </w:rPr>
        <w:t xml:space="preserve">(3)</w:t>
      </w:r>
      <w:r>
        <w:rPr/>
        <w:t xml:space="preserve">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spacing w:before="0" w:after="0" w:line="408" w:lineRule="exact"/>
        <w:ind w:left="0" w:right="0" w:firstLine="576"/>
        <w:jc w:val="left"/>
      </w:pPr>
      <w:r>
        <w:t>((</w:t>
      </w:r>
      <w:r>
        <w:rPr>
          <w:strike/>
        </w:rPr>
        <w:t xml:space="preserve">(3) The moneys collected under this section must be deposited into the state general fund.</w:t>
      </w:r>
      <w:r>
        <w:t>))</w:t>
      </w:r>
      <w:r>
        <w:rPr/>
        <w:t xml:space="preserve"> </w:t>
      </w:r>
      <w:r>
        <w:rPr>
          <w:u w:val="single"/>
        </w:rPr>
        <w:t xml:space="preserve">(4)(a) Except as provided in (b) of this subsection, the moneys collected under this section must be deposited into the state general fund.</w:t>
      </w:r>
    </w:p>
    <w:p>
      <w:pPr>
        <w:spacing w:before="0" w:after="0" w:line="408" w:lineRule="exact"/>
        <w:ind w:left="0" w:right="0" w:firstLine="576"/>
        <w:jc w:val="left"/>
      </w:pPr>
      <w:r>
        <w:rPr>
          <w:u w:val="single"/>
        </w:rPr>
        <w:t xml:space="preserve">(b) The moneys collected on heated tobacco products under subsection (1)(e) of this section must be deposited as follows:</w:t>
      </w:r>
    </w:p>
    <w:p>
      <w:pPr>
        <w:spacing w:before="0" w:after="0" w:line="408" w:lineRule="exact"/>
        <w:ind w:left="0" w:right="0" w:firstLine="576"/>
        <w:jc w:val="left"/>
      </w:pPr>
      <w:r>
        <w:rPr>
          <w:u w:val="single"/>
        </w:rPr>
        <w:t xml:space="preserve">(i) Fifty percent into the Andy Hill cancer research fund created in RCW 43.348.060; and</w:t>
      </w:r>
    </w:p>
    <w:p>
      <w:pPr>
        <w:spacing w:before="0" w:after="0" w:line="408" w:lineRule="exact"/>
        <w:ind w:left="0" w:right="0" w:firstLine="576"/>
        <w:jc w:val="left"/>
      </w:pPr>
      <w:r>
        <w:rPr>
          <w:u w:val="single"/>
        </w:rPr>
        <w:t xml:space="preserve">(ii) Fifty percent into the foundational public health services account created in section 104 of this act.</w:t>
      </w:r>
    </w:p>
    <w:p>
      <w:pPr>
        <w:spacing w:before="0" w:after="0" w:line="408" w:lineRule="exact"/>
        <w:ind w:left="0" w:right="0" w:firstLine="576"/>
        <w:jc w:val="left"/>
      </w:pPr>
      <w:r>
        <w:rPr>
          <w:u w:val="single"/>
        </w:rPr>
        <w:t xml:space="preserve">(c) The funding provided under (b) of this subsection is intended to supplement and not supplant general fund investments in cancer research and foundational public health services.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and cannabis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506 of this act) and therefore the liquor and cannabis board is responsible for enforcement activities that come under the terms of chapter 82.--- RCW (the new chapter created in section 506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and cannabis board.</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provided in RCW 82.24.010.</w:t>
      </w:r>
    </w:p>
    <w:p>
      <w:pPr>
        <w:spacing w:before="0" w:after="0" w:line="408" w:lineRule="exact"/>
        <w:ind w:left="0" w:right="0" w:firstLine="576"/>
        <w:jc w:val="left"/>
      </w:pPr>
      <w:r>
        <w:rPr/>
        <w:t xml:space="preserve">(c) "Indian retailer" or "retailer" means:</w:t>
      </w:r>
    </w:p>
    <w:p>
      <w:pPr>
        <w:spacing w:before="0" w:after="0" w:line="408" w:lineRule="exact"/>
        <w:ind w:left="0" w:right="0" w:firstLine="576"/>
        <w:jc w:val="left"/>
      </w:pPr>
      <w:r>
        <w:rPr/>
        <w:t xml:space="preserve">(i) A retailer wholly owned and operated by an Indian tribe;</w:t>
      </w:r>
    </w:p>
    <w:p>
      <w:pPr>
        <w:spacing w:before="0" w:after="0" w:line="408" w:lineRule="exact"/>
        <w:ind w:left="0" w:right="0" w:firstLine="576"/>
        <w:jc w:val="left"/>
      </w:pPr>
      <w:r>
        <w:rPr/>
        <w:t xml:space="preserve">(ii) A business wholly owned and operated by a tribal member and licensed by the tribe; or</w:t>
      </w:r>
    </w:p>
    <w:p>
      <w:pPr>
        <w:spacing w:before="0" w:after="0" w:line="408" w:lineRule="exact"/>
        <w:ind w:left="0" w:right="0" w:firstLine="576"/>
        <w:jc w:val="left"/>
      </w:pPr>
      <w:r>
        <w:rPr/>
        <w:t xml:space="preserve">(iii)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(e) "Vapor products" has the same meaning as provided in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402(3) of this act.</w:t>
      </w:r>
    </w:p>
    <w:p>
      <w:pPr>
        <w:spacing w:before="0" w:after="0" w:line="408" w:lineRule="exact"/>
        <w:ind w:left="0" w:right="0" w:firstLine="576"/>
        <w:jc w:val="left"/>
      </w:pPr>
      <w:r>
        <w:rPr/>
        <w:t xml:space="preserve">(2) A vapor product tax contract under this section is subject to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and cannabis board during the negotiations.</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402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must provide that retailers may not sell or give, or permit to be sold or given, vapor products to any person who is under the state legal age for the purchase of vapor products.</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and cannabis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and cannabis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506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RCW 82.24.010.</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provided in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vapor products sold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October 15, 2020, and by each October 15th thereafter, the department must estimate any increase in state general fund revenue collections for the immediately preceding fiscal year resulting from the taxes imposed in chapter . . ., Laws of 2019 (this act). The department must promptly notify the state treasurer of these estimated amounts.</w:t>
      </w:r>
    </w:p>
    <w:p>
      <w:pPr>
        <w:spacing w:before="0" w:after="0" w:line="408" w:lineRule="exact"/>
        <w:ind w:left="0" w:right="0" w:firstLine="576"/>
        <w:jc w:val="left"/>
      </w:pPr>
      <w:r>
        <w:rPr/>
        <w:t xml:space="preserve">(2) Beginning November 1, 2020, and by each November 1st thereafter, the state treasurer must transfer from the general fund the estimated amount determined by the department under subsection (1) of this section for the immediately preceding fiscal year as follows:</w:t>
      </w:r>
    </w:p>
    <w:p>
      <w:pPr>
        <w:spacing w:before="0" w:after="0" w:line="408" w:lineRule="exact"/>
        <w:ind w:left="0" w:right="0" w:firstLine="576"/>
        <w:jc w:val="left"/>
      </w:pPr>
      <w:r>
        <w:rPr/>
        <w:t xml:space="preserve">(a) Fifty percent into the Andy Hill cancer research fund created in RCW 43.348.060; and</w:t>
      </w:r>
    </w:p>
    <w:p>
      <w:pPr>
        <w:spacing w:before="0" w:after="0" w:line="408" w:lineRule="exact"/>
        <w:ind w:left="0" w:right="0" w:firstLine="576"/>
        <w:jc w:val="left"/>
      </w:pPr>
      <w:r>
        <w:rPr/>
        <w:t xml:space="preserve">(b) Fifty percent into the foundational public health services account created in section 104 of this act.</w:t>
      </w:r>
    </w:p>
    <w:p>
      <w:pPr>
        <w:spacing w:before="0" w:after="0" w:line="408" w:lineRule="exact"/>
        <w:ind w:left="0" w:right="0" w:firstLine="576"/>
        <w:jc w:val="left"/>
      </w:pPr>
      <w:r>
        <w:rPr/>
        <w:t xml:space="preserve">(3) The department may not make any adjustments to an estimate under subsection (1) of this section after the state treasurer makes the corresponding distribution under subsection (2) of this section based on the department's estimate.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900</w:t>
      </w:r>
      <w:r>
        <w:rPr/>
        <w:t xml:space="preserve"> (Expiration of chapter) and 2015 3rd sp.s. c 34 s 10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987fe2bcf07741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ee15182af54045" /><Relationship Type="http://schemas.openxmlformats.org/officeDocument/2006/relationships/footer" Target="/word/footer1.xml" Id="R987fe2bcf07741ad" /></Relationships>
</file>