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1166092faf43a6" /></Relationships>
</file>

<file path=word/document.xml><?xml version="1.0" encoding="utf-8"?>
<w:document xmlns:w="http://schemas.openxmlformats.org/wordprocessingml/2006/main">
  <w:body>
    <w:p>
      <w:r>
        <w:t>S-1104.1</w:t>
      </w:r>
    </w:p>
    <w:p>
      <w:pPr>
        <w:jc w:val="center"/>
      </w:pPr>
      <w:r>
        <w:t>_______________________________________________</w:t>
      </w:r>
    </w:p>
    <w:p/>
    <w:p>
      <w:pPr>
        <w:jc w:val="center"/>
      </w:pPr>
      <w:r>
        <w:rPr>
          <w:b/>
        </w:rPr>
        <w:t>SENATE BILL 5820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Nguyen, Randall, Hasegawa, Keiser, Hunt, Kuderer, and Wilson, C.</w:t>
      </w:r>
    </w:p>
    <w:p/>
    <w:p>
      <w:r>
        <w:rPr>
          <w:t xml:space="preserve">Read first time 02/04/19.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eligibility for child care and early learning programs for homeless and other vulnerable children; and amending RCW 43.216.505 and 43.216.135.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505</w:t>
      </w:r>
      <w:r>
        <w:rPr/>
        <w:t xml:space="preserve"> and 2017 3rd sp.s. c 6 s 210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43.216.500 through 43.216.559, 43.216.900, and 43.216.901.</w:t>
      </w:r>
    </w:p>
    <w:p>
      <w:pPr>
        <w:spacing w:before="0" w:after="0" w:line="408" w:lineRule="exact"/>
        <w:ind w:left="0" w:right="0" w:firstLine="576"/>
        <w:jc w:val="left"/>
      </w:pPr>
      <w:r>
        <w:rPr/>
        <w:t xml:space="preserve">(1) "Advisory committee" means the advisory committee under RCW 43.216.520.</w:t>
      </w:r>
    </w:p>
    <w:p>
      <w:pPr>
        <w:spacing w:before="0" w:after="0" w:line="408" w:lineRule="exact"/>
        <w:ind w:left="0" w:right="0" w:firstLine="576"/>
        <w:jc w:val="left"/>
      </w:pPr>
      <w:r>
        <w:rPr/>
        <w:t xml:space="preserve">(2) "Approved programs" means those state-supported education and special assistance programs which are recognized by the department as meeting the minimum program rules adopted by the department to qualify under RCW 43.216.500 through 43.216.550, 43.216.900, and 43.216.901 and are designated as eligible for funding by the department under RCW 43.216.530 and 43.216.540.</w:t>
      </w:r>
    </w:p>
    <w:p>
      <w:pPr>
        <w:spacing w:before="0" w:after="0" w:line="408" w:lineRule="exact"/>
        <w:ind w:left="0" w:right="0" w:firstLine="576"/>
        <w:jc w:val="left"/>
      </w:pPr>
      <w:r>
        <w:rPr/>
        <w:t xml:space="preserve">(3) "Comprehensive" means an assistance program that focuses on the needs of the child and includes education, health, and family support services.</w:t>
      </w:r>
    </w:p>
    <w:p>
      <w:pPr>
        <w:spacing w:before="0" w:after="0" w:line="408" w:lineRule="exact"/>
        <w:ind w:left="0" w:right="0" w:firstLine="576"/>
        <w:jc w:val="left"/>
      </w:pPr>
      <w:r>
        <w:rPr/>
        <w:t xml:space="preserve">(4) "Eligible child" means a child not eligible for kindergarten whose family income is at or below one hundred ten percent of the federal poverty level, as published annually by the federal department of health and human services, and includes a child whose family is eligible for public assistance, and who is not a participant in a federal or state program providing comprehensive services; a child eligible for special education due to disability under RCW 28A.155.020; </w:t>
      </w:r>
      <w:r>
        <w:rPr>
          <w:u w:val="single"/>
        </w:rPr>
        <w:t xml:space="preserve">a child who is homeless;</w:t>
      </w:r>
      <w:r>
        <w:rPr/>
        <w:t xml:space="preserve"> and may include children who are eligible under rules adopted by the department if the number of such children equals not more than ten percent of the total enrollment in the early childhood program. Priority for enrollment shall be given to children from families with the lowest income, children in foster care, or to eligible children from families with multiple needs.</w:t>
      </w:r>
    </w:p>
    <w:p>
      <w:pPr>
        <w:spacing w:before="0" w:after="0" w:line="408" w:lineRule="exact"/>
        <w:ind w:left="0" w:right="0" w:firstLine="576"/>
        <w:jc w:val="left"/>
      </w:pPr>
      <w:r>
        <w:rPr/>
        <w:t xml:space="preserve">(5) "Family support services" means providing opportunities for parents to:</w:t>
      </w:r>
    </w:p>
    <w:p>
      <w:pPr>
        <w:spacing w:before="0" w:after="0" w:line="408" w:lineRule="exact"/>
        <w:ind w:left="0" w:right="0" w:firstLine="576"/>
        <w:jc w:val="left"/>
      </w:pPr>
      <w:r>
        <w:rPr/>
        <w:t xml:space="preserve">(a) Actively participate in their child's early childhood program;</w:t>
      </w:r>
    </w:p>
    <w:p>
      <w:pPr>
        <w:spacing w:before="0" w:after="0" w:line="408" w:lineRule="exact"/>
        <w:ind w:left="0" w:right="0" w:firstLine="576"/>
        <w:jc w:val="left"/>
      </w:pPr>
      <w:r>
        <w:rPr/>
        <w:t xml:space="preserve">(b) Increase their knowledge of child development and parenting skills;</w:t>
      </w:r>
    </w:p>
    <w:p>
      <w:pPr>
        <w:spacing w:before="0" w:after="0" w:line="408" w:lineRule="exact"/>
        <w:ind w:left="0" w:right="0" w:firstLine="576"/>
        <w:jc w:val="left"/>
      </w:pPr>
      <w:r>
        <w:rPr/>
        <w:t xml:space="preserve">(c) Further their education and training;</w:t>
      </w:r>
    </w:p>
    <w:p>
      <w:pPr>
        <w:spacing w:before="0" w:after="0" w:line="408" w:lineRule="exact"/>
        <w:ind w:left="0" w:right="0" w:firstLine="576"/>
        <w:jc w:val="left"/>
      </w:pPr>
      <w:r>
        <w:rPr/>
        <w:t xml:space="preserve">(d) Increase their ability to use needed services in the community;</w:t>
      </w:r>
    </w:p>
    <w:p>
      <w:pPr>
        <w:spacing w:before="0" w:after="0" w:line="408" w:lineRule="exact"/>
        <w:ind w:left="0" w:right="0" w:firstLine="576"/>
        <w:jc w:val="left"/>
      </w:pPr>
      <w:r>
        <w:rPr/>
        <w:t xml:space="preserve">(e) Increase their self-reliance.</w:t>
      </w:r>
    </w:p>
    <w:p>
      <w:pPr>
        <w:spacing w:before="0" w:after="0" w:line="408" w:lineRule="exact"/>
        <w:ind w:left="0" w:right="0" w:firstLine="576"/>
        <w:jc w:val="left"/>
      </w:pPr>
      <w:r>
        <w:rPr>
          <w:u w:val="single"/>
        </w:rPr>
        <w:t xml:space="preserve">(6) For purposes of this section, "homeless" means without a fixed, regular, and adequate nighttime residence as set forth in the federal McKinney-Vento homeless assistance act, P.L. 100–77, July 22, 1987, 101 Stat. 482, and runaway and homeless youth act, P.L. 93–415, Title III, September 7, 1974, 88 Stat. 1129.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2018 c 52 s 6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t xml:space="preserve">(3)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at a level 3 or higher in the early achievers program by December 31, 2019. If a child care provider rates below a level 3 by December 31, 2019, the provider must complete remedial activities with the department, and rate at a level 3 or higher no later than June 30, 2020.</w:t>
      </w:r>
    </w:p>
    <w:p>
      <w:pPr>
        <w:spacing w:before="0" w:after="0" w:line="408" w:lineRule="exact"/>
        <w:ind w:left="0" w:right="0" w:firstLine="576"/>
        <w:jc w:val="left"/>
      </w:pPr>
      <w:r>
        <w:rPr/>
        <w:t xml:space="preserve">(4) Effective July 1, 2016,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 of beginning remedial activities.</w:t>
      </w:r>
    </w:p>
    <w:p>
      <w:pPr>
        <w:spacing w:before="0" w:after="0" w:line="408" w:lineRule="exact"/>
        <w:ind w:left="0" w:right="0" w:firstLine="576"/>
        <w:jc w:val="left"/>
      </w:pPr>
      <w:r>
        <w:rPr/>
        <w:t xml:space="preserve">(5)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t xml:space="preserve">(6)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(8)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rPr/>
        <w:t xml:space="preserve">(9)(a)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Children who are eligible for working connections child care pursuant to this subsection do not have to keep receiving services identified in this subsection to maintain twelve-month authorization. The department of social and health services' involvement with the family referred for working connections child care ends when the family's child protective services, child welfare services, or family assessment response case is closed.</w:t>
      </w:r>
    </w:p>
    <w:p>
      <w:pPr>
        <w:spacing w:before="0" w:after="0" w:line="408" w:lineRule="exact"/>
        <w:ind w:left="0" w:right="0" w:firstLine="576"/>
        <w:jc w:val="left"/>
      </w:pPr>
      <w:r>
        <w:rPr>
          <w:u w:val="single"/>
        </w:rPr>
        <w:t xml:space="preserve">(10)(a) The department shall designate homeless children as a vulnerable population pursuant to 45 C.F.R. Sec. 98.20 as it existed on January 1, 2019, to allow eligibility and twelve-month authorizations for working connections child care subsidies for homeless children.</w:t>
      </w:r>
    </w:p>
    <w:p>
      <w:pPr>
        <w:spacing w:before="0" w:after="0" w:line="408" w:lineRule="exact"/>
        <w:ind w:left="0" w:right="0" w:firstLine="576"/>
        <w:jc w:val="left"/>
      </w:pPr>
      <w:r>
        <w:rPr>
          <w:u w:val="single"/>
        </w:rPr>
        <w:t xml:space="preserve">(b) For purposes of this subsection, "homeless" means without a fixed, regular, and adequate nighttime residence as set forth in the federal McKinney-Vento homeless assistance act, P.L. 100–77, July 22, 1987, 101 Stat. 482, and runaway and homeless youth act, P.L. 93–415, Title III, September 7, 1974, 88 Stat. 1129.</w:t>
      </w:r>
    </w:p>
    <w:p/>
    <w:p>
      <w:pPr>
        <w:jc w:val="center"/>
      </w:pPr>
      <w:r>
        <w:rPr>
          <w:b/>
        </w:rPr>
        <w:t>--- END ---</w:t>
      </w:r>
    </w:p>
    <w:sectPr>
      <w:pgNumType w:start="1"/>
      <w:footerReference xmlns:r="http://schemas.openxmlformats.org/officeDocument/2006/relationships" r:id="R8fa959a7c2ed407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77538a86f84de4" /><Relationship Type="http://schemas.openxmlformats.org/officeDocument/2006/relationships/footer" Target="/word/footer1.xml" Id="R8fa959a7c2ed407d" /></Relationships>
</file>