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4622c19c234201" /></Relationships>
</file>

<file path=word/document.xml><?xml version="1.0" encoding="utf-8"?>
<w:document xmlns:w="http://schemas.openxmlformats.org/wordprocessingml/2006/main">
  <w:body>
    <w:p>
      <w:r>
        <w:t>S-1192.1</w:t>
      </w:r>
    </w:p>
    <w:p>
      <w:pPr>
        <w:jc w:val="center"/>
      </w:pPr>
      <w:r>
        <w:t>_______________________________________________</w:t>
      </w:r>
    </w:p>
    <w:p/>
    <w:p>
      <w:pPr>
        <w:jc w:val="center"/>
      </w:pPr>
      <w:r>
        <w:rPr>
          <w:b/>
        </w:rPr>
        <w:t>SENATE BILL 5800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Zeiger, Nguyen, Wilson, C., Saldaña, Carlyle, Keiser, Sheldon, Das, Hasegawa, and Kuderer</w:t>
      </w:r>
    </w:p>
    <w:p/>
    <w:p>
      <w:r>
        <w:rPr>
          <w:t xml:space="preserve">Read first time 02/01/19.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helping homeless college students act; adding a new section to chapter 28B.50 RCW; adding a new section to chapter 28B.77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select four college districts, two on each side of the crest of the Cascade mountain range, to participate in a pilot program to provide assistance to students experiencing homelessness and to students who were in the foster care system when they graduated high school. The college districts chosen to participate in the pilot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college districts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college districts participating in the pilot program shall provide a joint report to the appropriate committees of the legislature by December 1, 2023, that includes at least the following information:</w:t>
      </w:r>
    </w:p>
    <w:p>
      <w:pPr>
        <w:spacing w:before="0" w:after="0" w:line="408" w:lineRule="exact"/>
        <w:ind w:left="0" w:right="0" w:firstLine="576"/>
        <w:jc w:val="left"/>
      </w:pPr>
      <w:r>
        <w:rPr/>
        <w:t xml:space="preserve">(a) The number of students experiencing homelessness and the number of students who were in the foster care system when they graduated high school who were attending a community or technical college during the pilot program. The college board shall coordinate with all of the community and technical colleges to collect voluntary data on how many students experiencing homelessness are attending the community and technical colleges;</w:t>
      </w:r>
    </w:p>
    <w:p>
      <w:pPr>
        <w:spacing w:before="0" w:after="0" w:line="408" w:lineRule="exact"/>
        <w:ind w:left="0" w:right="0" w:firstLine="576"/>
        <w:jc w:val="left"/>
      </w:pPr>
      <w:r>
        <w:rPr/>
        <w:t xml:space="preserve">(b) The number of students assisted by the pilot program;</w:t>
      </w:r>
    </w:p>
    <w:p>
      <w:pPr>
        <w:spacing w:before="0" w:after="0" w:line="408" w:lineRule="exact"/>
        <w:ind w:left="0" w:right="0" w:firstLine="576"/>
        <w:jc w:val="left"/>
      </w:pPr>
      <w:r>
        <w:rPr/>
        <w:t xml:space="preserve">(c) Strategies for accommodating students experiencing homelessness and former foster care students; and</w:t>
      </w:r>
    </w:p>
    <w:p>
      <w:pPr>
        <w:spacing w:before="0" w:after="0" w:line="408" w:lineRule="exact"/>
        <w:ind w:left="0" w:right="0" w:firstLine="576"/>
        <w:jc w:val="left"/>
      </w:pPr>
      <w:r>
        <w:rPr/>
        <w:t xml:space="preserve">(d) Legislative recommendations for how students experiencing homelessness and former foster care students could be better served.</w:t>
      </w:r>
    </w:p>
    <w:p>
      <w:pPr>
        <w:spacing w:before="0" w:after="0" w:line="408" w:lineRule="exact"/>
        <w:ind w:left="0" w:right="0" w:firstLine="576"/>
        <w:jc w:val="left"/>
      </w:pPr>
      <w:r>
        <w:rPr/>
        <w:t xml:space="preserve">(4) The pilot program expires July 1, 2023.</w:t>
      </w:r>
    </w:p>
    <w:p>
      <w:pPr>
        <w:spacing w:before="0" w:after="0" w:line="408" w:lineRule="exact"/>
        <w:ind w:left="0" w:right="0" w:firstLine="576"/>
        <w:jc w:val="left"/>
      </w:pPr>
      <w:r>
        <w:rPr/>
        <w:t xml:space="preserve">(5)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select two public four-year institutions of higher education, one on each side of the crest of the Cascade mountain range, to participate in a pilot program to provide assistance to students experiencing homelessness and to students who were in the foster care system when they graduated high school. The four-year institutions of higher education chosen to participate in the pilot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participating in the pilot program shall provide a joint report to the appropriate committees of the legislature by December 1, 2023, that includes at least the following information:</w:t>
      </w:r>
    </w:p>
    <w:p>
      <w:pPr>
        <w:spacing w:before="0" w:after="0" w:line="408" w:lineRule="exact"/>
        <w:ind w:left="0" w:right="0" w:firstLine="576"/>
        <w:jc w:val="left"/>
      </w:pPr>
      <w:r>
        <w:rPr/>
        <w:t xml:space="preserve">(a) The number of students experiencing homelessness and the number of students who were in the foster care system when they graduated high school who were attending a four-year institution of higher education during the pilot program. The council shall coordinate with all of the four-year institutions of higher education to collect voluntary data on how many students experiencing homelessness are attending the four-year institutions of higher education;</w:t>
      </w:r>
    </w:p>
    <w:p>
      <w:pPr>
        <w:spacing w:before="0" w:after="0" w:line="408" w:lineRule="exact"/>
        <w:ind w:left="0" w:right="0" w:firstLine="576"/>
        <w:jc w:val="left"/>
      </w:pPr>
      <w:r>
        <w:rPr/>
        <w:t xml:space="preserve">(b) The number of students assisted by the pilot program;</w:t>
      </w:r>
    </w:p>
    <w:p>
      <w:pPr>
        <w:spacing w:before="0" w:after="0" w:line="408" w:lineRule="exact"/>
        <w:ind w:left="0" w:right="0" w:firstLine="576"/>
        <w:jc w:val="left"/>
      </w:pPr>
      <w:r>
        <w:rPr/>
        <w:t xml:space="preserve">(c) Strategies for accommodating students experiencing homelessness and former foster care students; and</w:t>
      </w:r>
    </w:p>
    <w:p>
      <w:pPr>
        <w:spacing w:before="0" w:after="0" w:line="408" w:lineRule="exact"/>
        <w:ind w:left="0" w:right="0" w:firstLine="576"/>
        <w:jc w:val="left"/>
      </w:pPr>
      <w:r>
        <w:rPr/>
        <w:t xml:space="preserve">(d) Legislative recommendations for how students experiencing homelessness and former foster care students could be better served.</w:t>
      </w:r>
    </w:p>
    <w:p>
      <w:pPr>
        <w:spacing w:before="0" w:after="0" w:line="408" w:lineRule="exact"/>
        <w:ind w:left="0" w:right="0" w:firstLine="576"/>
        <w:jc w:val="left"/>
      </w:pPr>
      <w:r>
        <w:rPr/>
        <w:t xml:space="preserve">(4) The pilot program expires July 1, 2023.</w:t>
      </w:r>
    </w:p>
    <w:p>
      <w:pPr>
        <w:spacing w:before="0" w:after="0" w:line="408" w:lineRule="exact"/>
        <w:ind w:left="0" w:right="0" w:firstLine="576"/>
        <w:jc w:val="left"/>
      </w:pPr>
      <w:r>
        <w:rPr/>
        <w:t xml:space="preserve">(5) This section expires January 1, 2024.</w:t>
      </w:r>
    </w:p>
    <w:p/>
    <w:p>
      <w:pPr>
        <w:jc w:val="center"/>
      </w:pPr>
      <w:r>
        <w:rPr>
          <w:b/>
        </w:rPr>
        <w:t>--- END ---</w:t>
      </w:r>
    </w:p>
    <w:sectPr>
      <w:pgNumType w:start="1"/>
      <w:footerReference xmlns:r="http://schemas.openxmlformats.org/officeDocument/2006/relationships" r:id="Rc362fd0d96154f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97c7ba2924e5e" /><Relationship Type="http://schemas.openxmlformats.org/officeDocument/2006/relationships/footer" Target="/word/footer1.xml" Id="Rc362fd0d96154fe9" /></Relationships>
</file>