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59c3a490d64683" /></Relationships>
</file>

<file path=word/document.xml><?xml version="1.0" encoding="utf-8"?>
<w:document xmlns:w="http://schemas.openxmlformats.org/wordprocessingml/2006/main">
  <w:body>
    <w:p>
      <w:r>
        <w:t>S-1292.1</w:t>
      </w:r>
    </w:p>
    <w:p>
      <w:pPr>
        <w:jc w:val="center"/>
      </w:pPr>
      <w:r>
        <w:t>_______________________________________________</w:t>
      </w:r>
    </w:p>
    <w:p/>
    <w:p>
      <w:pPr>
        <w:jc w:val="center"/>
      </w:pPr>
      <w:r>
        <w:rPr>
          <w:b/>
        </w:rPr>
        <w:t>SUBSTITUTE SENATE BILL 5705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Palumbo, Conway, Kuderer, and Van De Wege)</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opportunity scholarship program; and reenacting and amending RCW 28B.145.010, 28B.145.030, and 28B.145.090.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2018 c 254 s 9, 2018 c 209 s 6, and 2018 c 114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p>
    <w:p>
      <w:pPr>
        <w:spacing w:before="0" w:after="0" w:line="408" w:lineRule="exact"/>
        <w:ind w:left="0" w:right="0" w:firstLine="576"/>
        <w:jc w:val="left"/>
      </w:pPr>
      <w:r>
        <w:rPr/>
        <w:t xml:space="preserve">(iii) Has been accepted at an institution of higher education into a professional-technical degree program in an eligible education program; </w:t>
      </w:r>
      <w:r>
        <w:t>((</w:t>
      </w:r>
      <w:r>
        <w:rPr>
          <w:strike/>
        </w:rPr>
        <w:t xml:space="preserve">or</w:t>
      </w:r>
      <w:r>
        <w:t>))</w:t>
      </w:r>
    </w:p>
    <w:p>
      <w:pPr>
        <w:spacing w:before="0" w:after="0" w:line="408" w:lineRule="exact"/>
        <w:ind w:left="0" w:right="0" w:firstLine="576"/>
        <w:jc w:val="left"/>
      </w:pPr>
      <w:r>
        <w:rPr/>
        <w:t xml:space="preserve">(iv) Has been accepted at an institution of higher education into a professional-technical certificate program in an eligible education program; or</w:t>
      </w:r>
    </w:p>
    <w:p>
      <w:pPr>
        <w:spacing w:before="0" w:after="0" w:line="408" w:lineRule="exact"/>
        <w:ind w:left="0" w:right="0" w:firstLine="576"/>
        <w:jc w:val="left"/>
      </w:pPr>
      <w:r>
        <w:rPr/>
        <w:t xml:space="preserve">(v) Has been accepted at an institution of higher education into an eligible advanced degree program and has agreed to the service obligation established by the board;</w:t>
      </w:r>
    </w:p>
    <w:p>
      <w:pPr>
        <w:spacing w:before="0" w:after="0" w:line="408" w:lineRule="exact"/>
        <w:ind w:left="0" w:right="0" w:firstLine="576"/>
        <w:jc w:val="left"/>
      </w:pPr>
      <w:r>
        <w:rPr/>
        <w:t xml:space="preserve">(b) Declares an intention to obtain a professional-technical certificate, professional-technical degree, </w:t>
      </w:r>
      <w:r>
        <w:t>((</w:t>
      </w:r>
      <w:r>
        <w:rPr>
          <w:strike/>
        </w:rPr>
        <w:t xml:space="preserve">or</w:t>
      </w:r>
      <w:r>
        <w:t>))</w:t>
      </w:r>
      <w:r>
        <w:rPr/>
        <w:t xml:space="preserve"> baccalaureate degree</w:t>
      </w:r>
      <w:r>
        <w:t>((</w:t>
      </w:r>
      <w:r>
        <w:rPr>
          <w:strike/>
        </w:rPr>
        <w:t xml:space="preserve">[,]</w:t>
      </w:r>
      <w:r>
        <w:t>))</w:t>
      </w:r>
      <w:r>
        <w:rPr>
          <w:u w:val="single"/>
        </w:rPr>
        <w:t xml:space="preserve">,</w:t>
      </w:r>
      <w:r>
        <w:rPr/>
        <w:t xml:space="preserve"> or an advanced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(9) "Gift aid" means financial aid received from the federal Pell grant, the state need grant program in chapter 28B.92 RCW, the college bound scholarship program in chapter 28B.118 RCW, the opportunity grant program in chapter 28B.50 RCW, the opportunity scholarship program in this chapter,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w:t>
      </w:r>
      <w:r>
        <w:rPr>
          <w:u w:val="single"/>
        </w:rPr>
        <w:t xml:space="preserve">"Private sources," "private funds," "private contributions," or "private sector contributions" means donations from private organizations, corporations, municipalities, counties, and other sources, but excludes state dollars.</w:t>
      </w:r>
    </w:p>
    <w:p>
      <w:pPr>
        <w:spacing w:before="0" w:after="0" w:line="408" w:lineRule="exact"/>
        <w:ind w:left="0" w:right="0" w:firstLine="576"/>
        <w:jc w:val="left"/>
      </w:pPr>
      <w:r>
        <w:rPr>
          <w:u w:val="single"/>
        </w:rPr>
        <w:t xml:space="preserve">(13)</w:t>
      </w:r>
      <w:r>
        <w:rPr/>
        <w:t xml:space="preserve"> "Professional-technical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"Resident student" has the same meaning as provided in RCW 28B.15.012.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jobs program" means the rural county high employer demand jobs program created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"Service obligation area" means a location that meets one of the following conditions:</w:t>
      </w:r>
    </w:p>
    <w:p>
      <w:pPr>
        <w:spacing w:before="0" w:after="0" w:line="408" w:lineRule="exact"/>
        <w:ind w:left="0" w:right="0" w:firstLine="576"/>
        <w:jc w:val="left"/>
      </w:pPr>
      <w:r>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t xml:space="preserve">(b) Serves at least forty percent uninsured or medicaid enrolled patients;</w:t>
      </w:r>
    </w:p>
    <w:p>
      <w:pPr>
        <w:spacing w:before="0" w:after="0" w:line="408" w:lineRule="exact"/>
        <w:ind w:left="0" w:right="0" w:firstLine="576"/>
        <w:jc w:val="left"/>
      </w:pPr>
      <w:r>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2018 c 209 s 8, 2018 c 204 s 2, and 2018 c 114 s 4 are each reenacted and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three separate</w:t>
      </w:r>
      <w:r>
        <w:t>))</w:t>
      </w:r>
      <w:r>
        <w:rPr/>
        <w:t xml:space="preserve"> </w:t>
      </w:r>
      <w:r>
        <w:rPr>
          <w:u w:val="single"/>
        </w:rPr>
        <w:t xml:space="preserve">the specified</w:t>
      </w:r>
      <w:r>
        <w:rPr/>
        <w:t xml:space="preserve"> accounts </w:t>
      </w:r>
      <w:r>
        <w:rPr>
          <w:u w:val="single"/>
        </w:rPr>
        <w:t xml:space="preserve">created in (b) of this subsection,</w:t>
      </w:r>
      <w:r>
        <w:rPr/>
        <w:t xml:space="preserve">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w:t>
      </w:r>
      <w:r>
        <w:t>((</w:t>
      </w:r>
      <w:r>
        <w:rPr>
          <w:strike/>
        </w:rPr>
        <w:t xml:space="preserve">three</w:t>
      </w:r>
      <w:r>
        <w:t>))</w:t>
      </w:r>
      <w:r>
        <w:rPr/>
        <w:t xml:space="preserv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w:t>
      </w:r>
      <w:r>
        <w:rPr>
          <w:u w:val="single"/>
        </w:rPr>
        <w:t xml:space="preserve">scholarship</w:t>
      </w:r>
      <w:r>
        <w:rPr/>
        <w:t xml:space="preserve"> account, after which time the private donors may designate whether their contributions must be deposited 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 The board and the program administrator must work to maximize private sector contributions to </w:t>
      </w:r>
      <w:r>
        <w:t>((</w:t>
      </w:r>
      <w:r>
        <w:rPr>
          <w:strike/>
        </w:rPr>
        <w:t xml:space="preserve">the scholarship account, the student support pathways account, the advanced degrees pathways account, and the endowment account,</w:t>
      </w:r>
      <w:r>
        <w:t>))</w:t>
      </w:r>
      <w:r>
        <w:rPr/>
        <w:t xml:space="preserve"> </w:t>
      </w:r>
      <w:r>
        <w:rPr>
          <w:u w:val="single"/>
        </w:rPr>
        <w:t xml:space="preserve">these accounts</w:t>
      </w:r>
      <w:r>
        <w:rPr/>
        <w:t xml:space="preserve"> to maintain a robust scholarship program while simultaneously building the endowment, and to determine the division between the </w:t>
      </w:r>
      <w:r>
        <w:t>((</w:t>
      </w:r>
      <w:r>
        <w:rPr>
          <w:strike/>
        </w:rPr>
        <w:t xml:space="preserve">scholarship, the student support pathways, the advanced degrees pathways, and the endowment</w:t>
      </w:r>
      <w:r>
        <w: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three</w:t>
      </w:r>
      <w:r>
        <w:t>))</w:t>
      </w:r>
      <w:r>
        <w:rPr/>
        <w:t xml:space="preserve"> </w:t>
      </w:r>
      <w:r>
        <w:rPr>
          <w:u w:val="single"/>
        </w:rPr>
        <w:t xml:space="preserve">specified</w:t>
      </w:r>
      <w:r>
        <w:rPr/>
        <w:t xml:space="preserve"> accounts </w:t>
      </w:r>
      <w:r>
        <w:rPr>
          <w:u w:val="single"/>
        </w:rPr>
        <w:t xml:space="preserve">created in this subsection (2)(b)</w:t>
      </w:r>
      <w:r>
        <w:rPr/>
        <w:t xml:space="preserve"> in equal proportion to the private funds deposited in each account, except that no more than one million dollars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w:t>
      </w:r>
      <w:r>
        <w:rPr>
          <w:u w:val="single"/>
        </w:rPr>
        <w:t xml:space="preserve">the</w:t>
      </w:r>
      <w:r>
        <w:rPr/>
        <w:t xml:space="preserve"> student support pathways account, </w:t>
      </w:r>
      <w:r>
        <w:rPr>
          <w:u w:val="single"/>
        </w:rPr>
        <w:t xml:space="preserve">the</w:t>
      </w:r>
      <w:r>
        <w:rPr/>
        <w:t xml:space="preserve"> advanced degrees pathways account, or </w:t>
      </w:r>
      <w:r>
        <w:rPr>
          <w:u w:val="single"/>
        </w:rPr>
        <w:t xml:space="preserve">the</w:t>
      </w:r>
      <w:r>
        <w:rPr/>
        <w:t xml:space="preserve"> endowment account under this section, the state acts in a fiduciary rather than ownership capacity with regard to those assets. Assets in the scholarship account, </w:t>
      </w:r>
      <w:r>
        <w:rPr>
          <w:u w:val="single"/>
        </w:rPr>
        <w:t xml:space="preserve">the</w:t>
      </w:r>
      <w:r>
        <w:rPr/>
        <w:t xml:space="preserve"> student support pathways account, </w:t>
      </w:r>
      <w:r>
        <w:rPr>
          <w:u w:val="single"/>
        </w:rPr>
        <w:t xml:space="preserve">the</w:t>
      </w:r>
      <w:r>
        <w:rPr/>
        <w:t xml:space="preserve"> advanced degrees pathways account, and </w:t>
      </w:r>
      <w:r>
        <w:rPr>
          <w:u w:val="single"/>
        </w:rPr>
        <w:t xml:space="preserve">the</w:t>
      </w:r>
      <w:r>
        <w:rPr/>
        <w:t xml:space="preserv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w:t>
      </w:r>
      <w:r>
        <w:rPr>
          <w:u w:val="single"/>
        </w:rPr>
        <w:t xml:space="preserve">Ensure that if the private source is from a municipality or county, an amount at least equal to the value of the private source plus the state match is awarded to participants within that municipality or county according to the municipality's or county's program rules;</w:t>
      </w:r>
    </w:p>
    <w:p>
      <w:pPr>
        <w:spacing w:before="0" w:after="0" w:line="408" w:lineRule="exact"/>
        <w:ind w:left="0" w:right="0" w:firstLine="576"/>
        <w:jc w:val="left"/>
      </w:pPr>
      <w:r>
        <w:rPr>
          <w:u w:val="single"/>
        </w:rPr>
        <w:t xml:space="preserve">(h)</w:t>
      </w:r>
      <w:r>
        <w:rPr/>
        <w:t xml:space="preserve">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w:t>
      </w:r>
      <w:r>
        <w:t>((</w:t>
      </w:r>
      <w:r>
        <w:rPr>
          <w:strike/>
        </w:rPr>
        <w:t xml:space="preserve">or</w:t>
      </w:r>
      <w:r>
        <w:t>))</w:t>
      </w:r>
      <w:r>
        <w:rPr/>
        <w:t xml:space="preserve"> baccalaureate degree programs</w:t>
      </w:r>
      <w:r>
        <w:rPr>
          <w:u w:val="single"/>
        </w:rPr>
        <w:t xml:space="preserve">,</w:t>
      </w:r>
      <w:r>
        <w:rPr/>
        <w:t xml:space="preserve"> or eligible advanced degree programs identified by the board;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Notify institutions of scholarship recipients who will attend their institutions and inform them of the terms of the students' eligibility;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Establish a required service obligation for participants enrolled in an eligible advanced degree program, and establish a process for verifying a participant's employment in a service obligation area;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2018 c 254 s 3, 2018 c 209 s 10, and 2018 c 114 s 6 are each reenacted and amended to read as follows:</w:t>
      </w:r>
    </w:p>
    <w:p>
      <w:pPr>
        <w:spacing w:before="0" w:after="0" w:line="408" w:lineRule="exact"/>
        <w:ind w:left="0" w:right="0" w:firstLine="576"/>
        <w:jc w:val="left"/>
      </w:pPr>
      <w:r>
        <w:rPr/>
        <w:t xml:space="preserve">(1) The board may elect to have the state investment board invest the funds in the scholarship account, the student support pathways account, the advanced degrees pathways account, and the endowment account described under RCW 28B.145.030(2)(b). If the board so elects, the state investment board has the full power to invest, reinvest, manage, contract, sell, or exchange investment money in </w:t>
      </w:r>
      <w:r>
        <w:t>((</w:t>
      </w:r>
      <w:r>
        <w:rPr>
          <w:strike/>
        </w:rPr>
        <w:t xml:space="preserve">the three</w:t>
      </w:r>
      <w:r>
        <w:t>))</w:t>
      </w:r>
      <w:r>
        <w:rPr/>
        <w:t xml:space="preserve"> </w:t>
      </w:r>
      <w:r>
        <w:rPr>
          <w:u w:val="single"/>
        </w:rPr>
        <w:t xml:space="preserve">these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 account, </w:t>
      </w:r>
      <w:r>
        <w:rPr>
          <w:u w:val="single"/>
        </w:rPr>
        <w:t xml:space="preserve">the</w:t>
      </w:r>
      <w:r>
        <w:rPr/>
        <w:t xml:space="preserve"> student support pathways account, </w:t>
      </w:r>
      <w:r>
        <w:rPr>
          <w:u w:val="single"/>
        </w:rPr>
        <w:t xml:space="preserve">the</w:t>
      </w:r>
      <w:r>
        <w:rPr/>
        <w:t xml:space="preserve"> advanced degrees pathways </w:t>
      </w:r>
      <w:r>
        <w:rPr>
          <w:u w:val="single"/>
        </w:rPr>
        <w:t xml:space="preserve">account</w:t>
      </w:r>
      <w:r>
        <w:rPr/>
        <w:t xml:space="preserve">, and </w:t>
      </w:r>
      <w:r>
        <w:rPr>
          <w:u w:val="single"/>
        </w:rPr>
        <w:t xml:space="preserve">the</w:t>
      </w:r>
      <w:r>
        <w:rPr/>
        <w:t xml:space="preserve"> endowment account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 the student support pathways account, the advanced degrees pathways account,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 the student support pathways account, the advanced degrees pathways account, and the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
      <w:pPr>
        <w:jc w:val="center"/>
      </w:pPr>
      <w:r>
        <w:rPr>
          <w:b/>
        </w:rPr>
        <w:t>--- END ---</w:t>
      </w:r>
    </w:p>
    <w:sectPr>
      <w:pgNumType w:start="1"/>
      <w:footerReference xmlns:r="http://schemas.openxmlformats.org/officeDocument/2006/relationships" r:id="Rabab8b1a0ddb4b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6f9958cae94110" /><Relationship Type="http://schemas.openxmlformats.org/officeDocument/2006/relationships/footer" Target="/word/footer1.xml" Id="Rabab8b1a0ddb4bce" /></Relationships>
</file>