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2b7e36e2e247bf" /></Relationships>
</file>

<file path=word/document.xml><?xml version="1.0" encoding="utf-8"?>
<w:document xmlns:w="http://schemas.openxmlformats.org/wordprocessingml/2006/main">
  <w:body>
    <w:p>
      <w:pPr>
        <w:jc w:val="left"/>
      </w:pPr>
      <w:r>
        <w:rPr>
          <w:u w:val="single"/>
        </w:rPr>
        <w:t>HOUSE RESOLUTION NO. 2020-4689</w:t>
      </w:r>
      <w:r>
        <w:t xml:space="preserve">, by </w:t>
      </w:r>
      <w:r>
        <w:t>Representatives Sullivan and Kretz</w:t>
      </w:r>
    </w:p>
    <w:p/>
    <w:p>
      <w:pPr>
        <w:spacing w:before="0" w:after="0" w:line="240" w:lineRule="exact"/>
        <w:ind w:left="0" w:right="0" w:firstLine="576"/>
        <w:jc w:val="left"/>
      </w:pPr>
      <w:r>
        <w:rPr/>
        <w:t xml:space="preserve">WHEREAS, It is necessary to provide for the continuation of the work of the House of Representatives after its adjournment and during the interim periods between legislative sessions;</w:t>
      </w:r>
    </w:p>
    <w:p>
      <w:pPr>
        <w:spacing w:before="0" w:after="0" w:line="240" w:lineRule="exact"/>
        <w:ind w:left="0" w:right="0" w:firstLine="576"/>
        <w:jc w:val="left"/>
      </w:pPr>
      <w:r>
        <w:rPr/>
        <w:t xml:space="preserve">NOW, THEREFORE, BE IT RESOLVED, That the Executive Rules Committee is hereby created by this resolution and shall consist of three members of the majority caucus and two members of the minority caucus, to be named by the Speaker of the House of Representatives and Minority Leader respectively; and</w:t>
      </w:r>
    </w:p>
    <w:p>
      <w:pPr>
        <w:spacing w:before="0" w:after="0" w:line="240" w:lineRule="exact"/>
        <w:ind w:left="0" w:right="0" w:firstLine="576"/>
        <w:jc w:val="left"/>
      </w:pPr>
      <w:r>
        <w:rPr/>
        <w:t xml:space="preserve">BE IT FURTHER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spacing w:before="0" w:after="0" w:line="240" w:lineRule="exact"/>
        <w:ind w:left="0" w:right="0" w:firstLine="576"/>
        <w:jc w:val="left"/>
      </w:pPr>
      <w:r>
        <w:rPr/>
        <w:t xml:space="preserve">BE IT FURTHER RESOLVED, That, during the interim, the schedules, agendas, and locations for all meetings of any legislative task force, committee, or subcommittee shall be approved by the Executive Rules Committee, and those task forces, committees, or subcommittees may conduct hearings and scheduling without a quorum being present; and</w:t>
      </w:r>
    </w:p>
    <w:p>
      <w:pPr>
        <w:spacing w:before="0" w:after="0" w:line="240" w:lineRule="exact"/>
        <w:ind w:left="0" w:right="0" w:firstLine="576"/>
        <w:jc w:val="left"/>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spacing w:before="0" w:after="0" w:line="240" w:lineRule="exact"/>
        <w:ind w:left="0" w:right="0" w:firstLine="576"/>
        <w:jc w:val="left"/>
      </w:pPr>
      <w:r>
        <w:rPr/>
        <w:t xml:space="preserve">BE IT FURTHER RESOLVED, That the Chief Clerk of the House of Representatives shall complete the work of the 2020 Regular Session of the Sixty-Sixth Legislature during interim periods, and all details that arise therefrom, including the editing, indexing, and publishing of the journal of the House of Representatives; and</w:t>
      </w:r>
    </w:p>
    <w:p>
      <w:pPr>
        <w:spacing w:before="0" w:after="0" w:line="240" w:lineRule="exact"/>
        <w:ind w:left="0" w:right="0" w:firstLine="576"/>
        <w:jc w:val="left"/>
      </w:pPr>
      <w:r>
        <w:rPr/>
        <w:t xml:space="preserve">BE IT FURTHER RESOLVED, That the Chief Clerk of the House of Representatives shall make the necessary inventory of furnishings, fixtures, and supplies; and</w:t>
      </w:r>
    </w:p>
    <w:p>
      <w:pPr>
        <w:spacing w:before="0" w:after="0" w:line="240" w:lineRule="exact"/>
        <w:ind w:left="0" w:right="0" w:firstLine="576"/>
        <w:jc w:val="left"/>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spacing w:before="0" w:after="0" w:line="240" w:lineRule="exact"/>
        <w:ind w:left="0" w:right="0" w:firstLine="576"/>
        <w:jc w:val="left"/>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w:t>
      </w:r>
    </w:p>
    <w:p>
      <w:pPr>
        <w:spacing w:before="0" w:after="0" w:line="240" w:lineRule="exact"/>
        <w:ind w:left="0" w:right="0" w:firstLine="576"/>
        <w:jc w:val="left"/>
      </w:pPr>
      <w:r>
        <w:rPr/>
        <w:t xml:space="preserve">BE IT FURTHER RESOLVED, That the Chief Clerk of the House of Representatives shall have authority to execute personal services contracts relating to workplace investigations, and with approval of the Executive Rules Committee, may execute other types of personal services contracts that necessitate the expenditure of House of Representatives appropriations; and</w:t>
      </w:r>
    </w:p>
    <w:p>
      <w:pPr>
        <w:spacing w:before="0" w:after="0" w:line="240" w:lineRule="exact"/>
        <w:ind w:left="0" w:right="0" w:firstLine="576"/>
        <w:jc w:val="left"/>
      </w:pPr>
      <w:r>
        <w:rPr/>
        <w:t xml:space="preserve">BE IT FURTHER RESOLVED, That the Chief Clerk of the House of Representatives shall execute the necessary vouchers upon which warrants are drawn for all legislative expenses and expenditures of the House of Representatives; and</w:t>
      </w:r>
    </w:p>
    <w:p>
      <w:pPr>
        <w:spacing w:before="0" w:after="0" w:line="240" w:lineRule="exact"/>
        <w:ind w:left="0" w:right="0" w:firstLine="576"/>
        <w:jc w:val="left"/>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spacing w:before="0" w:after="0" w:line="240" w:lineRule="exact"/>
        <w:ind w:left="0" w:right="0" w:firstLine="576"/>
        <w:jc w:val="left"/>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spacing w:before="0" w:after="0" w:line="240" w:lineRule="exact"/>
        <w:ind w:left="0" w:right="0" w:firstLine="576"/>
        <w:jc w:val="left"/>
      </w:pPr>
      <w:r>
        <w:rPr/>
        <w:t xml:space="preserve">BE IT FURTHER RESOLVED, That the Chief Clerk of the House of Representatives may express the sympathy of the House of Representatives by sending flowers and correspondence when the necessity arises; and</w:t>
      </w:r>
    </w:p>
    <w:p>
      <w:pPr>
        <w:spacing w:before="0" w:after="0" w:line="240" w:lineRule="exact"/>
        <w:ind w:left="0" w:right="0" w:firstLine="576"/>
        <w:jc w:val="left"/>
      </w:pPr>
      <w:r>
        <w:rPr/>
        <w:t xml:space="preserve">BE IT FURTHER RESOLVED, That this Resolution applies throughout the interim between sessions of the Sixty-Sixth Legislature, as well as any committee assembly.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a2c46001a6484b" /></Relationships>
</file>