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cb92eee5a4f80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2020-4683</w:t>
      </w:r>
      <w:r>
        <w:t xml:space="preserve">, by </w:t>
      </w:r>
      <w:r>
        <w:t>Representative Rude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Walla Walla Noon Rotary Club has served the Walla Walla community for 100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club has an outstanding history of service in the Walla Walla Valley and globally from its chartering on November 1, 1919;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Rotary's motto "Service Above Self" continues to inspire members to be generous and active participants in communities across the world;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Rotary supports people all over the world by promoting peace, fighting disease, and providing clean water to those in need;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Rotary has worked to eradicate polio for more than 30 years as a founding partner of the Global Polio Eradication Initiative;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Rotary is committed to growing local communities and their economies across the globe through the Rotary foundation;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Rotary's numerous youth programs have helped to shape the next generation of global leaders;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Rotary's community local involvement ranges from growing the Tour of Walla Walla bike race to tree planting, creating and funding local scholarships, and supporting local food banks;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express appreciation for the hard work and charity of the Walla Walla Noon Rotary Club and its dedicated members.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7af8ca43e4b07" /></Relationships>
</file>