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469fe7da1b4f22" /></Relationships>
</file>

<file path=word/document.xml><?xml version="1.0" encoding="utf-8"?>
<w:document xmlns:w="http://schemas.openxmlformats.org/wordprocessingml/2006/main">
  <w:body>
    <w:p>
      <w:pPr>
        <w:jc w:val="left"/>
      </w:pPr>
      <w:r>
        <w:rPr>
          <w:u w:val="single"/>
        </w:rPr>
        <w:t>HOUSE RESOLUTION NO. 2019-4604</w:t>
      </w:r>
      <w:r>
        <w:t xml:space="preserve">, by </w:t>
      </w:r>
      <w:r>
        <w:t>Representatives Volz, Fitzgibbon, Ryu, McCaslin, Dent, Pellicciotti, Senn, Steele, Dye, Lovick, Tharinger, Gildon, Barkis, Chambers, Paul, Callan, Kilduff, Corry, Kloba, Peterson, Slatter, Robinson, Thai, Macri, and Stonier</w:t>
      </w:r>
    </w:p>
    <w:p/>
    <w:p>
      <w:pPr>
        <w:spacing w:before="0" w:after="0" w:line="240" w:lineRule="exact"/>
        <w:ind w:left="0" w:right="0" w:firstLine="576"/>
        <w:jc w:val="left"/>
      </w:pPr>
      <w:r>
        <w:rPr/>
        <w:t xml:space="preserve">WHEREAS, The United States National Teacher of the Year is selected annually from State Teachers of the Year from all 50 states, Department of Defense Education Activities, and four United States territories; and</w:t>
      </w:r>
    </w:p>
    <w:p>
      <w:pPr>
        <w:spacing w:before="0" w:after="0" w:line="240" w:lineRule="exact"/>
        <w:ind w:left="0" w:right="0" w:firstLine="576"/>
        <w:jc w:val="left"/>
      </w:pPr>
      <w:r>
        <w:rPr/>
        <w:t xml:space="preserve">WHEREAS, The National Teacher of the Year seeks to elevate the voices of teachers and ensure that teachers are leaders in state and national policy conversations; and</w:t>
      </w:r>
    </w:p>
    <w:p>
      <w:pPr>
        <w:spacing w:before="0" w:after="0" w:line="240" w:lineRule="exact"/>
        <w:ind w:left="0" w:right="0" w:firstLine="576"/>
        <w:jc w:val="left"/>
      </w:pPr>
      <w:r>
        <w:rPr/>
        <w:t xml:space="preserve">WHEREAS, The National Teacher of the Year has earned the respect and admiration of their colleagues, is an expert in their field, guides students to excellence, and collaborates with colleagues, students, and families; and</w:t>
      </w:r>
    </w:p>
    <w:p>
      <w:pPr>
        <w:spacing w:before="0" w:after="0" w:line="240" w:lineRule="exact"/>
        <w:ind w:left="0" w:right="0" w:firstLine="576"/>
        <w:jc w:val="left"/>
      </w:pPr>
      <w:r>
        <w:rPr/>
        <w:t xml:space="preserve">WHEREAS, The National Teacher of the Year demonstrates leadership and innovation in and outside the classroom walls that embodies lifelong learning; and</w:t>
      </w:r>
    </w:p>
    <w:p>
      <w:pPr>
        <w:spacing w:before="0" w:after="0" w:line="240" w:lineRule="exact"/>
        <w:ind w:left="0" w:right="0" w:firstLine="576"/>
        <w:jc w:val="left"/>
      </w:pPr>
      <w:r>
        <w:rPr/>
        <w:t xml:space="preserve">WHEREAS, The National Teacher of the Year demonstrates the best traditions of the teaching profession in the United States, representing their profession in both national and international forums and events; and</w:t>
      </w:r>
    </w:p>
    <w:p>
      <w:pPr>
        <w:spacing w:before="0" w:after="0" w:line="240" w:lineRule="exact"/>
        <w:ind w:left="0" w:right="0" w:firstLine="576"/>
        <w:jc w:val="left"/>
      </w:pPr>
      <w:r>
        <w:rPr/>
        <w:t xml:space="preserve">WHEREAS, The National Teacher of the Year responds to and fulfills Teacher of the Year speaking and advocacy requests at more than one hundred fifty events annually; and</w:t>
      </w:r>
    </w:p>
    <w:p>
      <w:pPr>
        <w:spacing w:before="0" w:after="0" w:line="240" w:lineRule="exact"/>
        <w:ind w:left="0" w:right="0" w:firstLine="576"/>
        <w:jc w:val="left"/>
      </w:pPr>
      <w:r>
        <w:rPr/>
        <w:t xml:space="preserve">WHEREAS, The honor of being named The United States National Teacher of the Year is representative of teaching excellence in Washington state schools, and the dedication of the teachers, administrators, and families to student success in learning across the nation;</w:t>
      </w:r>
    </w:p>
    <w:p>
      <w:pPr>
        <w:spacing w:before="0" w:after="0" w:line="240" w:lineRule="exact"/>
        <w:ind w:left="0" w:right="0" w:firstLine="576"/>
        <w:jc w:val="left"/>
      </w:pPr>
      <w:r>
        <w:rPr/>
        <w:t xml:space="preserve">NOW, THEREFORE, BE IT RESOLVED, That the House of Representatives demonstrate its deep respect and appreciation for the 2018 National Teacher of the Year Mandy Manning of Spokane School District 81, for her nineteen years of teaching excellence and broader service to society as both a Peace Corps volunteer and an international school instructor, teaching English at Joel E. Ferris High School to new Americans; and</w:t>
      </w:r>
    </w:p>
    <w:p>
      <w:pPr>
        <w:spacing w:before="0" w:after="0" w:line="240" w:lineRule="exact"/>
        <w:ind w:left="0" w:right="0" w:firstLine="576"/>
        <w:jc w:val="left"/>
      </w:pPr>
      <w:r>
        <w:rPr/>
        <w:t xml:space="preserve">BE IT FURTHER RESOLVED, That the House of Representatives recognize the value and dedication of all Washington state and national educators embodied in this most prestigious award;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2018 National Teacher of the Year Mandy Manning and to The Office of the Superintendent of Public Instruction.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4604 adopted by the House of Representatives</w:t>
      </w:r>
    </w:p>
    <w:p>
      <w:pPr>
        <w:spacing w:before="0" w:after="0" w:line="240" w:lineRule="exact"/>
        <w:ind w:left="0" w:right="0" w:firstLine="0"/>
        <w:jc w:val="center"/>
      </w:pPr>
      <w:r>
        <w:rPr/>
        <w:t xml:space="preserve">January 30, 2019</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17ce016d324870" /></Relationships>
</file>