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1a6c425a8c47c1" /></Relationships>
</file>

<file path=word/document.xml><?xml version="1.0" encoding="utf-8"?>
<w:document xmlns:w="http://schemas.openxmlformats.org/wordprocessingml/2006/main">
  <w:body>
    <w:p>
      <w:r>
        <w:t>H-4684.1</w:t>
      </w:r>
    </w:p>
    <w:p>
      <w:pPr>
        <w:jc w:val="center"/>
      </w:pPr>
      <w:r>
        <w:t>_______________________________________________</w:t>
      </w:r>
    </w:p>
    <w:p/>
    <w:p>
      <w:pPr>
        <w:jc w:val="center"/>
      </w:pPr>
      <w:r>
        <w:rPr>
          <w:b/>
        </w:rPr>
        <w:t>SUBSTITUTE HOUSE BILL 2660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Education (originally sponsored by Representatives Riccelli, Harris, Santos, Shewmake, Leavitt, Steele, Stonier, Hudgins, Senn, Gregerson, Doglio, Peterson, Thai, Rude, Valdez, Chapman, Bergquist, Goodman, Callan, Tharinger, Maycumber, Pollet, Davis, Kretz, and Macri)</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school meals provided to public school students at no student cost; amending RCW 28A.235.290, 28A.150.260, and 28A.405.415; adding a new section to chapter 28A.235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hunger-free schools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290</w:t>
      </w:r>
      <w:r>
        <w:rPr/>
        <w:t xml:space="preserve"> and 2019 c 208 s 2 are each amended to read as follows:</w:t>
      </w:r>
    </w:p>
    <w:p>
      <w:pPr>
        <w:spacing w:before="0" w:after="0" w:line="408" w:lineRule="exact"/>
        <w:ind w:left="0" w:right="0" w:firstLine="576"/>
        <w:jc w:val="left"/>
      </w:pPr>
      <w:r>
        <w:rPr/>
        <w:t xml:space="preserve">(1) The office of the superintendent of public instruction shall develop and implement a plan to increase the number of schools participating in the United States department of agriculture community eligibility provision for the 2018-19 school year and subsequent years. The office shall work jointly with community-based organizations and national experts focused on hunger and nutrition and familiar with the community eligibility provision, at least two school representatives who have successfully implemented community eligibility, and the state agency responsible for medicaid direct certification. The plan must describe how the office of the superintendent of public instruction will:</w:t>
      </w:r>
    </w:p>
    <w:p>
      <w:pPr>
        <w:spacing w:before="0" w:after="0" w:line="408" w:lineRule="exact"/>
        <w:ind w:left="0" w:right="0" w:firstLine="576"/>
        <w:jc w:val="left"/>
      </w:pPr>
      <w:r>
        <w:rPr/>
        <w:t xml:space="preserve">(a) Identify and recruit eligible schools to implement the community eligibility provision, with the goal of increasing the participation rate of eligible schools to at least the national average;</w:t>
      </w:r>
    </w:p>
    <w:p>
      <w:pPr>
        <w:spacing w:before="0" w:after="0" w:line="408" w:lineRule="exact"/>
        <w:ind w:left="0" w:right="0" w:firstLine="576"/>
        <w:jc w:val="left"/>
      </w:pPr>
      <w:r>
        <w:rPr/>
        <w:t xml:space="preserve">(b) Provide comprehensive outreach and technical assistance to school districts and schools to implement the community eligibility provision;</w:t>
      </w:r>
    </w:p>
    <w:p>
      <w:pPr>
        <w:spacing w:before="0" w:after="0" w:line="408" w:lineRule="exact"/>
        <w:ind w:left="0" w:right="0" w:firstLine="576"/>
        <w:jc w:val="left"/>
      </w:pPr>
      <w:r>
        <w:rPr/>
        <w:t xml:space="preserve">(c) Support breakfast after the bell programs authorized by the legislature to adopt the community eligibility provision;</w:t>
      </w:r>
    </w:p>
    <w:p>
      <w:pPr>
        <w:spacing w:before="0" w:after="0" w:line="408" w:lineRule="exact"/>
        <w:ind w:left="0" w:right="0" w:firstLine="576"/>
        <w:jc w:val="left"/>
      </w:pPr>
      <w:r>
        <w:rPr/>
        <w:t xml:space="preserve">(d) Work with school districts to group schools in order to maximize the number of schools implementing the community eligibility provision; and</w:t>
      </w:r>
    </w:p>
    <w:p>
      <w:pPr>
        <w:spacing w:before="0" w:after="0" w:line="408" w:lineRule="exact"/>
        <w:ind w:left="0" w:right="0" w:firstLine="576"/>
        <w:jc w:val="left"/>
      </w:pPr>
      <w:r>
        <w:rPr/>
        <w:t xml:space="preserve">(e) Determine the maximum percentage of students eligible for free meals where participation in the community eligibility provision provides the most support for a school, school district, or group of schools.</w:t>
      </w:r>
    </w:p>
    <w:p>
      <w:pPr>
        <w:spacing w:before="0" w:after="0" w:line="408" w:lineRule="exact"/>
        <w:ind w:left="0" w:right="0" w:firstLine="576"/>
        <w:jc w:val="left"/>
      </w:pPr>
      <w:r>
        <w:rPr/>
        <w:t xml:space="preserve">(2) Until June 30, </w:t>
      </w:r>
      <w:r>
        <w:t>((</w:t>
      </w:r>
      <w:r>
        <w:rPr>
          <w:strike/>
        </w:rPr>
        <w:t xml:space="preserve">2019</w:t>
      </w:r>
      <w:r>
        <w:t>))</w:t>
      </w:r>
      <w:r>
        <w:rPr/>
        <w:t xml:space="preserve"> </w:t>
      </w:r>
      <w:r>
        <w:rPr>
          <w:u w:val="single"/>
        </w:rPr>
        <w:t xml:space="preserve">2021</w:t>
      </w:r>
      <w:r>
        <w:rPr/>
        <w:t xml:space="preserve">, the office of the superintendent of public instruction shall convene the organizations working jointly on the plan monthly to report on the status of the plan and coordinate outreach and technical assistance efforts to schools and school districts. </w:t>
      </w:r>
      <w:r>
        <w:rPr>
          <w:u w:val="single"/>
        </w:rPr>
        <w:t xml:space="preserve">In completing the duties required by this subsection (2), the office of the superintendent of public instruction and the organizations working jointly on the plan shall also, by December 1, 2020, examine the impacts to schools and districts that can result from participation in the community eligibility provision and identify approaches to addressing those impacts.</w:t>
      </w:r>
    </w:p>
    <w:p>
      <w:pPr>
        <w:spacing w:before="0" w:after="0" w:line="408" w:lineRule="exact"/>
        <w:ind w:left="0" w:right="0" w:firstLine="576"/>
        <w:jc w:val="left"/>
      </w:pPr>
      <w:r>
        <w:rPr/>
        <w:t xml:space="preserve">(3) Beginning in 2018, the office of the superintendent of public instruction shall report annually the number of schools that have implemented the community eligibility provision to the legislature by December 1st of each year. The report shall identify:</w:t>
      </w:r>
    </w:p>
    <w:p>
      <w:pPr>
        <w:spacing w:before="0" w:after="0" w:line="408" w:lineRule="exact"/>
        <w:ind w:left="0" w:right="0" w:firstLine="576"/>
        <w:jc w:val="left"/>
      </w:pPr>
      <w:r>
        <w:rPr/>
        <w:t xml:space="preserve">(a) Any barriers to implementation;</w:t>
      </w:r>
    </w:p>
    <w:p>
      <w:pPr>
        <w:spacing w:before="0" w:after="0" w:line="408" w:lineRule="exact"/>
        <w:ind w:left="0" w:right="0" w:firstLine="576"/>
        <w:jc w:val="left"/>
      </w:pPr>
      <w:r>
        <w:rPr/>
        <w:t xml:space="preserve">(b) Recommendations on policy and legislative solutions to overcome barriers to implementation;</w:t>
      </w:r>
    </w:p>
    <w:p>
      <w:pPr>
        <w:spacing w:before="0" w:after="0" w:line="408" w:lineRule="exact"/>
        <w:ind w:left="0" w:right="0" w:firstLine="576"/>
        <w:jc w:val="left"/>
      </w:pPr>
      <w:r>
        <w:rPr/>
        <w:t xml:space="preserve">(c) Reasons potentially eligible schools and school districts decide not to adopt the community eligibility provision; and</w:t>
      </w:r>
    </w:p>
    <w:p>
      <w:pPr>
        <w:spacing w:before="0" w:after="0" w:line="408" w:lineRule="exact"/>
        <w:ind w:left="0" w:right="0" w:firstLine="576"/>
        <w:jc w:val="left"/>
      </w:pPr>
      <w:r>
        <w:rPr/>
        <w:t xml:space="preserve">(d) Approaches in other states to adopting the community eligibility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Each school with students in or below grade eight that has an identified student percentage of at least sixty-two and one-half percent, as determined annually by April 1st, must participate in the United States department of agriculture's community eligibility provision in the subsequent school year and throughout the duration of the community eligibility provision's four-year cycle.</w:t>
      </w:r>
    </w:p>
    <w:p>
      <w:pPr>
        <w:spacing w:before="0" w:after="0" w:line="408" w:lineRule="exact"/>
        <w:ind w:left="0" w:right="0" w:firstLine="576"/>
        <w:jc w:val="left"/>
      </w:pPr>
      <w:r>
        <w:rPr/>
        <w:t xml:space="preserve">(2) For the purposes of this section, "identified student" means a student who is directly certified for free school meals based on the student's participation in other means-tested assistance programs, and students who are categorically eligible for free school meals without an application and not subject to income verification.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2018 c 266 s 101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w:t>
      </w:r>
      <w:r>
        <w:rPr>
          <w:u w:val="single"/>
        </w:rPr>
        <w:t xml:space="preserve">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w:t>
      </w:r>
      <w:r>
        <w:rPr/>
        <w:t xml:space="preserve">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w:t>
      </w:r>
      <w:r>
        <w:rPr>
          <w:u w:val="single"/>
        </w:rPr>
        <w:t xml:space="preserve">A school continues to meet the definition of a qualifying school if the school: Participates in the United States department of agriculture's community eligibility provision; and met the definition of a qualifying school in the year immediately preceding their participation.</w:t>
      </w:r>
      <w:r>
        <w:rPr/>
        <w:t xml:space="preserve">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2013 2nd sp.s. c 5 s 4 are each amended to read as follows: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five thousand dollars in the 2007-08 school year. Thereafter, the annual bonus shall increase by inflation, except that the bonus shall not be increased during the 2013-14 and 2014-15 school years. </w:t>
      </w:r>
    </w:p>
    <w:p>
      <w:pPr>
        <w:spacing w:before="0" w:after="0" w:line="408" w:lineRule="exact"/>
        <w:ind w:left="0" w:right="0" w:firstLine="576"/>
        <w:jc w:val="left"/>
      </w:pPr>
      <w:r>
        <w:rPr/>
        <w:t xml:space="preserve">(2)</w:t>
      </w:r>
      <w:r>
        <w:rPr>
          <w:u w:val="single"/>
        </w:rPr>
        <w:t xml:space="preserve">(a)</w:t>
      </w:r>
      <w:r>
        <w:rPr/>
        <w:t xml:space="preserve">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seventy percent of the students qualify for the free and reduced-price lunch program.</w:t>
      </w:r>
    </w:p>
    <w:p>
      <w:pPr>
        <w:spacing w:before="0" w:after="0" w:line="408" w:lineRule="exact"/>
        <w:ind w:left="0" w:right="0" w:firstLine="576"/>
        <w:jc w:val="left"/>
      </w:pPr>
      <w:r>
        <w:rPr>
          <w:u w:val="single"/>
        </w:rPr>
        <w:t xml:space="preserve">(b) An individual is eligible for bonuses authorized under this subsection (2) if he or she is an instructional assignment in a school in which at least seventy percent of the students qualified for free and reduced-price lunches in the school year immediately preceding the school's participation in the United States department of agriculture's community eligibility provision.</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five thousand dollars.</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
      <w:pPr>
        <w:jc w:val="center"/>
      </w:pPr>
      <w:r>
        <w:rPr>
          <w:b/>
        </w:rPr>
        <w:t>--- END ---</w:t>
      </w:r>
    </w:p>
    <w:sectPr>
      <w:pgNumType w:start="1"/>
      <w:footerReference xmlns:r="http://schemas.openxmlformats.org/officeDocument/2006/relationships" r:id="R221873bfc1974f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bf537570224587" /><Relationship Type="http://schemas.openxmlformats.org/officeDocument/2006/relationships/footer" Target="/word/footer1.xml" Id="R221873bfc1974f3f" /></Relationships>
</file>