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7fefa7c04a4286" /></Relationships>
</file>

<file path=word/document.xml><?xml version="1.0" encoding="utf-8"?>
<w:document xmlns:w="http://schemas.openxmlformats.org/wordprocessingml/2006/main">
  <w:body>
    <w:p>
      <w:r>
        <w:t>H-1507.1</w:t>
      </w:r>
    </w:p>
    <w:p>
      <w:pPr>
        <w:jc w:val="center"/>
      </w:pPr>
      <w:r>
        <w:t>_______________________________________________</w:t>
      </w:r>
    </w:p>
    <w:p/>
    <w:p>
      <w:pPr>
        <w:jc w:val="center"/>
      </w:pPr>
      <w:r>
        <w:rPr>
          <w:b/>
        </w:rPr>
        <w:t>HOUSE BILL 2001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Hansen, Lekanoff, Valdez, Reeves, Pettigrew, Ryu, Entenman, Ortiz-Self, Slatter, Ormsby, Gregerson, Bergquist, Santos, Thai, Leavitt, Stonier, Tarleton, Pollet, Paul, Sells, Frame, Peterson, Lovick, Stanford, Chapman, Appleton, Tharinger, Macri, and Doglio</w:t>
      </w:r>
    </w:p>
    <w:p/>
    <w:p>
      <w:r>
        <w:rPr>
          <w:t xml:space="preserve">Read first time 02/11/19.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Native American opportunity scholarship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Native American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education programs" means certificate, associate's degree, bachelor's degree, and advanced degree programs, and registered apprenticeship programs approved under chapter 49.04 RCW as determined by the board.</w:t>
      </w:r>
    </w:p>
    <w:p>
      <w:pPr>
        <w:spacing w:before="0" w:after="0" w:line="408" w:lineRule="exact"/>
        <w:ind w:left="0" w:right="0" w:firstLine="576"/>
        <w:jc w:val="left"/>
      </w:pPr>
      <w:r>
        <w:rPr/>
        <w:t xml:space="preserve">(4) "Eligible expenses" means reasonable expenses associated with the costs of acquiring an education such as tuition, books, equipment, fees, and other expenses as determined by the program administrator in consultation with the council.</w:t>
      </w:r>
    </w:p>
    <w:p>
      <w:pPr>
        <w:spacing w:before="0" w:after="0" w:line="408" w:lineRule="exact"/>
        <w:ind w:left="0" w:right="0" w:firstLine="576"/>
        <w:jc w:val="left"/>
      </w:pPr>
      <w:r>
        <w:rPr/>
        <w:t xml:space="preserve">(5) "Eligible student" means a resident student who received a high school diploma or high school equivalency certificate under RCW 28B.50.536 in Washington and who:</w:t>
      </w:r>
    </w:p>
    <w:p>
      <w:pPr>
        <w:spacing w:before="0" w:after="0" w:line="408" w:lineRule="exact"/>
        <w:ind w:left="0" w:right="0" w:firstLine="576"/>
        <w:jc w:val="left"/>
      </w:pPr>
      <w:r>
        <w:rPr/>
        <w:t xml:space="preserve">(a) Has been accepted at an institution of higher education into an eligible education program leading to a degree or credential or a registered apprenticeship program under chapter 49.04 RCW;</w:t>
      </w:r>
    </w:p>
    <w:p>
      <w:pPr>
        <w:spacing w:before="0" w:after="0" w:line="408" w:lineRule="exact"/>
        <w:ind w:left="0" w:right="0" w:firstLine="576"/>
        <w:jc w:val="left"/>
      </w:pPr>
      <w:r>
        <w:rPr/>
        <w:t xml:space="preserve">(b) Declares an intention to obtain a certificate, associate's degree, bachelor's degree, advanced degree, or complete an approved apprenticeship program;</w:t>
      </w:r>
    </w:p>
    <w:p>
      <w:pPr>
        <w:spacing w:before="0" w:after="0" w:line="408" w:lineRule="exact"/>
        <w:ind w:left="0" w:right="0" w:firstLine="576"/>
        <w:jc w:val="left"/>
      </w:pPr>
      <w:r>
        <w:rPr/>
        <w:t xml:space="preserve">(c) Is enrolled for at least three credit-bearing quarter courses or the semester equivalent; and</w:t>
      </w:r>
    </w:p>
    <w:p>
      <w:pPr>
        <w:spacing w:before="0" w:after="0" w:line="408" w:lineRule="exact"/>
        <w:ind w:left="0" w:right="0" w:firstLine="576"/>
        <w:jc w:val="left"/>
      </w:pPr>
      <w:r>
        <w:rPr/>
        <w:t xml:space="preserve">(d) Is a member of a federally recognized Indian tribe.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"Participant" means an eligible student who has received a scholarship under the Native American opportunity scholarship program.</w:t>
      </w:r>
    </w:p>
    <w:p>
      <w:pPr>
        <w:spacing w:before="0" w:after="0" w:line="408" w:lineRule="exact"/>
        <w:ind w:left="0" w:right="0" w:firstLine="576"/>
        <w:jc w:val="left"/>
      </w:pPr>
      <w:r>
        <w:rPr/>
        <w:t xml:space="preserve">(8)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rPr/>
        <w:t xml:space="preserve">(9) "Resident student" has the same meaning as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Native American opportunity scholarship account is created in the custody of the state treasurer. Only the executive director of the office or the executive director's designee may authorize expenditures from the account. No appropriation is required for expenditures from the account for Native American opportunity scholarships. An appropriation is required for expenditures from the account for costs associated with Native American opportunity scholarship program administration by the office.</w:t>
      </w:r>
    </w:p>
    <w:p>
      <w:pPr>
        <w:spacing w:before="0" w:after="0" w:line="408" w:lineRule="exact"/>
        <w:ind w:left="0" w:right="0" w:firstLine="576"/>
        <w:jc w:val="left"/>
      </w:pPr>
      <w:r>
        <w:rPr/>
        <w:t xml:space="preserve">(2) The office shall deposit into the account all moneys received for the Native American opportunity scholarship program. Revenues to the account consist of moneys received for the program by the office or program administrator, including grants and donations.</w:t>
      </w:r>
    </w:p>
    <w:p>
      <w:pPr>
        <w:spacing w:before="0" w:after="0" w:line="408" w:lineRule="exact"/>
        <w:ind w:left="0" w:right="0" w:firstLine="576"/>
        <w:jc w:val="left"/>
      </w:pPr>
      <w:r>
        <w:rPr/>
        <w:t xml:space="preserve">(3) Expenditures from the account may be used solely for Native American opportunity scholarships to participants in the program established by this chapter and costs associated with program administration by the office or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Native American opportunity scholarship board is created. The board consists of seven members:</w:t>
      </w:r>
    </w:p>
    <w:p>
      <w:pPr>
        <w:spacing w:before="0" w:after="0" w:line="408" w:lineRule="exact"/>
        <w:ind w:left="0" w:right="0" w:firstLine="576"/>
        <w:jc w:val="left"/>
      </w:pPr>
      <w:r>
        <w:rPr/>
        <w:t xml:space="preserve">(a) Three members appointed by the governor. For the three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Four members who are members of federally recognized Indian tribes within Washington. At least one member representing a federally recognized Indian tribe shall be from a tribe on the east side of the crest of the Cascade mountain range and at least one member representing a federally recognized Indian tribe shall be from a tribe on the west side of the crest of the Cascade mountain range.</w:t>
      </w:r>
    </w:p>
    <w:p>
      <w:pPr>
        <w:spacing w:before="0" w:after="0" w:line="408" w:lineRule="exact"/>
        <w:ind w:left="0" w:right="0" w:firstLine="576"/>
        <w:jc w:val="left"/>
      </w:pPr>
      <w:r>
        <w:rPr/>
        <w:t xml:space="preserve">(2) Board members shall hold their offices for a term of four years from September 1st and until their successors are appointed. No more than the terms of two members may expire simultaneously on August 31st in any one year.</w:t>
      </w:r>
    </w:p>
    <w:p>
      <w:pPr>
        <w:spacing w:before="0" w:after="0" w:line="408" w:lineRule="exact"/>
        <w:ind w:left="0" w:right="0" w:firstLine="576"/>
        <w:jc w:val="left"/>
      </w:pPr>
      <w:r>
        <w:rPr/>
        <w:t xml:space="preserve">(3) The board members shall elect one of the members representing a federally recognized Indian tribe to serve as chair.</w:t>
      </w:r>
    </w:p>
    <w:p>
      <w:pPr>
        <w:spacing w:before="0" w:after="0" w:line="408" w:lineRule="exact"/>
        <w:ind w:left="0" w:right="0" w:firstLine="576"/>
        <w:jc w:val="left"/>
      </w:pPr>
      <w:r>
        <w:rPr/>
        <w:t xml:space="preserve">(4) Four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position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Native American opportunity scholarship program in light of established legislative priorities and to fulfill the duties and responsibilities under this chapter including, but not limited to, determining eligible education programs and eligible advanced degree programs for purposes of the Native American opportunity scholarship program.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(8) The office or program administrator shall submit an annual report regarding the Native American opportunity scholarship program to the governor and the appropriate committees of the legislature in accordance with the reporting requirements in RCW 43.01.036.</w:t>
      </w:r>
    </w:p>
    <w:p>
      <w:pPr>
        <w:spacing w:before="0" w:after="0" w:line="408" w:lineRule="exact"/>
        <w:ind w:left="0" w:right="0" w:firstLine="576"/>
        <w:jc w:val="left"/>
      </w:pPr>
      <w:r>
        <w:rPr/>
        <w:t xml:space="preserve">(9) The annual report shall describe the design and implementation of the Native American opportunity scholarship program, and must include the following:</w:t>
      </w:r>
    </w:p>
    <w:p>
      <w:pPr>
        <w:spacing w:before="0" w:after="0" w:line="408" w:lineRule="exact"/>
        <w:ind w:left="0" w:right="0" w:firstLine="576"/>
        <w:jc w:val="left"/>
      </w:pPr>
      <w:r>
        <w:rPr/>
        <w:t xml:space="preserve">(a) The number of applicants for the Native American opportunity scholarship;</w:t>
      </w:r>
    </w:p>
    <w:p>
      <w:pPr>
        <w:spacing w:before="0" w:after="0" w:line="408" w:lineRule="exact"/>
        <w:ind w:left="0" w:right="0" w:firstLine="576"/>
        <w:jc w:val="left"/>
      </w:pPr>
      <w:r>
        <w:rPr/>
        <w:t xml:space="preserve">(b) The number of participants in the program;</w:t>
      </w:r>
    </w:p>
    <w:p>
      <w:pPr>
        <w:spacing w:before="0" w:after="0" w:line="408" w:lineRule="exact"/>
        <w:ind w:left="0" w:right="0" w:firstLine="576"/>
        <w:jc w:val="left"/>
      </w:pPr>
      <w:r>
        <w:rPr/>
        <w:t xml:space="preserve">(c) The number of participants in the program who complete their degree or credential program;</w:t>
      </w:r>
    </w:p>
    <w:p>
      <w:pPr>
        <w:spacing w:before="0" w:after="0" w:line="408" w:lineRule="exact"/>
        <w:ind w:left="0" w:right="0" w:firstLine="576"/>
        <w:jc w:val="left"/>
      </w:pPr>
      <w:r>
        <w:rPr/>
        <w:t xml:space="preserve">(d) Demographic profiles of both applicants and participants; and</w:t>
      </w:r>
    </w:p>
    <w:p>
      <w:pPr>
        <w:spacing w:before="0" w:after="0" w:line="408" w:lineRule="exact"/>
        <w:ind w:left="0" w:right="0" w:firstLine="576"/>
        <w:jc w:val="left"/>
      </w:pPr>
      <w:r>
        <w:rPr/>
        <w:t xml:space="preserve">(e) The amount of the private funding collected for the program.</w:t>
      </w:r>
    </w:p>
    <w:p>
      <w:pPr>
        <w:spacing w:before="0" w:after="0" w:line="408" w:lineRule="exact"/>
        <w:ind w:left="0" w:right="0" w:firstLine="576"/>
        <w:jc w:val="left"/>
      </w:pPr>
      <w:r>
        <w:rPr/>
        <w:t xml:space="preserve">(10) The office or program administrator shall submit the first annual report establishing the program rules by December 1, 2020, and shall submit each subsequent report by December 1st each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program administrator, under contract with the council, shall staff the board and shall provide administrative support to execute the duties and responsibilities under this chapter including, but not limited to:</w:t>
      </w:r>
    </w:p>
    <w:p>
      <w:pPr>
        <w:spacing w:before="0" w:after="0" w:line="408" w:lineRule="exact"/>
        <w:ind w:left="0" w:right="0" w:firstLine="576"/>
        <w:jc w:val="left"/>
      </w:pPr>
      <w:r>
        <w:rPr/>
        <w:t xml:space="preserve">(a) Publicizing the Native American opportunity scholarship program;</w:t>
      </w:r>
    </w:p>
    <w:p>
      <w:pPr>
        <w:spacing w:before="0" w:after="0" w:line="408" w:lineRule="exact"/>
        <w:ind w:left="0" w:right="0" w:firstLine="576"/>
        <w:jc w:val="left"/>
      </w:pPr>
      <w:r>
        <w:rPr/>
        <w:t xml:space="preserve">(b) Selecting participants for the Native American opportunity scholarship award;</w:t>
      </w:r>
    </w:p>
    <w:p>
      <w:pPr>
        <w:spacing w:before="0" w:after="0" w:line="408" w:lineRule="exact"/>
        <w:ind w:left="0" w:right="0" w:firstLine="576"/>
        <w:jc w:val="left"/>
      </w:pPr>
      <w:r>
        <w:rPr/>
        <w:t xml:space="preserve">(c) Distributing the Native American opportunity scholarship awards; and</w:t>
      </w:r>
    </w:p>
    <w:p>
      <w:pPr>
        <w:spacing w:before="0" w:after="0" w:line="408" w:lineRule="exact"/>
        <w:ind w:left="0" w:right="0" w:firstLine="576"/>
        <w:jc w:val="left"/>
      </w:pPr>
      <w:r>
        <w:rPr/>
        <w:t xml:space="preserve">(d) Achieving the maximum possible rate of return on investment of the scholarship and endowment accounts under subsection (4)(a) of this section, while ensuring transparency in the investment decisions and processes. </w:t>
      </w:r>
    </w:p>
    <w:p>
      <w:pPr>
        <w:spacing w:before="0" w:after="0" w:line="408" w:lineRule="exact"/>
        <w:ind w:left="0" w:right="0" w:firstLine="576"/>
        <w:jc w:val="left"/>
      </w:pPr>
      <w:r>
        <w:rPr/>
        <w:t xml:space="preserve">(2) the program administrator and the board have the following joint duties: Soliciting funds and setting annual fund-raising goals.</w:t>
      </w:r>
    </w:p>
    <w:p>
      <w:pPr>
        <w:spacing w:before="0" w:after="0" w:line="408" w:lineRule="exact"/>
        <w:ind w:left="0" w:right="0" w:firstLine="576"/>
        <w:jc w:val="left"/>
      </w:pPr>
      <w:r>
        <w:rPr/>
        <w:t xml:space="preserve">(3) The program administrator shall be paid an administrative fee as determined by the board.</w:t>
      </w:r>
    </w:p>
    <w:p>
      <w:pPr>
        <w:spacing w:before="0" w:after="0" w:line="408" w:lineRule="exact"/>
        <w:ind w:left="0" w:right="0" w:firstLine="576"/>
        <w:jc w:val="left"/>
      </w:pPr>
      <w:r>
        <w:rPr/>
        <w:t xml:space="preserve">(4) With respect to the Native American opportunity scholarship program, the program administrator shall:</w:t>
      </w:r>
    </w:p>
    <w:p>
      <w:pPr>
        <w:spacing w:before="0" w:after="0" w:line="408" w:lineRule="exact"/>
        <w:ind w:left="0" w:right="0" w:firstLine="576"/>
        <w:jc w:val="left"/>
      </w:pPr>
      <w:r>
        <w:rPr/>
        <w:t xml:space="preserve">(a) Establish and manage the following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(i) The scholarship account, whose principal may be invaded, and from which scholarships must be disbursed for eligible education programs beginning no later than December 1, 2022, if, by that date, state matching funds have been received. Thereafter, scholarships shall be disbursed on an annual basis beginning no later than May 1, 2023, and every October 1st thereafter; and</w:t>
      </w:r>
    </w:p>
    <w:p>
      <w:pPr>
        <w:spacing w:before="0" w:after="0" w:line="408" w:lineRule="exact"/>
        <w:ind w:left="0" w:right="0" w:firstLine="576"/>
        <w:jc w:val="left"/>
      </w:pPr>
      <w:r>
        <w:rPr/>
        <w:t xml:space="preserve">(ii) The endowment account, from which scholarship moneys may be disbursed for eligible education programs from earnings only in years when the state match has been made into both the scholarship and the endowment account;</w:t>
      </w:r>
    </w:p>
    <w:p>
      <w:pPr>
        <w:spacing w:before="0" w:after="0" w:line="408" w:lineRule="exact"/>
        <w:ind w:left="0" w:right="0" w:firstLine="576"/>
        <w:jc w:val="left"/>
      </w:pPr>
      <w:r>
        <w:rPr/>
        <w:t xml:space="preserve">(b) Solicit and accept grants and contributions from private sources, by direct payment, pledge agreement, or escrow account, of private sources for deposit into the scholarship and endowment accounts under (a) of this subsection upon the direction of the donor;</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endowment account under (a) of this subsection;</w:t>
      </w:r>
    </w:p>
    <w:p>
      <w:pPr>
        <w:spacing w:before="0" w:after="0" w:line="408" w:lineRule="exact"/>
        <w:ind w:left="0" w:right="0" w:firstLine="576"/>
        <w:jc w:val="left"/>
      </w:pPr>
      <w:r>
        <w:rPr/>
        <w:t xml:space="preserve">(d) In consultation with the council,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Develop and implement an application, selection, and notification process for awarding Native American opportunity scholarships;</w:t>
      </w:r>
    </w:p>
    <w:p>
      <w:pPr>
        <w:spacing w:before="0" w:after="0" w:line="408" w:lineRule="exact"/>
        <w:ind w:left="0" w:right="0" w:firstLine="576"/>
        <w:jc w:val="left"/>
      </w:pPr>
      <w:r>
        <w:rPr/>
        <w:t xml:space="preserve">(f) Determine the annual amount of the Native American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under (d) of this subsection;</w:t>
      </w:r>
    </w:p>
    <w:p>
      <w:pPr>
        <w:spacing w:before="0" w:after="0" w:line="408" w:lineRule="exact"/>
        <w:ind w:left="0" w:right="0" w:firstLine="576"/>
        <w:jc w:val="left"/>
      </w:pPr>
      <w:r>
        <w:rPr/>
        <w:t xml:space="preserve">(g) Distribute scholarship funds to selected participants. Once awarded, and to the extent funds are available for distribution, a Native American opportunity scholarship shall be automatically renewed 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and until the participant withdraws from or is no longer attending the program, completes the program, or has taken the credit or clock hour equivalent of one hundred twenty-five percent of the published length of time of the participant's program, whichever occurs first; and</w:t>
      </w:r>
    </w:p>
    <w:p>
      <w:pPr>
        <w:spacing w:before="0" w:after="0" w:line="408" w:lineRule="exact"/>
        <w:ind w:left="0" w:right="0" w:firstLine="576"/>
        <w:jc w:val="left"/>
      </w:pPr>
      <w:r>
        <w:rPr/>
        <w:t xml:space="preserve">(h) Notify institutions of higher education of scholarship recipients who will attend the institution of higher education and inform them of the terms of the students' eligibility.</w:t>
      </w:r>
    </w:p>
    <w:p>
      <w:pPr>
        <w:spacing w:before="0" w:after="0" w:line="408" w:lineRule="exact"/>
        <w:ind w:left="0" w:right="0" w:firstLine="576"/>
        <w:jc w:val="left"/>
      </w:pPr>
      <w:r>
        <w:rPr/>
        <w:t xml:space="preserve">(5)(a) The board and the program administrator must work to maximize private sector contributions to the scholarship account to maintain a robust Native American opportunity scholarship program while simultaneously building the endowment, in the case of undesignated grants and contributions, taking into account the need for a long</w:t>
      </w:r>
      <w:r>
        <w:rPr/>
        <w:noBreakHyphen/>
      </w:r>
      <w:r>
        <w:rPr/>
        <w:t xml:space="preserve">term funding mechanism and the short</w:t>
      </w:r>
      <w:r>
        <w:rPr/>
        <w:noBreakHyphen/>
      </w:r>
      <w:r>
        <w:rPr/>
        <w:t xml:space="preserve">term needs of Native American families and students in Washington.</w:t>
      </w:r>
    </w:p>
    <w:p>
      <w:pPr>
        <w:spacing w:before="0" w:after="0" w:line="408" w:lineRule="exact"/>
        <w:ind w:left="0" w:right="0" w:firstLine="576"/>
        <w:jc w:val="left"/>
      </w:pPr>
      <w:r>
        <w:rPr/>
        <w:t xml:space="preserve">(b) Once moneys in the Native American opportunity scholarship account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native American opportunity scholarship program is established.</w:t>
      </w:r>
    </w:p>
    <w:p>
      <w:pPr>
        <w:spacing w:before="0" w:after="0" w:line="408" w:lineRule="exact"/>
        <w:ind w:left="0" w:right="0" w:firstLine="576"/>
        <w:jc w:val="left"/>
      </w:pPr>
      <w:r>
        <w:rPr/>
        <w:t xml:space="preserve">(2) The purpose of the program is to provide scholarships that will encourage Native American Washington residents to earn postsecondary degrees and credentials and remain in the state and their communities to work. The program must be designed for students pursuing a wide range of credentials and degrees including registered apprenticeship programs, workforce credentials, and associate's, bachelor's, and advanced degrees.</w:t>
      </w:r>
    </w:p>
    <w:p>
      <w:pPr>
        <w:spacing w:before="0" w:after="0" w:line="408" w:lineRule="exact"/>
        <w:ind w:left="0" w:right="0" w:firstLine="576"/>
        <w:jc w:val="left"/>
      </w:pPr>
      <w:r>
        <w:rPr/>
        <w:t xml:space="preserve">(3) The board shall determine which programs of study are eligible for the purposes of the opportunity scholarship.</w:t>
      </w:r>
    </w:p>
    <w:p>
      <w:pPr>
        <w:spacing w:before="0" w:after="0" w:line="408" w:lineRule="exact"/>
        <w:ind w:left="0" w:right="0" w:firstLine="576"/>
        <w:jc w:val="left"/>
      </w:pPr>
      <w:r>
        <w:rPr/>
        <w:t xml:space="preserve">(4)(a) The source of funds for the program shall be a combination of private grants and contributions and state matching funds. A state match may be earned under this section for private contributions made on or after September 1, 2019. A state match shall be provided beginning September 1, 2021.</w:t>
      </w:r>
    </w:p>
    <w:p>
      <w:pPr>
        <w:spacing w:before="0" w:after="0" w:line="408" w:lineRule="exact"/>
        <w:ind w:left="0" w:right="0" w:firstLine="576"/>
        <w:jc w:val="left"/>
      </w:pPr>
      <w:r>
        <w:rPr/>
        <w:t xml:space="preserve">(b) The state match must be based on donations and pledges received as of the date each official state caseload forecast is submitted by the caseload forecast council to the legislative fiscal committees, as provided under RCW 43.88C.020. The purpose of this subsection (4)(b) is to ensure the predictable treatment of the program in the budget process by clarifying the calculation process of the state match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elect to have the state investment board invest the funds in the scholarship account and the endowment account described under section 4 of this act. If the board so elects, the state investment board has the full power to invest, reinvest, manage, contract, sell, or exchange investment money in the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degree of judgment and care required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may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and endowment accounts, other than the investment policies as provided in subsections (1) through (3) of this section, resides with the board and program administrator acting in accordance with the principles set forth in this chapter. With the exception of expenses of the state investment board under subsection (1) of this section, disbursements from the scholarship and endowment accounts shall be made only on the authorization of the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d6bc13d319594c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57a90dd2b14071" /><Relationship Type="http://schemas.openxmlformats.org/officeDocument/2006/relationships/footer" Target="/word/footer1.xml" Id="Rd6bc13d319594c73" /></Relationships>
</file>