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7971000d6f84ede" /></Relationships>
</file>

<file path=word/document.xml><?xml version="1.0" encoding="utf-8"?>
<w:document xmlns:w="http://schemas.openxmlformats.org/wordprocessingml/2006/main">
  <w:body>
    <w:p>
      <w:r>
        <w:rPr>
          <w:b/>
        </w:rPr>
        <w:r>
          <w:rPr/>
          <w:t xml:space="preserve">2318-S.E</w:t>
        </w:r>
      </w:r>
      <w:r>
        <w:rPr>
          <w:b/>
        </w:rPr>
        <w:t xml:space="preserve"> </w:t>
        <w:t xml:space="preserve">AMS</w:t>
      </w:r>
      <w:r>
        <w:rPr>
          <w:b/>
        </w:rPr>
        <w:t xml:space="preserve"> </w:t>
        <w:r>
          <w:rPr/>
          <w:t xml:space="preserve">LAW</w:t>
        </w:r>
      </w:r>
      <w:r>
        <w:rPr>
          <w:b/>
        </w:rPr>
        <w:t xml:space="preserve"> </w:t>
        <w:r>
          <w:rPr/>
          <w:t xml:space="preserve">S6923.1</w:t>
        </w:r>
      </w:r>
      <w:r>
        <w:rPr>
          <w:b/>
        </w:rPr>
        <w:t xml:space="preserve"> - NOT FOR FLOOR USE</w:t>
      </w:r>
    </w:p>
    <w:p>
      <w:pPr>
        <w:ind w:left="0" w:right="0" w:firstLine="576"/>
      </w:pPr>
      <w:r>
        <w:rPr/>
        <w:t xml:space="preserve"> </w:t>
      </w:r>
    </w:p>
    <w:p>
      <w:pPr>
        <w:spacing w:before="480" w:after="0" w:line="408" w:lineRule="exact"/>
      </w:pPr>
      <w:r>
        <w:rPr>
          <w:b/>
          <w:u w:val="single"/>
        </w:rPr>
        <w:t xml:space="preserve">ESHB 2318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03/04/2020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70</w:t>
      </w:r>
      <w:r>
        <w:rPr/>
        <w:t xml:space="preserve">.</w:t>
      </w:r>
      <w:r>
        <w:t xml:space="preserve">010</w:t>
      </w:r>
      <w:r>
        <w:rPr/>
        <w:t xml:space="preserve"> and 2015 c 221 s 1 are each amended to read as follows:</w:t>
      </w:r>
    </w:p>
    <w:p>
      <w:pPr>
        <w:spacing w:before="0" w:after="0" w:line="408" w:lineRule="exact"/>
        <w:ind w:left="0" w:right="0" w:firstLine="576"/>
        <w:jc w:val="left"/>
      </w:pPr>
      <w:r>
        <w:rPr/>
        <w:t xml:space="preserve">(1) In any felony case initially charged as a violent or sex offense, as defined in RCW 9.94A.030, a governmental entity shall preserve any DNA work product that has been secured in connection with the criminal case</w:t>
      </w:r>
      <w:r>
        <w:rPr>
          <w:u w:val="single"/>
        </w:rPr>
        <w:t xml:space="preserve">, including related investigatory reports and records,</w:t>
      </w:r>
      <w:r>
        <w:rPr/>
        <w:t xml:space="preserve"> according to the following guidelines:</w:t>
      </w:r>
    </w:p>
    <w:p>
      <w:pPr>
        <w:spacing w:before="0" w:after="0" w:line="408" w:lineRule="exact"/>
        <w:ind w:left="0" w:right="0" w:firstLine="576"/>
        <w:jc w:val="left"/>
      </w:pPr>
      <w:r>
        <w:rPr/>
        <w:t xml:space="preserve">(a) Except as provided in (b) of this subsection, where a defendant has been charged and convicted in connection with the case, the DNA work product </w:t>
      </w:r>
      <w:r>
        <w:rPr>
          <w:u w:val="single"/>
        </w:rPr>
        <w:t xml:space="preserve">and investigatory reports and records</w:t>
      </w:r>
      <w:r>
        <w:rPr/>
        <w:t xml:space="preserve"> must be maintained throughout the length of the sentence, including any period of community custody extending through final discharge;</w:t>
      </w:r>
    </w:p>
    <w:p>
      <w:pPr>
        <w:spacing w:before="0" w:after="0" w:line="408" w:lineRule="exact"/>
        <w:ind w:left="0" w:right="0" w:firstLine="576"/>
        <w:jc w:val="left"/>
      </w:pPr>
      <w:r>
        <w:rPr/>
        <w:t xml:space="preserve">(b) Where a defendant has been convicted and sentenced under RCW 9.94A.507 in connection with the case, the DNA work product </w:t>
      </w:r>
      <w:r>
        <w:rPr>
          <w:u w:val="single"/>
        </w:rPr>
        <w:t xml:space="preserve">and investigatory reports and records</w:t>
      </w:r>
      <w:r>
        <w:rPr/>
        <w:t xml:space="preserve"> must be maintained for ninety-nine years or until the death of the defendant, whichever is sooner; and</w:t>
      </w:r>
    </w:p>
    <w:p>
      <w:pPr>
        <w:spacing w:before="0" w:after="0" w:line="408" w:lineRule="exact"/>
        <w:ind w:left="0" w:right="0" w:firstLine="576"/>
        <w:jc w:val="left"/>
      </w:pPr>
      <w:r>
        <w:rPr/>
        <w:t xml:space="preserve">(c) Where no conviction has been made in connection with the case, the DNA work product </w:t>
      </w:r>
      <w:r>
        <w:rPr>
          <w:u w:val="single"/>
        </w:rPr>
        <w:t xml:space="preserve">and investigatory reports and records</w:t>
      </w:r>
      <w:r>
        <w:rPr/>
        <w:t xml:space="preserve"> must be maintained for ninety-nine years or throughout the period of the statute of limitations pursuant to RCW 9A.04.080, whichever is sooner.</w:t>
      </w:r>
    </w:p>
    <w:p>
      <w:pPr>
        <w:spacing w:before="0" w:after="0" w:line="408" w:lineRule="exact"/>
        <w:ind w:left="0" w:right="0" w:firstLine="576"/>
        <w:jc w:val="left"/>
      </w:pPr>
      <w:r>
        <w:rPr/>
        <w:t xml:space="preserve">(2) Notwithstanding subsection (1) of this section, in any felony case regardless of whether the identity of the offender is known and law enforcement has probable cause sufficient to believe the elements of a violent or sex offense as defined in RCW 9.94A.030 have been committed, a governmental entity shall preserve any DNA work product</w:t>
      </w:r>
      <w:r>
        <w:t>((</w:t>
      </w:r>
      <w:r>
        <w:rPr>
          <w:strike/>
        </w:rPr>
        <w:t xml:space="preserve">, including a sexual assault examination kit,</w:t>
      </w:r>
      <w:r>
        <w:t>))</w:t>
      </w:r>
      <w:r>
        <w:rPr/>
        <w:t xml:space="preserve"> secured in connection with the criminal case </w:t>
      </w:r>
      <w:r>
        <w:rPr>
          <w:u w:val="single"/>
        </w:rPr>
        <w:t xml:space="preserve">and investigatory reports and records</w:t>
      </w:r>
      <w:r>
        <w:rPr/>
        <w:t xml:space="preserve"> for ninety-nine years or throughout the period of the statute of limitations pursuant to RCW 9A.04.080, whichever is sooner.</w:t>
      </w:r>
    </w:p>
    <w:p>
      <w:pPr>
        <w:spacing w:before="0" w:after="0" w:line="408" w:lineRule="exact"/>
        <w:ind w:left="0" w:right="0" w:firstLine="576"/>
        <w:jc w:val="left"/>
      </w:pPr>
      <w:r>
        <w:rPr/>
        <w:t xml:space="preserve">(3) </w:t>
      </w:r>
      <w:r>
        <w:t>((</w:t>
      </w:r>
      <w:r>
        <w:rPr>
          <w:strike/>
        </w:rPr>
        <w:t xml:space="preserve">For purposes of this section:</w:t>
      </w:r>
    </w:p>
    <w:p>
      <w:pPr>
        <w:spacing w:before="0" w:after="0" w:line="408" w:lineRule="exact"/>
        <w:ind w:left="0" w:right="0" w:firstLine="576"/>
        <w:jc w:val="left"/>
      </w:pPr>
      <w:r>
        <w:rPr>
          <w:strike/>
        </w:rPr>
        <w:t xml:space="preserve">(a) "Amplified DNA" means DNA generated during scientific analysis using a polymerase chain reaction.</w:t>
      </w:r>
    </w:p>
    <w:p>
      <w:pPr>
        <w:spacing w:before="0" w:after="0" w:line="408" w:lineRule="exact"/>
        <w:ind w:left="0" w:right="0" w:firstLine="576"/>
        <w:jc w:val="left"/>
      </w:pPr>
      <w:r>
        <w:rPr>
          <w:strike/>
        </w:rPr>
        <w:t xml:space="preserve">(b) "DNA work product" means (i) product generated during the process of scientific analysis of such material, except amplified DNA, material that had been subjected to DNA extraction, and DNA extracts from reference samples; or (ii) any material contained on a microscope slide, swab, in a sample tube, cutting, DNA extract, or some other similar retention method used to isolate potential biological evidence that has been collected by law enforcement as part of its investigation and prepared for scientific analysis, whether or not it is submitted for scientific analysis and derived from:</w:t>
      </w:r>
    </w:p>
    <w:p>
      <w:pPr>
        <w:spacing w:before="0" w:after="0" w:line="408" w:lineRule="exact"/>
        <w:ind w:left="0" w:right="0" w:firstLine="576"/>
        <w:jc w:val="left"/>
      </w:pPr>
      <w:r>
        <w:rPr>
          <w:strike/>
        </w:rPr>
        <w:t xml:space="preserve">(A) The contents of a sexual assault examination kit;</w:t>
      </w:r>
    </w:p>
    <w:p>
      <w:pPr>
        <w:spacing w:before="0" w:after="0" w:line="408" w:lineRule="exact"/>
        <w:ind w:left="0" w:right="0" w:firstLine="576"/>
        <w:jc w:val="left"/>
      </w:pPr>
      <w:r>
        <w:rPr>
          <w:strike/>
        </w:rPr>
        <w:t xml:space="preserve">(B) Blood;</w:t>
      </w:r>
    </w:p>
    <w:p>
      <w:pPr>
        <w:spacing w:before="0" w:after="0" w:line="408" w:lineRule="exact"/>
        <w:ind w:left="0" w:right="0" w:firstLine="576"/>
        <w:jc w:val="left"/>
      </w:pPr>
      <w:r>
        <w:rPr>
          <w:strike/>
        </w:rPr>
        <w:t xml:space="preserve">(C) Semen;</w:t>
      </w:r>
    </w:p>
    <w:p>
      <w:pPr>
        <w:spacing w:before="0" w:after="0" w:line="408" w:lineRule="exact"/>
        <w:ind w:left="0" w:right="0" w:firstLine="576"/>
        <w:jc w:val="left"/>
      </w:pPr>
      <w:r>
        <w:rPr>
          <w:strike/>
        </w:rPr>
        <w:t xml:space="preserve">(D) Hair;</w:t>
      </w:r>
    </w:p>
    <w:p>
      <w:pPr>
        <w:spacing w:before="0" w:after="0" w:line="408" w:lineRule="exact"/>
        <w:ind w:left="0" w:right="0" w:firstLine="576"/>
        <w:jc w:val="left"/>
      </w:pPr>
      <w:r>
        <w:rPr>
          <w:strike/>
        </w:rPr>
        <w:t xml:space="preserve">(E) Saliva;</w:t>
      </w:r>
    </w:p>
    <w:p>
      <w:pPr>
        <w:spacing w:before="0" w:after="0" w:line="408" w:lineRule="exact"/>
        <w:ind w:left="0" w:right="0" w:firstLine="576"/>
        <w:jc w:val="left"/>
      </w:pPr>
      <w:r>
        <w:rPr>
          <w:strike/>
        </w:rPr>
        <w:t xml:space="preserve">(F) Skin tissue;</w:t>
      </w:r>
    </w:p>
    <w:p>
      <w:pPr>
        <w:spacing w:before="0" w:after="0" w:line="408" w:lineRule="exact"/>
        <w:ind w:left="0" w:right="0" w:firstLine="576"/>
        <w:jc w:val="left"/>
      </w:pPr>
      <w:r>
        <w:rPr>
          <w:strike/>
        </w:rPr>
        <w:t xml:space="preserve">(G) Fingerprints;</w:t>
      </w:r>
    </w:p>
    <w:p>
      <w:pPr>
        <w:spacing w:before="0" w:after="0" w:line="408" w:lineRule="exact"/>
        <w:ind w:left="0" w:right="0" w:firstLine="576"/>
        <w:jc w:val="left"/>
      </w:pPr>
      <w:r>
        <w:rPr>
          <w:strike/>
        </w:rPr>
        <w:t xml:space="preserve">(H) Bones;</w:t>
      </w:r>
    </w:p>
    <w:p>
      <w:pPr>
        <w:spacing w:before="0" w:after="0" w:line="408" w:lineRule="exact"/>
        <w:ind w:left="0" w:right="0" w:firstLine="576"/>
        <w:jc w:val="left"/>
      </w:pPr>
      <w:r>
        <w:rPr>
          <w:strike/>
        </w:rPr>
        <w:t xml:space="preserve">(I) Teeth; or</w:t>
      </w:r>
    </w:p>
    <w:p>
      <w:pPr>
        <w:spacing w:before="0" w:after="0" w:line="408" w:lineRule="exact"/>
        <w:ind w:left="0" w:right="0" w:firstLine="576"/>
        <w:jc w:val="left"/>
      </w:pPr>
      <w:r>
        <w:rPr>
          <w:strike/>
        </w:rPr>
        <w:t xml:space="preserve">(J) Any other identifiable human biological material or physical evidence.</w:t>
      </w:r>
    </w:p>
    <w:p>
      <w:pPr>
        <w:spacing w:before="0" w:after="0" w:line="408" w:lineRule="exact"/>
        <w:ind w:left="0" w:right="0" w:firstLine="576"/>
        <w:jc w:val="left"/>
      </w:pPr>
      <w:r>
        <w:rPr>
          <w:strike/>
        </w:rPr>
        <w:t xml:space="preserve">Notwithstanding the foregoing, "DNA work product" does not include a reference sample collected unless it has been shown through DNA comparison to associate the source of the sample with the criminal case for which it was collected.</w:t>
      </w:r>
    </w:p>
    <w:p>
      <w:pPr>
        <w:spacing w:before="0" w:after="0" w:line="408" w:lineRule="exact"/>
        <w:ind w:left="0" w:right="0" w:firstLine="576"/>
        <w:jc w:val="left"/>
      </w:pPr>
      <w:r>
        <w:rPr>
          <w:strike/>
        </w:rPr>
        <w:t xml:space="preserve">(c) "Governmental entity" means any general law enforcement agency or any person or organization officially acting on behalf of the state or any political subdivision of the state involved in the collection, examination, tracking, packaging, storing, or disposition of biological material collected in connection with a criminal investigation relating to a felony offense.</w:t>
      </w:r>
    </w:p>
    <w:p>
      <w:pPr>
        <w:spacing w:before="0" w:after="0" w:line="408" w:lineRule="exact"/>
        <w:ind w:left="0" w:right="0" w:firstLine="576"/>
        <w:jc w:val="left"/>
      </w:pPr>
      <w:r>
        <w:rPr>
          <w:strike/>
        </w:rPr>
        <w:t xml:space="preserve">(d) "Reference sample" means a known sample collected from an individual by a governmental entity for the purpose of comparison to DNA profiles developed in a criminal case.</w:t>
      </w:r>
    </w:p>
    <w:p>
      <w:pPr>
        <w:spacing w:before="0" w:after="0" w:line="408" w:lineRule="exact"/>
        <w:ind w:left="0" w:right="0" w:firstLine="576"/>
        <w:jc w:val="left"/>
      </w:pPr>
      <w:r>
        <w:rPr>
          <w:strike/>
        </w:rPr>
        <w:t xml:space="preserve">(4)</w:t>
      </w:r>
      <w:r>
        <w:t>))</w:t>
      </w:r>
      <w:r>
        <w:rPr/>
        <w:t xml:space="preserve"> The failure of a law enforcement agency to preserve DNA work product does not constitute grounds in any criminal proceeding for challenging the admissibility of other DNA work product that was preserved in a case, and any evidence offered may not be excluded by a court on those grounds. The court may not set aside the conviction or sentence or order the reversal of a conviction under this section on the grounds that the DNA work product is no longer available. Unless the court finds that DNA work product was destroyed with malicious intent to violate this section, a person accused of committing a crime against a person has no cause of action against a law enforcement agency for failure to comply with the requirements of this section. If the court finds that DNA work product was destroyed with malicious intent to violate this section, the court may impose appropriate sanctions. Nothing in this section may be construed to create a private right of action on the part of any individual or entity against any law enforcement agency or any contractor of a law enforcement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"Amplified DNA" means DNA generated during scientific analysis using a polymerase chain reaction.</w:t>
      </w:r>
    </w:p>
    <w:p>
      <w:pPr>
        <w:spacing w:before="0" w:after="0" w:line="408" w:lineRule="exact"/>
        <w:ind w:left="0" w:right="0" w:firstLine="576"/>
        <w:jc w:val="left"/>
      </w:pPr>
      <w:r>
        <w:rPr/>
        <w:t xml:space="preserve">(2) "DNA work product" means (a) product generated during the process of scientific analysis of such material, except amplified DNA, material that had been subjected to DNA extraction, screening byproducts, and DNA extracts from reference samples; or (b) any material contained on a microscope slide, swab, in a sample tube, cutting, DNA extract, or some other similar retention method used to isolate potential biological evidence that has been collected by law enforcement or a forensic nurse as part of an investigation and prepared for scientific analysis, whether or not it is submitted for scientific analysis and derived from:</w:t>
      </w:r>
    </w:p>
    <w:p>
      <w:pPr>
        <w:spacing w:before="0" w:after="0" w:line="408" w:lineRule="exact"/>
        <w:ind w:left="0" w:right="0" w:firstLine="576"/>
        <w:jc w:val="left"/>
      </w:pPr>
      <w:r>
        <w:rPr/>
        <w:t xml:space="preserve">(i) The contents of a sexual assault examination kit;</w:t>
      </w:r>
    </w:p>
    <w:p>
      <w:pPr>
        <w:spacing w:before="0" w:after="0" w:line="408" w:lineRule="exact"/>
        <w:ind w:left="0" w:right="0" w:firstLine="576"/>
        <w:jc w:val="left"/>
      </w:pPr>
      <w:r>
        <w:rPr/>
        <w:t xml:space="preserve">(ii) Blood;</w:t>
      </w:r>
    </w:p>
    <w:p>
      <w:pPr>
        <w:spacing w:before="0" w:after="0" w:line="408" w:lineRule="exact"/>
        <w:ind w:left="0" w:right="0" w:firstLine="576"/>
        <w:jc w:val="left"/>
      </w:pPr>
      <w:r>
        <w:rPr/>
        <w:t xml:space="preserve">(iii) Semen;</w:t>
      </w:r>
    </w:p>
    <w:p>
      <w:pPr>
        <w:spacing w:before="0" w:after="0" w:line="408" w:lineRule="exact"/>
        <w:ind w:left="0" w:right="0" w:firstLine="576"/>
        <w:jc w:val="left"/>
      </w:pPr>
      <w:r>
        <w:rPr/>
        <w:t xml:space="preserve">(iv) Hair;</w:t>
      </w:r>
    </w:p>
    <w:p>
      <w:pPr>
        <w:spacing w:before="0" w:after="0" w:line="408" w:lineRule="exact"/>
        <w:ind w:left="0" w:right="0" w:firstLine="576"/>
        <w:jc w:val="left"/>
      </w:pPr>
      <w:r>
        <w:rPr/>
        <w:t xml:space="preserve">(v) Saliva;</w:t>
      </w:r>
    </w:p>
    <w:p>
      <w:pPr>
        <w:spacing w:before="0" w:after="0" w:line="408" w:lineRule="exact"/>
        <w:ind w:left="0" w:right="0" w:firstLine="576"/>
        <w:jc w:val="left"/>
      </w:pPr>
      <w:r>
        <w:rPr/>
        <w:t xml:space="preserve">(vi) Skin tissue;</w:t>
      </w:r>
    </w:p>
    <w:p>
      <w:pPr>
        <w:spacing w:before="0" w:after="0" w:line="408" w:lineRule="exact"/>
        <w:ind w:left="0" w:right="0" w:firstLine="576"/>
        <w:jc w:val="left"/>
      </w:pPr>
      <w:r>
        <w:rPr/>
        <w:t xml:space="preserve">(vii) Fingerprints;</w:t>
      </w:r>
    </w:p>
    <w:p>
      <w:pPr>
        <w:spacing w:before="0" w:after="0" w:line="408" w:lineRule="exact"/>
        <w:ind w:left="0" w:right="0" w:firstLine="576"/>
        <w:jc w:val="left"/>
      </w:pPr>
      <w:r>
        <w:rPr/>
        <w:t xml:space="preserve">(viii) Bones;</w:t>
      </w:r>
    </w:p>
    <w:p>
      <w:pPr>
        <w:spacing w:before="0" w:after="0" w:line="408" w:lineRule="exact"/>
        <w:ind w:left="0" w:right="0" w:firstLine="576"/>
        <w:jc w:val="left"/>
      </w:pPr>
      <w:r>
        <w:rPr/>
        <w:t xml:space="preserve">(ix) Teeth; or</w:t>
      </w:r>
    </w:p>
    <w:p>
      <w:pPr>
        <w:spacing w:before="0" w:after="0" w:line="408" w:lineRule="exact"/>
        <w:ind w:left="0" w:right="0" w:firstLine="576"/>
        <w:jc w:val="left"/>
      </w:pPr>
      <w:r>
        <w:rPr/>
        <w:t xml:space="preserve">(x) Any other identifiable human biological material or physical evidence.</w:t>
      </w:r>
    </w:p>
    <w:p>
      <w:pPr>
        <w:spacing w:before="0" w:after="0" w:line="408" w:lineRule="exact"/>
        <w:ind w:left="0" w:right="0" w:firstLine="576"/>
        <w:jc w:val="left"/>
      </w:pPr>
      <w:r>
        <w:rPr/>
        <w:t xml:space="preserve">Notwithstanding the foregoing, "DNA work product" does not include a reference sample collected unless it has been shown through DNA comparison to associate the source of the sample with the criminal case for which it was collected.</w:t>
      </w:r>
    </w:p>
    <w:p>
      <w:pPr>
        <w:spacing w:before="0" w:after="0" w:line="408" w:lineRule="exact"/>
        <w:ind w:left="0" w:right="0" w:firstLine="576"/>
        <w:jc w:val="left"/>
      </w:pPr>
      <w:r>
        <w:rPr/>
        <w:t xml:space="preserve">(3) "Governmental entity" means any general law enforcement agency or any person or organization officially acting on behalf of the state or any political subdivision of the state involved in the collection, examination, tracking, packaging, storing, or disposition of biological material collected in connection with a criminal investigation relating to a felony offense.</w:t>
      </w:r>
    </w:p>
    <w:p>
      <w:pPr>
        <w:spacing w:before="0" w:after="0" w:line="408" w:lineRule="exact"/>
        <w:ind w:left="0" w:right="0" w:firstLine="576"/>
        <w:jc w:val="left"/>
      </w:pPr>
      <w:r>
        <w:rPr/>
        <w:t xml:space="preserve">(4) "Reference sample" means a known sample collected from an individual by a governmental entity for the purpose of comparison to DNA profiles developed in a criminal case.</w:t>
      </w:r>
    </w:p>
    <w:p>
      <w:pPr>
        <w:spacing w:before="0" w:after="0" w:line="408" w:lineRule="exact"/>
        <w:ind w:left="0" w:right="0" w:firstLine="576"/>
        <w:jc w:val="left"/>
      </w:pPr>
      <w:r>
        <w:rPr/>
        <w:t xml:space="preserve">(5) "Screening byproduct" means a product or waste generated during examination of DNA evidence, or the screening process of such evidence, that is not intended for long-term storage.</w:t>
      </w:r>
    </w:p>
    <w:p>
      <w:pPr>
        <w:spacing w:before="0" w:after="0" w:line="408" w:lineRule="exact"/>
        <w:ind w:left="0" w:right="0" w:firstLine="576"/>
        <w:jc w:val="left"/>
      </w:pPr>
      <w:r>
        <w:rPr/>
        <w:t xml:space="preserve">(6) "Sexual assault kit" includes all evidence collected during a sexual assault medical forensic examination.</w:t>
      </w:r>
    </w:p>
    <w:p>
      <w:pPr>
        <w:spacing w:before="0" w:after="0" w:line="408" w:lineRule="exact"/>
        <w:ind w:left="0" w:right="0" w:firstLine="576"/>
        <w:jc w:val="left"/>
      </w:pPr>
      <w:r>
        <w:rPr/>
        <w:t xml:space="preserve">(7) "Unreported sexual assault kit" means a sexual assault kit where a law enforcement agency has not received a related report or complaint alleging a sexual assault or other crime has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(1)(a) Any unreported sexual assault kit collected on or after the effective date of this section must be transported from the collecting entity to the applicable local law enforcement agency.</w:t>
      </w:r>
    </w:p>
    <w:p>
      <w:pPr>
        <w:spacing w:before="0" w:after="0" w:line="408" w:lineRule="exact"/>
        <w:ind w:left="0" w:right="0" w:firstLine="576"/>
        <w:jc w:val="left"/>
      </w:pPr>
      <w:r>
        <w:rPr/>
        <w:t xml:space="preserve">(b) By January 1, 2021, unreported sexual assault kits collected prior to the effective date of this section and stored according to the requirements of RCW 70.125.101 must be transported to the applicable local law enforcement agency.</w:t>
      </w:r>
    </w:p>
    <w:p>
      <w:pPr>
        <w:spacing w:before="0" w:after="0" w:line="408" w:lineRule="exact"/>
        <w:ind w:left="0" w:right="0" w:firstLine="576"/>
        <w:jc w:val="left"/>
      </w:pPr>
      <w:r>
        <w:rPr/>
        <w:t xml:space="preserve">(2)(a) The applicable local law enforcement agency is responsible for conducting the transport of the unreported sexual assault kit from the collecting entity to the agency as required under subsection (1) of this section.</w:t>
      </w:r>
    </w:p>
    <w:p>
      <w:pPr>
        <w:spacing w:before="0" w:after="0" w:line="408" w:lineRule="exact"/>
        <w:ind w:left="0" w:right="0" w:firstLine="576"/>
        <w:jc w:val="left"/>
      </w:pPr>
      <w:r>
        <w:rPr/>
        <w:t xml:space="preserve">(b) The applicable law enforcement agency shall store and preserve the unreported sexual assault kit for twenty years from the date of collection.</w:t>
      </w:r>
    </w:p>
    <w:p>
      <w:pPr>
        <w:spacing w:before="0" w:after="0" w:line="408" w:lineRule="exact"/>
        <w:ind w:left="0" w:right="0" w:firstLine="576"/>
        <w:jc w:val="left"/>
      </w:pPr>
      <w:r>
        <w:rPr/>
        <w:t xml:space="preserve">(3) The term "applicable local law enforcement agency" refers to the local law enforcement agency that would have jurisdiction to investigate any related criminal allegations if they were to be reported to law enforcement. The applicable local law enforcement agency is determined through consultation between the collecting entity or, in the case of unreported sexual assault kits stored according to the requirements of RCW 70.125.101, the Washington state patrol, and local law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125</w:t>
      </w:r>
      <w:r>
        <w:rPr/>
        <w:t xml:space="preserve">.</w:t>
      </w:r>
      <w:r>
        <w:t xml:space="preserve">090</w:t>
      </w:r>
      <w:r>
        <w:rPr/>
        <w:t xml:space="preserve"> and 2019 c 93 s 6 are each amended to read as follows:</w:t>
      </w:r>
    </w:p>
    <w:p>
      <w:pPr>
        <w:spacing w:before="0" w:after="0" w:line="408" w:lineRule="exact"/>
        <w:ind w:left="0" w:right="0" w:firstLine="576"/>
        <w:jc w:val="left"/>
      </w:pPr>
      <w:r>
        <w:rPr/>
        <w:t xml:space="preserve">(1) When a law enforcement agency receives a sexual assault kit, the law enforcement agency must, within thirty days of its receipt, submit a request for laboratory examination to the Washington state patrol crime laboratory for prioritization for testing by it or another accredited laboratory that holds an outsourcing agreement with the Washington state patrol if:</w:t>
      </w:r>
    </w:p>
    <w:p>
      <w:pPr>
        <w:spacing w:before="0" w:after="0" w:line="408" w:lineRule="exact"/>
        <w:ind w:left="0" w:right="0" w:firstLine="576"/>
        <w:jc w:val="left"/>
      </w:pPr>
      <w:r>
        <w:rPr/>
        <w:t xml:space="preserve">(a) The law enforcement agency has received a related report or complaint alleging a sexual assault or other crime has occurred; and</w:t>
      </w:r>
    </w:p>
    <w:p>
      <w:pPr>
        <w:spacing w:before="0" w:after="0" w:line="408" w:lineRule="exact"/>
        <w:ind w:left="0" w:right="0" w:firstLine="576"/>
        <w:jc w:val="left"/>
      </w:pPr>
      <w:r>
        <w:rPr/>
        <w:t xml:space="preserve">(b)(i) Consent for laboratory examination has been given by the victim; or</w:t>
      </w:r>
    </w:p>
    <w:p>
      <w:pPr>
        <w:spacing w:before="0" w:after="0" w:line="408" w:lineRule="exact"/>
        <w:ind w:left="0" w:right="0" w:firstLine="576"/>
        <w:jc w:val="left"/>
      </w:pPr>
      <w:r>
        <w:rPr/>
        <w:t xml:space="preserve">(ii) The victim is a person under the age of eighteen who is not emancipated pursuant to chapter 13.64 RCW.</w:t>
      </w:r>
    </w:p>
    <w:p>
      <w:pPr>
        <w:spacing w:before="0" w:after="0" w:line="408" w:lineRule="exact"/>
        <w:ind w:left="0" w:right="0" w:firstLine="576"/>
        <w:jc w:val="left"/>
      </w:pPr>
      <w:r>
        <w:rPr/>
        <w:t xml:space="preserve">(2) Beginning May 1, 2022, when the Washington state patrol receives a request for laboratory examination of a sexual assault kit from a law enforcement agency, the Washington state patrol shall conduct the laboratory examination of the sexual assault kit, and when appropriate, enter relevant information into the combined DNA index system, within forty-five days of receipt of the request. The Washington state patrol crime laboratory must give priority to the laboratory examination of sexual assault kits at the request of a local law enforcement agency for:</w:t>
      </w:r>
    </w:p>
    <w:p>
      <w:pPr>
        <w:spacing w:before="0" w:after="0" w:line="408" w:lineRule="exact"/>
        <w:ind w:left="0" w:right="0" w:firstLine="576"/>
        <w:jc w:val="left"/>
      </w:pPr>
      <w:r>
        <w:rPr/>
        <w:t xml:space="preserve">(a) Active investigations and cases with impending court dates;</w:t>
      </w:r>
    </w:p>
    <w:p>
      <w:pPr>
        <w:spacing w:before="0" w:after="0" w:line="408" w:lineRule="exact"/>
        <w:ind w:left="0" w:right="0" w:firstLine="576"/>
        <w:jc w:val="left"/>
      </w:pPr>
      <w:r>
        <w:rPr/>
        <w:t xml:space="preserve">(b) Active investigations where public safety is an immediate concern;</w:t>
      </w:r>
    </w:p>
    <w:p>
      <w:pPr>
        <w:spacing w:before="0" w:after="0" w:line="408" w:lineRule="exact"/>
        <w:ind w:left="0" w:right="0" w:firstLine="576"/>
        <w:jc w:val="left"/>
      </w:pPr>
      <w:r>
        <w:rPr/>
        <w:t xml:space="preserve">(c) Violent crimes investigations, including active sexual assault investigations;</w:t>
      </w:r>
    </w:p>
    <w:p>
      <w:pPr>
        <w:spacing w:before="0" w:after="0" w:line="408" w:lineRule="exact"/>
        <w:ind w:left="0" w:right="0" w:firstLine="576"/>
        <w:jc w:val="left"/>
      </w:pPr>
      <w:r>
        <w:rPr/>
        <w:t xml:space="preserve">(d) Postconviction cases; and</w:t>
      </w:r>
    </w:p>
    <w:p>
      <w:pPr>
        <w:spacing w:before="0" w:after="0" w:line="408" w:lineRule="exact"/>
        <w:ind w:left="0" w:right="0" w:firstLine="576"/>
        <w:jc w:val="left"/>
      </w:pPr>
      <w:r>
        <w:rPr/>
        <w:t xml:space="preserve">(e) Other crimes' investigations and nonactive investigations, such as previously unsubmitted older sexual assault kits or recently collected sexual assault kits that the submitting agency has determined to be lower priority based on their initial investigation.</w:t>
      </w:r>
    </w:p>
    <w:p>
      <w:pPr>
        <w:spacing w:before="0" w:after="0" w:line="408" w:lineRule="exact"/>
        <w:ind w:left="0" w:right="0" w:firstLine="576"/>
        <w:jc w:val="left"/>
      </w:pPr>
      <w:r>
        <w:rPr/>
        <w:t xml:space="preserve">(3) </w:t>
      </w:r>
      <w:r>
        <w:rPr>
          <w:u w:val="single"/>
        </w:rPr>
        <w:t xml:space="preserve">The requirements to request and complete laboratory examination of sexual assault kits under subsections (1) and (2) of this section do not include forensic toxicological analysis. However, nothing in this section limits or modifies the authority of a law enforcement agency to request toxicological analysis of evidence collected in a sexual assault kit.</w:t>
      </w:r>
    </w:p>
    <w:p>
      <w:pPr>
        <w:spacing w:before="0" w:after="0" w:line="408" w:lineRule="exact"/>
        <w:ind w:left="0" w:right="0" w:firstLine="576"/>
        <w:jc w:val="left"/>
      </w:pPr>
      <w:r>
        <w:rPr>
          <w:u w:val="single"/>
        </w:rPr>
        <w:t xml:space="preserve">(4)</w:t>
      </w:r>
      <w:r>
        <w:rPr/>
        <w:t xml:space="preserve"> The failure of a law enforcement agency to submit a request for laboratory examination, or the failure of the Washington state patrol to facilitate laboratory examination, within the time periods prescribed under this section does not constitute grounds in any criminal proceeding for challenging the validity of a DNA evidence association, and any evidence obtained from the sexual assault kit may not be excluded by a court on those grounds.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person accused or convicted of committing a crime against a victim has no standing to object to any failure to comply with the requirements of this section, and the failure to comply with the requirements of this section is not grounds for setting aside the conviction or sentence.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Nothing in this section may be construed to create a private right of action or claim on the part of any individual, entity, or agency against any law enforcement agency or any contractor of any law enforcement agency.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This section applies </w:t>
      </w:r>
      <w:r>
        <w:t>((</w:t>
      </w:r>
      <w:r>
        <w:rPr>
          <w:strike/>
        </w:rPr>
        <w:t xml:space="preserve">prospectively only and not retroactively. It only applies</w:t>
      </w:r>
      <w:r>
        <w:t>))</w:t>
      </w:r>
      <w:r>
        <w:rPr/>
        <w:t xml:space="preserve"> to sexual assault examinations performed on or after July 24, 2015.</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Until June 30, 2023, the Washington state patrol shall compile the following information related to the sexual assault kits identified in this section and RCW 70.125.100 </w:t>
      </w:r>
      <w:r>
        <w:rPr>
          <w:u w:val="single"/>
        </w:rPr>
        <w:t xml:space="preserve">(as recodified by this act)</w:t>
      </w:r>
      <w:r>
        <w:rPr/>
        <w:t xml:space="preserve">:</w:t>
      </w:r>
    </w:p>
    <w:p>
      <w:pPr>
        <w:spacing w:before="0" w:after="0" w:line="408" w:lineRule="exact"/>
        <w:ind w:left="0" w:right="0" w:firstLine="576"/>
        <w:jc w:val="left"/>
      </w:pPr>
      <w:r>
        <w:rPr/>
        <w:t xml:space="preserve">(i) The number of requests for laboratory examination made for sexual assault kits and the law enforcement agencies that submitted the requests; and</w:t>
      </w:r>
    </w:p>
    <w:p>
      <w:pPr>
        <w:spacing w:before="0" w:after="0" w:line="408" w:lineRule="exact"/>
        <w:ind w:left="0" w:right="0" w:firstLine="576"/>
        <w:jc w:val="left"/>
      </w:pPr>
      <w:r>
        <w:rPr/>
        <w:t xml:space="preserve">(ii) The progress made towards testing the sexual assault kits, including the status of requests for laboratory examination made by each law enforcement agency.</w:t>
      </w:r>
    </w:p>
    <w:p>
      <w:pPr>
        <w:spacing w:before="0" w:after="0" w:line="408" w:lineRule="exact"/>
        <w:ind w:left="0" w:right="0" w:firstLine="576"/>
        <w:jc w:val="left"/>
      </w:pPr>
      <w:r>
        <w:rPr/>
        <w:t xml:space="preserve">(b) The Washington state patrol shall make recommendations for increasing the progress on testing any untested sexual assault kits.</w:t>
      </w:r>
    </w:p>
    <w:p>
      <w:pPr>
        <w:spacing w:before="0" w:after="0" w:line="408" w:lineRule="exact"/>
        <w:ind w:left="0" w:right="0" w:firstLine="576"/>
        <w:jc w:val="left"/>
      </w:pPr>
      <w:r>
        <w:rPr/>
        <w:t xml:space="preserve">(c) Beginning in 2015, the Washington state patrol shall report its findings and recommendations annually to the appropriate committees of the legislature and the governor by December 1st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125</w:t>
      </w:r>
      <w:r>
        <w:rPr/>
        <w:t xml:space="preserve">.</w:t>
      </w:r>
      <w:r>
        <w:t xml:space="preserve">100</w:t>
      </w:r>
      <w:r>
        <w:rPr/>
        <w:t xml:space="preserve"> and 2019 c 93 s 7 are each amended to read as follows:</w:t>
      </w:r>
    </w:p>
    <w:p>
      <w:pPr>
        <w:spacing w:before="0" w:after="0" w:line="408" w:lineRule="exact"/>
        <w:ind w:left="0" w:right="0" w:firstLine="576"/>
        <w:jc w:val="left"/>
      </w:pPr>
      <w:r>
        <w:rPr/>
        <w:t xml:space="preserve">(1) Law enforcement agencies shall submit requests for forensic analysis of all sexual assault kits collected prior to July 24, 2015, and in the possession of the agencies to the Washington state patrol crime laboratory by October 1, 2019, except submission for forensic analysis is not required when: (a) Forensic analysis has previously been conducted; (b) there is documentation of an adult victim or emancipated minor victim expressing that he or she does not want his or her sexual assault kit submitted for forensic analysis; or (c) a sexual assault kit is noninvestigatory and held by a law enforcement agency pursuant to an agreement with a hospital or other medical provider. The requirements of this subsection apply regardless of the statute of limitations or the status of any related investigation.</w:t>
      </w:r>
    </w:p>
    <w:p>
      <w:pPr>
        <w:spacing w:before="0" w:after="0" w:line="408" w:lineRule="exact"/>
        <w:ind w:left="0" w:right="0" w:firstLine="576"/>
        <w:jc w:val="left"/>
      </w:pPr>
      <w:r>
        <w:rPr/>
        <w:t xml:space="preserve">(2) The Washington state patrol crime laboratory may consult with local law enforcement agencies to coordinate the efficient submission of requests for forensic analysis under this section in conjunction with the implementation of the statewide tracking system under RCW 43.43.545, provided that all requests are submitted and all required information is entered into the statewide sexual assault tracking system by October 1, 2019. The Washington state patrol crime laboratory shall facilitate the forensic analysis of all sexual assault kits submitted under this section by December 1, 2021. The analysis may be conducted by the Washington state patrol laboratory or an accredited laboratory holding a contract or agreement with the Washington state patrol. The Washington state patrol shall process the forensic analysis of sexual assault kits in accordance with the priorities in RCW 70.125.090(2) </w:t>
      </w:r>
      <w:r>
        <w:rPr>
          <w:u w:val="single"/>
        </w:rPr>
        <w:t xml:space="preserve">(as recodified by this act)</w:t>
      </w:r>
      <w:r>
        <w:rPr/>
        <w:t xml:space="preserve">.</w:t>
      </w:r>
    </w:p>
    <w:p>
      <w:pPr>
        <w:spacing w:before="0" w:after="0" w:line="408" w:lineRule="exact"/>
        <w:ind w:left="0" w:right="0" w:firstLine="576"/>
        <w:jc w:val="left"/>
      </w:pPr>
      <w:r>
        <w:rPr/>
        <w:t xml:space="preserve">(3) </w:t>
      </w:r>
      <w:r>
        <w:rPr>
          <w:u w:val="single"/>
        </w:rPr>
        <w:t xml:space="preserve">The requirements to request and complete laboratory examination of sexual assault kits under this section do not include forensic toxicological analysis. However, nothing in this section limits or modifies the authority of a law enforcement agency to request toxicological analysis of evidence collected in a sexual assault kit.</w:t>
      </w:r>
    </w:p>
    <w:p>
      <w:pPr>
        <w:spacing w:before="0" w:after="0" w:line="408" w:lineRule="exact"/>
        <w:ind w:left="0" w:right="0" w:firstLine="576"/>
        <w:jc w:val="left"/>
      </w:pPr>
      <w:r>
        <w:rPr>
          <w:u w:val="single"/>
        </w:rPr>
        <w:t xml:space="preserve">(4)</w:t>
      </w:r>
      <w:r>
        <w:rPr/>
        <w:t xml:space="preserve"> The failure of a law enforcement agency to submit a request for laboratory examination within the time prescribed under this section does not constitute grounds in any criminal proceeding for challenging the validity of a DNA evidence association, and any evidence obtained from the sexual assault kit may not be excluded by a court on those grounds.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person accused or convicted of committing a crime against a victim has no standing to object to any failure to comply with the requirements of this section, and the failure to comply with the requirements of this section is not grounds for setting aside the conviction or sentence.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Nothing in this section may be construed to create a private right of action or claim on the part of any individual, entity, or agency against any law enforcement agency or any contractor of any law enforcement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545</w:t>
      </w:r>
      <w:r>
        <w:rPr/>
        <w:t xml:space="preserve"> and 2019 c 93 s 4 are each amended to read as follows:</w:t>
      </w:r>
    </w:p>
    <w:p>
      <w:pPr>
        <w:spacing w:before="0" w:after="0" w:line="408" w:lineRule="exact"/>
        <w:ind w:left="0" w:right="0" w:firstLine="576"/>
        <w:jc w:val="left"/>
      </w:pPr>
      <w:r>
        <w:rPr/>
        <w:t xml:space="preserve">(1) The Washington state patrol shall create and operate a statewide sexual assault kit tracking system. The Washington state patrol may contract with state or nonstate entities including, but not limited to, private software and technology providers, for the creation, operation, and maintenance of the system.</w:t>
      </w:r>
    </w:p>
    <w:p>
      <w:pPr>
        <w:spacing w:before="0" w:after="0" w:line="408" w:lineRule="exact"/>
        <w:ind w:left="0" w:right="0" w:firstLine="576"/>
        <w:jc w:val="left"/>
      </w:pPr>
      <w:r>
        <w:rPr/>
        <w:t xml:space="preserve">(2) The statewide sexual assault kit tracking system must:</w:t>
      </w:r>
    </w:p>
    <w:p>
      <w:pPr>
        <w:spacing w:before="0" w:after="0" w:line="408" w:lineRule="exact"/>
        <w:ind w:left="0" w:right="0" w:firstLine="576"/>
        <w:jc w:val="left"/>
      </w:pPr>
      <w:r>
        <w:rPr/>
        <w:t xml:space="preserve">(a) Track the location and status of sexual assault kits throughout the criminal justice process, including the initial collection in examinations performed at medical facilities, receipt and storage at law enforcement agencies, receipt and analysis at forensic laboratories, and storage and any destruction after completion of analysis;</w:t>
      </w:r>
    </w:p>
    <w:p>
      <w:pPr>
        <w:spacing w:before="0" w:after="0" w:line="408" w:lineRule="exact"/>
        <w:ind w:left="0" w:right="0" w:firstLine="576"/>
        <w:jc w:val="left"/>
      </w:pPr>
      <w:r>
        <w:rPr/>
        <w:t xml:space="preserve">(b) Designate sexual assault kits as unreported or reported;</w:t>
      </w:r>
    </w:p>
    <w:p>
      <w:pPr>
        <w:spacing w:before="0" w:after="0" w:line="408" w:lineRule="exact"/>
        <w:ind w:left="0" w:right="0" w:firstLine="576"/>
        <w:jc w:val="left"/>
      </w:pPr>
      <w:r>
        <w:rPr/>
        <w:t xml:space="preserve">(c) </w:t>
      </w:r>
      <w:r>
        <w:rPr>
          <w:u w:val="single"/>
        </w:rPr>
        <w:t xml:space="preserve">Indicate whether a sexual assault kit contains biological materials collected for the purpose of forensic toxicological analysis;</w:t>
      </w:r>
    </w:p>
    <w:p>
      <w:pPr>
        <w:spacing w:before="0" w:after="0" w:line="408" w:lineRule="exact"/>
        <w:ind w:left="0" w:right="0" w:firstLine="576"/>
        <w:jc w:val="left"/>
      </w:pPr>
      <w:r>
        <w:rPr>
          <w:u w:val="single"/>
        </w:rPr>
        <w:t xml:space="preserve">(d)</w:t>
      </w:r>
      <w:r>
        <w:rPr/>
        <w:t xml:space="preserve"> Allow medical facilities performing sexual assault forensic examinations, law enforcement agencies, prosecutors, the Washington state patrol bureau of forensic laboratory services, and other entities having custody of sexual assault kits to update and track the status and location of sexual assault kits;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Allow victims of sexual assault to anonymously track or receive updates regarding the status of their sexual assault kits; and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Use electronic technology or technologies allowing continuous access.</w:t>
      </w:r>
    </w:p>
    <w:p>
      <w:pPr>
        <w:spacing w:before="0" w:after="0" w:line="408" w:lineRule="exact"/>
        <w:ind w:left="0" w:right="0" w:firstLine="576"/>
        <w:jc w:val="left"/>
      </w:pPr>
      <w:r>
        <w:rPr/>
        <w:t xml:space="preserve">(3) The Washington state patrol may use a phased implementation process in order to launch the system and facilitate entry and use of the system for required participants. The Washington state patrol may phase initial participation according to region, volume, or other appropriate classifications. All entities having custody of sexual assault kits shall fully participate in the system no later than June 1, 2018. The Washington state patrol shall submit a report on the current status and plan for launching the system, including the plan for phased implementation, to the joint legislative task force on sexual assault forensic examination best practices, the appropriate committees of the legislature, and the governor no later than January 1, 2017.</w:t>
      </w:r>
    </w:p>
    <w:p>
      <w:pPr>
        <w:spacing w:before="0" w:after="0" w:line="408" w:lineRule="exact"/>
        <w:ind w:left="0" w:right="0" w:firstLine="576"/>
        <w:jc w:val="left"/>
      </w:pPr>
      <w:r>
        <w:rPr/>
        <w:t xml:space="preserve">(4) The Washington state patrol shall submit a semiannual report on the statewide sexual assault kit tracking system to the joint legislative task force on sexual assault forensic examination best practices, the appropriate committees of the legislature, and the governor. The Washington state patrol may publish the current report on its web site. The first report is due July 31, 2018, and subsequent reports are due January 31st and July 31st of each year. The report must include the following:</w:t>
      </w:r>
    </w:p>
    <w:p>
      <w:pPr>
        <w:spacing w:before="0" w:after="0" w:line="408" w:lineRule="exact"/>
        <w:ind w:left="0" w:right="0" w:firstLine="576"/>
        <w:jc w:val="left"/>
      </w:pPr>
      <w:r>
        <w:rPr/>
        <w:t xml:space="preserve">(a) The total number of sexual assault kits in the system statewide and by jurisdiction;</w:t>
      </w:r>
    </w:p>
    <w:p>
      <w:pPr>
        <w:spacing w:before="0" w:after="0" w:line="408" w:lineRule="exact"/>
        <w:ind w:left="0" w:right="0" w:firstLine="576"/>
        <w:jc w:val="left"/>
      </w:pPr>
      <w:r>
        <w:rPr/>
        <w:t xml:space="preserve">(b) The total and semiannual number of sexual assault kits where forensic analysis has been completed statewide and by jurisdiction;</w:t>
      </w:r>
    </w:p>
    <w:p>
      <w:pPr>
        <w:spacing w:before="0" w:after="0" w:line="408" w:lineRule="exact"/>
        <w:ind w:left="0" w:right="0" w:firstLine="576"/>
        <w:jc w:val="left"/>
      </w:pPr>
      <w:r>
        <w:rPr/>
        <w:t xml:space="preserve">(c) The number of sexual assault kits added to the system in the reporting period statewide and by jurisdiction;</w:t>
      </w:r>
    </w:p>
    <w:p>
      <w:pPr>
        <w:spacing w:before="0" w:after="0" w:line="408" w:lineRule="exact"/>
        <w:ind w:left="0" w:right="0" w:firstLine="576"/>
        <w:jc w:val="left"/>
      </w:pPr>
      <w:r>
        <w:rPr/>
        <w:t xml:space="preserve">(d) The total and semiannual number of sexual assault kits where forensic analysis has been requested but not completed statewide and by jurisdiction;</w:t>
      </w:r>
    </w:p>
    <w:p>
      <w:pPr>
        <w:spacing w:before="0" w:after="0" w:line="408" w:lineRule="exact"/>
        <w:ind w:left="0" w:right="0" w:firstLine="576"/>
        <w:jc w:val="left"/>
      </w:pPr>
      <w:r>
        <w:rPr/>
        <w:t xml:space="preserve">(e) The average and median length of time for sexual assault kits to be submitted for forensic analysis after being added to the system, including separate sets of data for all sexual assault kits in the system statewide and by jurisdiction and for sexual assault kits added to the system in the reporting period statewide and by jurisdiction;</w:t>
      </w:r>
    </w:p>
    <w:p>
      <w:pPr>
        <w:spacing w:before="0" w:after="0" w:line="408" w:lineRule="exact"/>
        <w:ind w:left="0" w:right="0" w:firstLine="576"/>
        <w:jc w:val="left"/>
      </w:pPr>
      <w:r>
        <w:rPr/>
        <w:t xml:space="preserve">(f) The average and median length of time for forensic analysis to be completed on sexual assault kits after being submitted for analysis, including separate sets of data for all sexual assault kits in the system statewide and by jurisdiction and for sexual assault kits added to the system in the reporting period statewide and by jurisdiction;</w:t>
      </w:r>
    </w:p>
    <w:p>
      <w:pPr>
        <w:spacing w:before="0" w:after="0" w:line="408" w:lineRule="exact"/>
        <w:ind w:left="0" w:right="0" w:firstLine="576"/>
        <w:jc w:val="left"/>
      </w:pPr>
      <w:r>
        <w:rPr/>
        <w:t xml:space="preserve">(g) The total and semiannual number of sexual assault kits destroyed or removed from the system statewide and by jurisdiction;</w:t>
      </w:r>
    </w:p>
    <w:p>
      <w:pPr>
        <w:spacing w:before="0" w:after="0" w:line="408" w:lineRule="exact"/>
        <w:ind w:left="0" w:right="0" w:firstLine="576"/>
        <w:jc w:val="left"/>
      </w:pPr>
      <w:r>
        <w:rPr/>
        <w:t xml:space="preserve">(h) The total number of sexual assault kits, statewide and by jurisdiction, where forensic analysis has not been completed and six months or more have passed since those sexual assault kits were added to the system; and</w:t>
      </w:r>
    </w:p>
    <w:p>
      <w:pPr>
        <w:spacing w:before="0" w:after="0" w:line="408" w:lineRule="exact"/>
        <w:ind w:left="0" w:right="0" w:firstLine="576"/>
        <w:jc w:val="left"/>
      </w:pPr>
      <w:r>
        <w:rPr/>
        <w:t xml:space="preserve">(i) The total number of sexual assault kits, statewide and by jurisdiction, where forensic analysis has not been completed and one year or more has passed since those sexual assault kits were added to the system.</w:t>
      </w:r>
    </w:p>
    <w:p>
      <w:pPr>
        <w:spacing w:before="0" w:after="0" w:line="408" w:lineRule="exact"/>
        <w:ind w:left="0" w:right="0" w:firstLine="576"/>
        <w:jc w:val="left"/>
      </w:pPr>
      <w:r>
        <w:rPr/>
        <w:t xml:space="preserve">(5) For the purpose of reports under subsection (4) of this section, a sexual assault kit must be assigned to the jurisdiction associated with the law enforcement agency anticipated to receive the sexual assault kit or otherwise having custody of the sexual assault kit.</w:t>
      </w:r>
    </w:p>
    <w:p>
      <w:pPr>
        <w:spacing w:before="0" w:after="0" w:line="408" w:lineRule="exact"/>
        <w:ind w:left="0" w:right="0" w:firstLine="576"/>
        <w:jc w:val="left"/>
      </w:pPr>
      <w:r>
        <w:rPr/>
        <w:t xml:space="preserve">(6) Any public agency or entity, including its officials and employees, and any hospital and its employees providing services to victims of sexual assault may not be held civilly liable for damages arising from any release of information or the failure to release information related to the statewide sexual assault kit tracking system, so long as the release was without gross negligence.</w:t>
      </w:r>
    </w:p>
    <w:p>
      <w:pPr>
        <w:spacing w:before="0" w:after="0" w:line="408" w:lineRule="exact"/>
        <w:ind w:left="0" w:right="0" w:firstLine="576"/>
        <w:jc w:val="left"/>
      </w:pPr>
      <w:r>
        <w:rPr/>
        <w:t xml:space="preserve">(7) The Washington state patrol shall adopt rules as necessary to implement this section.</w:t>
      </w:r>
    </w:p>
    <w:p>
      <w:pPr>
        <w:spacing w:before="0" w:after="0" w:line="408" w:lineRule="exact"/>
        <w:ind w:left="0" w:right="0" w:firstLine="576"/>
        <w:jc w:val="left"/>
      </w:pPr>
      <w:r>
        <w:rPr/>
        <w:t xml:space="preserve">(8) For the purposes of this section</w:t>
      </w:r>
      <w:r>
        <w:t>((</w:t>
      </w:r>
      <w:r>
        <w:rPr>
          <w:strike/>
        </w:rPr>
        <w:t xml:space="preserve">, an "unreported sexual assault kit" refers to a sexual assault kit collected from a victim who has consented to the collection of the sexual assault kit but who has not reported the alleged crime to law enforcement</w:t>
      </w:r>
      <w:r>
        <w:t>))</w:t>
      </w:r>
      <w:r>
        <w:rPr>
          <w:u w:val="single"/>
        </w:rPr>
        <w:t xml:space="preserve">:</w:t>
      </w:r>
    </w:p>
    <w:p>
      <w:pPr>
        <w:spacing w:before="0" w:after="0" w:line="408" w:lineRule="exact"/>
        <w:ind w:left="0" w:right="0" w:firstLine="576"/>
        <w:jc w:val="left"/>
      </w:pPr>
      <w:r>
        <w:rPr>
          <w:u w:val="single"/>
        </w:rPr>
        <w:t xml:space="preserve">(a) "Reported sexual assault kit" means a sexual assault kit where a law enforcement agency has received a related report or complaint alleging a sexual assault or other crime has occurred;</w:t>
      </w:r>
    </w:p>
    <w:p>
      <w:pPr>
        <w:spacing w:before="0" w:after="0" w:line="408" w:lineRule="exact"/>
        <w:ind w:left="0" w:right="0" w:firstLine="576"/>
        <w:jc w:val="left"/>
      </w:pPr>
      <w:r>
        <w:rPr>
          <w:u w:val="single"/>
        </w:rPr>
        <w:t xml:space="preserve">(b) "Sexual assault kit" includes all evidence collected during a sexual assault medical forensic examination; and</w:t>
      </w:r>
    </w:p>
    <w:p>
      <w:pPr>
        <w:spacing w:before="0" w:after="0" w:line="408" w:lineRule="exact"/>
        <w:ind w:left="0" w:right="0" w:firstLine="576"/>
        <w:jc w:val="left"/>
      </w:pPr>
      <w:r>
        <w:rPr>
          <w:u w:val="single"/>
        </w:rPr>
        <w:t xml:space="preserve">(c) "Unreported sexual assault kit" means a sexual assault kit where a law enforcement agency has not received a related report or complaint alleging a sexual assault or other crime has occurred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2019 c 443 s 3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of a felony, or any of the following crimes (or equivalent juvenile offenses):</w:t>
      </w:r>
    </w:p>
    <w:p>
      <w:pPr>
        <w:spacing w:before="0" w:after="0" w:line="408" w:lineRule="exact"/>
        <w:ind w:left="0" w:right="0" w:firstLine="576"/>
        <w:jc w:val="left"/>
      </w:pPr>
      <w:r>
        <w:rPr/>
        <w:t xml:space="preserve">(i) Assault in the fourth degree where domestic violence as defined in RCW 9.94A.030 was pleaded and proven (RCW 9A.36.041, 9.94A.030);</w:t>
      </w:r>
    </w:p>
    <w:p>
      <w:pPr>
        <w:spacing w:before="0" w:after="0" w:line="408" w:lineRule="exact"/>
        <w:ind w:left="0" w:right="0" w:firstLine="576"/>
        <w:jc w:val="left"/>
      </w:pPr>
      <w:r>
        <w:rPr/>
        <w:t xml:space="preserve">(ii) Assault in the fourth degree with sexual motivation (RCW 9A.36.041, 9.94A.835);</w:t>
      </w:r>
    </w:p>
    <w:p>
      <w:pPr>
        <w:spacing w:before="0" w:after="0" w:line="408" w:lineRule="exact"/>
        <w:ind w:left="0" w:right="0" w:firstLine="576"/>
        <w:jc w:val="left"/>
      </w:pPr>
      <w:r>
        <w:rPr/>
        <w:t xml:space="preserve">(iii) Communication with a minor for immoral purposes (RCW 9.68A.090);</w:t>
      </w:r>
    </w:p>
    <w:p>
      <w:pPr>
        <w:spacing w:before="0" w:after="0" w:line="408" w:lineRule="exact"/>
        <w:ind w:left="0" w:right="0" w:firstLine="576"/>
        <w:jc w:val="left"/>
      </w:pPr>
      <w:r>
        <w:rPr/>
        <w:t xml:space="preserve">(iv) Custodial sexual misconduct in the second degree (RCW 9A.44.170);</w:t>
      </w:r>
    </w:p>
    <w:p>
      <w:pPr>
        <w:spacing w:before="0" w:after="0" w:line="408" w:lineRule="exact"/>
        <w:ind w:left="0" w:right="0" w:firstLine="576"/>
        <w:jc w:val="left"/>
      </w:pPr>
      <w:r>
        <w:rPr/>
        <w:t xml:space="preserve">(v) Failure to register (chapter 9A.44 RCW);</w:t>
      </w:r>
    </w:p>
    <w:p>
      <w:pPr>
        <w:spacing w:before="0" w:after="0" w:line="408" w:lineRule="exact"/>
        <w:ind w:left="0" w:right="0" w:firstLine="576"/>
        <w:jc w:val="left"/>
      </w:pPr>
      <w:r>
        <w:rPr/>
        <w:t xml:space="preserve">(vi) Harassment (RCW 9A.46.020);</w:t>
      </w:r>
    </w:p>
    <w:p>
      <w:pPr>
        <w:spacing w:before="0" w:after="0" w:line="408" w:lineRule="exact"/>
        <w:ind w:left="0" w:right="0" w:firstLine="576"/>
        <w:jc w:val="left"/>
      </w:pPr>
      <w:r>
        <w:rPr/>
        <w:t xml:space="preserve">(vii) Patronizing a prostitute (RCW 9A.88.110);</w:t>
      </w:r>
    </w:p>
    <w:p>
      <w:pPr>
        <w:spacing w:before="0" w:after="0" w:line="408" w:lineRule="exact"/>
        <w:ind w:left="0" w:right="0" w:firstLine="576"/>
        <w:jc w:val="left"/>
      </w:pPr>
      <w:r>
        <w:rPr/>
        <w:t xml:space="preserve">(viii) Sexual misconduct with a minor in the second degree (RCW 9A.44.096);</w:t>
      </w:r>
    </w:p>
    <w:p>
      <w:pPr>
        <w:spacing w:before="0" w:after="0" w:line="408" w:lineRule="exact"/>
        <w:ind w:left="0" w:right="0" w:firstLine="576"/>
        <w:jc w:val="left"/>
      </w:pPr>
      <w:r>
        <w:rPr/>
        <w:t xml:space="preserve">(ix) Stalking (RCW 9A.46.110);</w:t>
      </w:r>
    </w:p>
    <w:p>
      <w:pPr>
        <w:spacing w:before="0" w:after="0" w:line="408" w:lineRule="exact"/>
        <w:ind w:left="0" w:right="0" w:firstLine="576"/>
        <w:jc w:val="left"/>
      </w:pPr>
      <w:r>
        <w:rPr/>
        <w:t xml:space="preserve">(x) Indecent exposure (RCW 9A.88.010);</w:t>
      </w:r>
    </w:p>
    <w:p>
      <w:pPr>
        <w:spacing w:before="0" w:after="0" w:line="408" w:lineRule="exact"/>
        <w:ind w:left="0" w:right="0" w:firstLine="576"/>
        <w:jc w:val="left"/>
      </w:pPr>
      <w:r>
        <w:rPr/>
        <w:t xml:space="preserve">(xi) Violation of a sexual assault protection order granted under chapter 7.90 RCW; and</w:t>
      </w:r>
    </w:p>
    <w:p>
      <w:pPr>
        <w:spacing w:before="0" w:after="0" w:line="408" w:lineRule="exact"/>
        <w:ind w:left="0" w:right="0" w:firstLine="576"/>
        <w:jc w:val="left"/>
      </w:pPr>
      <w:r>
        <w:rPr/>
        <w:t xml:space="preserve">(b) Every adult or juvenile individual who is required to register under RCW 9A.44.130.</w:t>
      </w:r>
    </w:p>
    <w:p>
      <w:pPr>
        <w:spacing w:before="0" w:after="0" w:line="408" w:lineRule="exact"/>
        <w:ind w:left="0" w:right="0" w:firstLine="576"/>
        <w:jc w:val="left"/>
      </w:pPr>
      <w:r>
        <w:rPr/>
        <w:t xml:space="preserve">(2)(a) A municipal jurisdiction may also submit any biological sample to the laboratory services bureau of the Washington state patrol for purposes of DNA identification analysis when:</w:t>
      </w:r>
    </w:p>
    <w:p>
      <w:pPr>
        <w:spacing w:before="0" w:after="0" w:line="408" w:lineRule="exact"/>
        <w:ind w:left="0" w:right="0" w:firstLine="576"/>
        <w:jc w:val="left"/>
      </w:pPr>
      <w:r>
        <w:rPr/>
        <w:t xml:space="preserve">(i) The sample was collected from a defendant upon conviction for a municipal offense where the underlying ordinance does not adopt the relevant state statute by reference but the offense is otherwise equivalent to an offense in subsection (1)(a) of this section;</w:t>
      </w:r>
    </w:p>
    <w:p>
      <w:pPr>
        <w:spacing w:before="0" w:after="0" w:line="408" w:lineRule="exact"/>
        <w:ind w:left="0" w:right="0" w:firstLine="576"/>
        <w:jc w:val="left"/>
      </w:pPr>
      <w:r>
        <w:rPr/>
        <w:t xml:space="preserve">(ii) The equivalent offense in subsection (1)(a) of this section was an offense for which collection of a biological sample was required under this section at the time of the conviction; and</w:t>
      </w:r>
    </w:p>
    <w:p>
      <w:pPr>
        <w:spacing w:before="0" w:after="0" w:line="408" w:lineRule="exact"/>
        <w:ind w:left="0" w:right="0" w:firstLine="576"/>
        <w:jc w:val="left"/>
      </w:pPr>
      <w:r>
        <w:rPr/>
        <w:t xml:space="preserve">(iii) The sample was collected on or after June 12, 2008, and before January 1, 2020.</w:t>
      </w:r>
    </w:p>
    <w:p>
      <w:pPr>
        <w:spacing w:before="0" w:after="0" w:line="408" w:lineRule="exact"/>
        <w:ind w:left="0" w:right="0" w:firstLine="576"/>
        <w:jc w:val="left"/>
      </w:pPr>
      <w:r>
        <w:rPr/>
        <w:t xml:space="preserve">(b) When submitting a biological sample under this subsection, the municipal jurisdiction must include a signed affidavit from the municipal prosecuting authority of the jurisdiction in which the conviction occurred specifying the state crime to which the municipal offense is equivalent.</w:t>
      </w:r>
    </w:p>
    <w:p>
      <w:pPr>
        <w:spacing w:before="0" w:after="0" w:line="408" w:lineRule="exact"/>
        <w:ind w:left="0" w:right="0" w:firstLine="576"/>
        <w:jc w:val="left"/>
      </w:pPr>
      <w:r>
        <w:rPr/>
        <w:t xml:space="preserve">(3) Law enforcement may submit to the forensic laboratory services bureau of the Washington state patrol, for purposes of DNA identification analysis, any lawfully obtained biological sample within its control from a deceased offender who was previously convicted of an offense under subsection (1)(a) of this section, regardless of the date of conviction.</w:t>
      </w:r>
    </w:p>
    <w:p>
      <w:pPr>
        <w:spacing w:before="0" w:after="0" w:line="408" w:lineRule="exact"/>
        <w:ind w:left="0" w:right="0" w:firstLine="576"/>
        <w:jc w:val="left"/>
      </w:pPr>
      <w:r>
        <w:rPr/>
        <w:t xml:space="preserve">(4)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rPr/>
        <w:t xml:space="preserve">(5)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 who do not serve a term of confinement in a department of corrections facility or a department of children, youth, and families facility, and are serving a term of confinement in a city or county jail facility, the city or county jail facility shall be responsible for obtaining the biological samples.</w:t>
      </w:r>
    </w:p>
    <w:p>
      <w:pPr>
        <w:spacing w:before="0" w:after="0" w:line="408" w:lineRule="exact"/>
        <w:ind w:left="0" w:right="0" w:firstLine="576"/>
        <w:jc w:val="left"/>
      </w:pPr>
      <w:r>
        <w:rPr/>
        <w:t xml:space="preserve">(b) The local police department or sheriff's office shall be responsible for obtaining the biological samples for:</w:t>
      </w:r>
    </w:p>
    <w:p>
      <w:pPr>
        <w:spacing w:before="0" w:after="0" w:line="408" w:lineRule="exact"/>
        <w:ind w:left="0" w:right="0" w:firstLine="576"/>
        <w:jc w:val="left"/>
      </w:pPr>
      <w:r>
        <w:rPr/>
        <w:t xml:space="preserve">(i) Persons convicted of any offense listed in subsection (1)(a) of this section or adjudicated guilty of an equivalent juvenile offense, who do not serve a term of confinement in a department of corrections facility, department of children, youth, and families facility, or a city or county jail facility; and</w:t>
      </w:r>
    </w:p>
    <w:p>
      <w:pPr>
        <w:spacing w:before="0" w:after="0" w:line="408" w:lineRule="exact"/>
        <w:ind w:left="0" w:right="0" w:firstLine="576"/>
        <w:jc w:val="left"/>
      </w:pPr>
      <w:r>
        <w:rPr/>
        <w:t xml:space="preserve">(ii) Persons who are required to register under RCW 9A.44.130.</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children, youth, and families facility, the facility holding the person shall be responsible for obtaining the biological samples as part of the intake process. If the facility did not collect the biological sample during the intake process, then the facility shall collect the biological sample as soon as is practicable. For those persons incarcerated before June 12, 2008, who have not yet had a biological sample collected, priority shall be given to those persons who will be released the soonest.</w:t>
      </w:r>
    </w:p>
    <w:p>
      <w:pPr>
        <w:spacing w:before="0" w:after="0" w:line="408" w:lineRule="exact"/>
        <w:ind w:left="0" w:right="0" w:firstLine="576"/>
        <w:jc w:val="left"/>
      </w:pPr>
      <w:r>
        <w:t>((</w:t>
      </w:r>
      <w:r>
        <w:rPr>
          <w:strike/>
        </w:rPr>
        <w:t xml:space="preserve">(6)</w:t>
      </w:r>
      <w:r>
        <w:t>))</w:t>
      </w:r>
      <w:r>
        <w:rPr/>
        <w:t xml:space="preserve"> </w:t>
      </w:r>
      <w:r>
        <w:rPr>
          <w:u w:val="single"/>
        </w:rPr>
        <w:t xml:space="preserve">(d)</w:t>
      </w:r>
      <w:r>
        <w:rPr/>
        <w:t xml:space="preserve"> For persons convicted of any offense listed in subsection (1)(a) of this section or adjudicated guilty of an equivalent juvenile offense, who will not serve a term of confinement, the court shall </w:t>
      </w:r>
      <w:r>
        <w:t>((</w:t>
      </w:r>
      <w:r>
        <w:rPr>
          <w:strike/>
        </w:rPr>
        <w:t xml:space="preserve">order</w:t>
      </w:r>
      <w:r>
        <w:t>))</w:t>
      </w:r>
      <w:r>
        <w:rPr>
          <w:u w:val="single"/>
        </w:rPr>
        <w:t xml:space="preserve">: Order</w:t>
      </w:r>
      <w:r>
        <w:rPr/>
        <w:t xml:space="preserve"> the person to report to the local police department or sheriff's office as provided under subsection (5)(b)(i) of this section within a reasonable period of time established by the court in order to provide a biological sample</w:t>
      </w:r>
      <w:r>
        <w:rPr>
          <w:u w:val="single"/>
        </w:rPr>
        <w:t xml:space="preserve">; or if the local police department or sheriff's office has a protocol for collecting the biological sample in the courtroom, order the person to immediately provide the biological sample to the local police department or sheriff's office before leaving the presence of the court</w:t>
      </w:r>
      <w:r>
        <w:rPr/>
        <w:t xml:space="preserve">. The court must further inform the person that refusal to provide a biological sample is a gross misdemeanor under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forensic laboratory services bureau of the Washington state patrol is responsible for testing performed on all biological samples that are collected under this section, to the extent allowed by funding available for this purpose. Known duplicate samples may be excluded from testing unless testing is deemed necessary or advisable by the director.</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This section applies to:</w:t>
      </w:r>
    </w:p>
    <w:p>
      <w:pPr>
        <w:spacing w:before="0" w:after="0" w:line="408" w:lineRule="exact"/>
        <w:ind w:left="0" w:right="0" w:firstLine="576"/>
        <w:jc w:val="left"/>
      </w:pPr>
      <w:r>
        <w:rPr/>
        <w:t xml:space="preserve">(a) All adults and juveniles to whom this section applied prior to June 12, 2008;</w:t>
      </w:r>
    </w:p>
    <w:p>
      <w:pPr>
        <w:spacing w:before="0" w:after="0" w:line="408" w:lineRule="exact"/>
        <w:ind w:left="0" w:right="0" w:firstLine="576"/>
        <w:jc w:val="left"/>
      </w:pPr>
      <w:r>
        <w:rPr/>
        <w:t xml:space="preserve">(b) All adults and juveniles to whom this section did not apply prior to June 12, 2008, who:</w:t>
      </w:r>
    </w:p>
    <w:p>
      <w:pPr>
        <w:spacing w:before="0" w:after="0" w:line="408" w:lineRule="exact"/>
        <w:ind w:left="0" w:right="0" w:firstLine="576"/>
        <w:jc w:val="left"/>
      </w:pPr>
      <w:r>
        <w:rPr/>
        <w:t xml:space="preserve">(i) Are convicted on or after June 12, 2008, of an offense listed in subsection (1)(a) of this section on the date of conviction; or</w:t>
      </w:r>
    </w:p>
    <w:p>
      <w:pPr>
        <w:spacing w:before="0" w:after="0" w:line="408" w:lineRule="exact"/>
        <w:ind w:left="0" w:right="0" w:firstLine="576"/>
        <w:jc w:val="left"/>
      </w:pPr>
      <w:r>
        <w:rPr/>
        <w:t xml:space="preserve">(ii) Were convicted prior to June 12, 2008, of an offense listed in subsection (1)(a) of this section and are still incarcerated on or after June 12, 2008;</w:t>
      </w:r>
    </w:p>
    <w:p>
      <w:pPr>
        <w:spacing w:before="0" w:after="0" w:line="408" w:lineRule="exact"/>
        <w:ind w:left="0" w:right="0" w:firstLine="576"/>
        <w:jc w:val="left"/>
      </w:pPr>
      <w:r>
        <w:rPr/>
        <w:t xml:space="preserve">(c) All adults and juveniles who are required to register under RCW 9A.44.130 on or after June 12, 2008, whether convicted before, on, or after June 12, 2008; and</w:t>
      </w:r>
    </w:p>
    <w:p>
      <w:pPr>
        <w:spacing w:before="0" w:after="0" w:line="408" w:lineRule="exact"/>
        <w:ind w:left="0" w:right="0" w:firstLine="576"/>
        <w:jc w:val="left"/>
      </w:pPr>
      <w:r>
        <w:rPr/>
        <w:t xml:space="preserve">(d) All samples submitted under subsections (2) and (3) of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This section creates no rights in a third person. No cause of action may be brought based upon the noncollection or nonanalysis or the delayed collection or analysis of a biological sample authorized to be taken under RCW 43.43.752 through 43.43.758.</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 No cause of action may be brought against the state based upon the analysis of a biological sample authorized to be taken pursuant to a municipal ordinance if the conviction or adjudication that resulted in the collection of the biological sample was subsequently vacated or otherwise altered in any future proceeding including, but not limited to, posttrial or postfact-finding motions, appeals, or collateral attacks.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A person commits the crime of refusal to provide DNA if the person willfully refuses to comply with a legal request for a DNA sample as required under this section. The refusal to provide DNA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develop a proposal for a case review program. The commission shall research, design, and develop case review strategies designed to optimize outcomes in sexual assault investigations through improved training and investigatory practices. The proposed program must evaluate whether current training and practices foster a trauma-informed, victim-centered approach to victim interviews that identifies best practices and current gaps in training and assesses the integration of the community resiliency model. The program will include a comparison of cases involving investigators and interviewers who have participated in training to cases involving investigators and interviewers who have not participated in training. The program will also include other randomly selected cases for a systematic review to assess whether current practices conform to national best practices for a multidisciplinary approach to investigating sexual assault cases and interacting with survivors.</w:t>
      </w:r>
    </w:p>
    <w:p>
      <w:pPr>
        <w:spacing w:before="0" w:after="0" w:line="408" w:lineRule="exact"/>
        <w:ind w:left="0" w:right="0" w:firstLine="576"/>
        <w:jc w:val="left"/>
      </w:pPr>
      <w:r>
        <w:rPr/>
        <w:t xml:space="preserve">(2) In designing the program, the commission shall consult and collaborate with experts in trauma-informed and victim-centered training, experts in sexual assault investigations and prosecutions, victim advocates, and other stakeholders identified by the commission. The commission may form a multidisciplinary working group for the purpose of carrying out the requirements of this section.</w:t>
      </w:r>
    </w:p>
    <w:p>
      <w:pPr>
        <w:spacing w:before="0" w:after="0" w:line="408" w:lineRule="exact"/>
        <w:ind w:left="0" w:right="0" w:firstLine="576"/>
        <w:jc w:val="left"/>
      </w:pPr>
      <w:r>
        <w:rPr/>
        <w:t xml:space="preserve">(3) The commission shall submit a report with a summary of its proposal to the governor and the appropriate committees of the legislature by December 1, 2020.</w:t>
      </w:r>
    </w:p>
    <w:p>
      <w:pPr>
        <w:spacing w:before="0" w:after="0" w:line="408" w:lineRule="exact"/>
        <w:ind w:left="0" w:right="0" w:firstLine="576"/>
        <w:jc w:val="left"/>
      </w:pPr>
      <w:r>
        <w:rPr/>
        <w:t xml:space="preserve">(4) This section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proper storage and preservation of evidence, including maintaining chain of custody requirements, are critical to any successful investigation and prosecution. Unreported sexual assault kits are, therefore, most appropriately stored and preserved by law enforcement agencies. The legislature further recognizes that some agencies are facing storage capacity constraints. Agencies are currently responsible for storing found property, regardless if the property is associated with a criminal investigation. Therefore, the legislature hereby intends to provide flexibility for local governments to designate an alternate entity to store found property in order to allow those agencies with capacity issues to prioritize storage space for evidence and potential evidence in criminal investigations.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21</w:t>
      </w:r>
      <w:r>
        <w:rPr/>
        <w:t xml:space="preserve">.</w:t>
      </w:r>
      <w:r>
        <w:t xml:space="preserve">010</w:t>
      </w:r>
      <w:r>
        <w:rPr/>
        <w:t xml:space="preserve"> and 1997 c 237 s 1 are each amended to read as follows:</w:t>
      </w:r>
    </w:p>
    <w:p>
      <w:pPr>
        <w:spacing w:before="0" w:after="0" w:line="408" w:lineRule="exact"/>
        <w:ind w:left="0" w:right="0" w:firstLine="576"/>
        <w:jc w:val="left"/>
      </w:pPr>
      <w:r>
        <w:rPr/>
        <w:t xml:space="preserve">(1) Any person who finds property that is not unlawful to possess, the owner of which is unknown, and who wishes to claim the found property, shall:</w:t>
      </w:r>
    </w:p>
    <w:p>
      <w:pPr>
        <w:spacing w:before="0" w:after="0" w:line="408" w:lineRule="exact"/>
        <w:ind w:left="0" w:right="0" w:firstLine="576"/>
        <w:jc w:val="left"/>
      </w:pPr>
      <w:r>
        <w:rPr/>
        <w:t xml:space="preserve">(a) Within seven days of the finding acquire a signed statement setting forth an appraisal of the current market value of the property prepared by a qualified person engaged in buying or selling like items or by a district court judge, unless the found property is cash; and</w:t>
      </w:r>
    </w:p>
    <w:p>
      <w:pPr>
        <w:spacing w:before="0" w:after="0" w:line="408" w:lineRule="exact"/>
        <w:ind w:left="0" w:right="0" w:firstLine="576"/>
        <w:jc w:val="left"/>
      </w:pPr>
      <w:r>
        <w:rPr/>
        <w:t xml:space="preserve">(b) Within seven days report the find of property and surrender, if requested, the property and a copy of the evidence of the value of the property to the chief law enforcement officer, </w:t>
      </w:r>
      <w:r>
        <w:t>((</w:t>
      </w:r>
      <w:r>
        <w:rPr>
          <w:strike/>
        </w:rPr>
        <w:t xml:space="preserve">or</w:t>
      </w:r>
      <w:r>
        <w:t>))</w:t>
      </w:r>
      <w:r>
        <w:rPr/>
        <w:t xml:space="preserve"> his or her designated representative, </w:t>
      </w:r>
      <w:r>
        <w:rPr>
          <w:u w:val="single"/>
        </w:rPr>
        <w:t xml:space="preserve">or other designated entity under section 15 of this act,</w:t>
      </w:r>
      <w:r>
        <w:rPr/>
        <w:t xml:space="preserve"> of the governmental entity where the property was found, and serve written notice upon the officer </w:t>
      </w:r>
      <w:r>
        <w:rPr>
          <w:u w:val="single"/>
        </w:rPr>
        <w:t xml:space="preserve">or designee</w:t>
      </w:r>
      <w:r>
        <w:rPr/>
        <w:t xml:space="preserve"> of the finder's intent to claim the property if the owner does not make out his or her right to it under this chapter.</w:t>
      </w:r>
    </w:p>
    <w:p>
      <w:pPr>
        <w:spacing w:before="0" w:after="0" w:line="408" w:lineRule="exact"/>
        <w:ind w:left="0" w:right="0" w:firstLine="576"/>
        <w:jc w:val="left"/>
      </w:pPr>
      <w:r>
        <w:rPr/>
        <w:t xml:space="preserve">(2) Within thirty days of the report the governmental entity shall cause notice of the finding to be published at least once a week for two successive weeks in a newspaper of general circulation in the county where the property was found, unless the appraised value of the property is less than the cost of publishing notice. If the value is less than the cost of publishing notice, the governmental entity may cause notice to be posted or published in other media or formats that do not incur expense to the governmental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21</w:t>
      </w:r>
      <w:r>
        <w:rPr/>
        <w:t xml:space="preserve">.</w:t>
      </w:r>
      <w:r>
        <w:t xml:space="preserve">020</w:t>
      </w:r>
      <w:r>
        <w:rPr/>
        <w:t xml:space="preserve"> and 1979 ex.s. c 85 s 2 are each amended to read as follows:</w:t>
      </w:r>
    </w:p>
    <w:p>
      <w:pPr>
        <w:spacing w:before="0" w:after="0" w:line="408" w:lineRule="exact"/>
        <w:ind w:left="0" w:right="0" w:firstLine="576"/>
        <w:jc w:val="left"/>
      </w:pPr>
      <w:r>
        <w:rPr/>
        <w:t xml:space="preserve">The finder's claim to the property shall be extinguished:</w:t>
      </w:r>
    </w:p>
    <w:p>
      <w:pPr>
        <w:spacing w:before="0" w:after="0" w:line="408" w:lineRule="exact"/>
        <w:ind w:left="0" w:right="0" w:firstLine="576"/>
        <w:jc w:val="left"/>
      </w:pPr>
      <w:r>
        <w:rPr/>
        <w:t xml:space="preserve">(1) If the owner satisfactorily establishes, within sixty days after the find was reported to the appropriate officer </w:t>
      </w:r>
      <w:r>
        <w:rPr>
          <w:u w:val="single"/>
        </w:rPr>
        <w:t xml:space="preserve">or, if so designated under section 15 of this act, the appropriate entity</w:t>
      </w:r>
      <w:r>
        <w:rPr/>
        <w:t xml:space="preserve">, the owner's right to possession of the property; or</w:t>
      </w:r>
    </w:p>
    <w:p>
      <w:pPr>
        <w:spacing w:before="0" w:after="0" w:line="408" w:lineRule="exact"/>
        <w:ind w:left="0" w:right="0" w:firstLine="576"/>
        <w:jc w:val="left"/>
      </w:pPr>
      <w:r>
        <w:rPr/>
        <w:t xml:space="preserve">(2) If the chief law enforcement officer </w:t>
      </w:r>
      <w:r>
        <w:rPr>
          <w:u w:val="single"/>
        </w:rPr>
        <w:t xml:space="preserve">or designee</w:t>
      </w:r>
      <w:r>
        <w:rPr/>
        <w:t xml:space="preserve"> determines and so informs the finder that the property is illegal for the finder to possess.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21</w:t>
      </w:r>
      <w:r>
        <w:rPr/>
        <w:t xml:space="preserve">.</w:t>
      </w:r>
      <w:r>
        <w:t xml:space="preserve">030</w:t>
      </w:r>
      <w:r>
        <w:rPr/>
        <w:t xml:space="preserve"> and 1997 c 237 s 2 are each amended to read as follows:</w:t>
      </w:r>
    </w:p>
    <w:p>
      <w:pPr>
        <w:spacing w:before="0" w:after="0" w:line="408" w:lineRule="exact"/>
        <w:ind w:left="0" w:right="0" w:firstLine="576"/>
        <w:jc w:val="left"/>
      </w:pPr>
      <w:r>
        <w:rPr/>
        <w:t xml:space="preserve">(1) The found property shall be released to the finder and become the property of the finder sixty days after the find was reported to the appropriate officer </w:t>
      </w:r>
      <w:r>
        <w:rPr>
          <w:u w:val="single"/>
        </w:rPr>
        <w:t xml:space="preserve">or designee</w:t>
      </w:r>
      <w:r>
        <w:rPr/>
        <w:t xml:space="preserve"> if no owner has been found, or sixty days after the final disposition of any judicial or other official proceeding involving the property, whichever is later. The property shall be released only after the finder has presented evidence of payment to the treasurer of the governmental entity handling the found property, the amount of ten dollars plus the amount of the cost of publication of notice incurred by the </w:t>
      </w:r>
      <w:r>
        <w:t>((</w:t>
      </w:r>
      <w:r>
        <w:rPr>
          <w:strike/>
        </w:rPr>
        <w:t xml:space="preserve">government [governmental]</w:t>
      </w:r>
      <w:r>
        <w:t>))</w:t>
      </w:r>
      <w:r>
        <w:rPr/>
        <w:t xml:space="preserve"> </w:t>
      </w:r>
      <w:r>
        <w:rPr>
          <w:u w:val="single"/>
        </w:rPr>
        <w:t xml:space="preserve">governmental</w:t>
      </w:r>
      <w:r>
        <w:rPr/>
        <w:t xml:space="preserve"> entity pursuant to RCW 63.21.010, which amount shall be deposited in the general fund of the governmental entity. If the appraised value of the property is less than the cost of publication of notice of the finding, then the finder is not required to pay any fee.</w:t>
      </w:r>
    </w:p>
    <w:p>
      <w:pPr>
        <w:spacing w:before="0" w:after="0" w:line="408" w:lineRule="exact"/>
        <w:ind w:left="0" w:right="0" w:firstLine="576"/>
        <w:jc w:val="left"/>
      </w:pPr>
      <w:r>
        <w:rPr/>
        <w:t xml:space="preserve">(2) When ninety days have passed after the found property was reported to the appropriate officer </w:t>
      </w:r>
      <w:r>
        <w:rPr>
          <w:u w:val="single"/>
        </w:rPr>
        <w:t xml:space="preserve">or designee</w:t>
      </w:r>
      <w:r>
        <w:rPr/>
        <w:t xml:space="preserve">, or ninety days after the final disposition of a judicial or other proceeding involving the found property, and the finder has not completed the requirements of this chapter, the finder's claim shall be deemed to have expired and the found property may be disposed of as unclaimed property under chapter 63.32 or 63.40 RCW. Such laws shall also apply whenever a finder states in writing that he or she has no intention of claiming the found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21</w:t>
      </w:r>
      <w:r>
        <w:rPr/>
        <w:t xml:space="preserve">.</w:t>
      </w:r>
      <w:r>
        <w:t xml:space="preserve">050</w:t>
      </w:r>
      <w:r>
        <w:rPr/>
        <w:t xml:space="preserve"> and 2019 c 30 s 1 are each amended to read as follows:</w:t>
      </w:r>
    </w:p>
    <w:p>
      <w:pPr>
        <w:spacing w:before="0" w:after="0" w:line="408" w:lineRule="exact"/>
        <w:ind w:left="0" w:right="0" w:firstLine="576"/>
        <w:jc w:val="left"/>
      </w:pPr>
      <w:r>
        <w:rPr/>
        <w:t xml:space="preserve">(1) The chief law enforcement officer </w:t>
      </w:r>
      <w:r>
        <w:t>((</w:t>
      </w:r>
      <w:r>
        <w:rPr>
          <w:strike/>
        </w:rPr>
        <w:t xml:space="preserve">or</w:t>
      </w:r>
      <w:r>
        <w:t>))</w:t>
      </w:r>
      <w:r>
        <w:rPr>
          <w:u w:val="single"/>
        </w:rPr>
        <w:t xml:space="preserve">,</w:t>
      </w:r>
      <w:r>
        <w:rPr/>
        <w:t xml:space="preserve"> his or her designated representative</w:t>
      </w:r>
      <w:r>
        <w:rPr>
          <w:u w:val="single"/>
        </w:rPr>
        <w:t xml:space="preserve">, or other designated entity under section 15 of this act</w:t>
      </w:r>
      <w:r>
        <w:rPr/>
        <w:t xml:space="preserve"> to whom a finder surrenders property, must:</w:t>
      </w:r>
    </w:p>
    <w:p>
      <w:pPr>
        <w:spacing w:before="0" w:after="0" w:line="408" w:lineRule="exact"/>
        <w:ind w:left="0" w:right="0" w:firstLine="576"/>
        <w:jc w:val="left"/>
      </w:pPr>
      <w:r>
        <w:rPr/>
        <w:t xml:space="preserve">(a) Advise the finder if the found property is illegal for him or her to possess;</w:t>
      </w:r>
    </w:p>
    <w:p>
      <w:pPr>
        <w:spacing w:before="0" w:after="0" w:line="408" w:lineRule="exact"/>
        <w:ind w:left="0" w:right="0" w:firstLine="576"/>
        <w:jc w:val="left"/>
      </w:pPr>
      <w:r>
        <w:rPr/>
        <w:t xml:space="preserve">(b) Advise the finder if the found property is to be held as evidence in judicial or other official proceedings;</w:t>
      </w:r>
    </w:p>
    <w:p>
      <w:pPr>
        <w:spacing w:before="0" w:after="0" w:line="408" w:lineRule="exact"/>
        <w:ind w:left="0" w:right="0" w:firstLine="576"/>
        <w:jc w:val="left"/>
      </w:pPr>
      <w:r>
        <w:rPr/>
        <w:t xml:space="preserve">(c) Advise the finder in writing of the procedures to be followed in claiming the found property;</w:t>
      </w:r>
    </w:p>
    <w:p>
      <w:pPr>
        <w:spacing w:before="0" w:after="0" w:line="408" w:lineRule="exact"/>
        <w:ind w:left="0" w:right="0" w:firstLine="576"/>
        <w:jc w:val="left"/>
      </w:pPr>
      <w:r>
        <w:rPr/>
        <w:t xml:space="preserve">(d) If the property is valued at one hundred dollars or less adjusted for inflation under subsection (2) of this section, allow the finder to retain the property if it is determined there is no reason for the officer </w:t>
      </w:r>
      <w:r>
        <w:rPr>
          <w:u w:val="single"/>
        </w:rPr>
        <w:t xml:space="preserve">or designee</w:t>
      </w:r>
      <w:r>
        <w:rPr/>
        <w:t xml:space="preserve"> to retain the property;</w:t>
      </w:r>
    </w:p>
    <w:p>
      <w:pPr>
        <w:spacing w:before="0" w:after="0" w:line="408" w:lineRule="exact"/>
        <w:ind w:left="0" w:right="0" w:firstLine="576"/>
        <w:jc w:val="left"/>
      </w:pPr>
      <w:r>
        <w:rPr/>
        <w:t xml:space="preserve">(e) If the property exceeds one hundred dollars adjusted for inflation under subsection (2) of this section in value and has been requested to be surrendered to the </w:t>
      </w:r>
      <w:r>
        <w:t>((</w:t>
      </w:r>
      <w:r>
        <w:rPr>
          <w:strike/>
        </w:rPr>
        <w:t xml:space="preserve">law enforcement agency</w:t>
      </w:r>
      <w:r>
        <w:t>))</w:t>
      </w:r>
      <w:r>
        <w:rPr/>
        <w:t xml:space="preserve"> </w:t>
      </w:r>
      <w:r>
        <w:rPr>
          <w:u w:val="single"/>
        </w:rPr>
        <w:t xml:space="preserve">governmental entity</w:t>
      </w:r>
      <w:r>
        <w:rPr/>
        <w:t xml:space="preserve">, retain the property for sixty days before it can be claimed by the finder under this chapter, unless the owner has recovered the property;</w:t>
      </w:r>
    </w:p>
    <w:p>
      <w:pPr>
        <w:spacing w:before="0" w:after="0" w:line="408" w:lineRule="exact"/>
        <w:ind w:left="0" w:right="0" w:firstLine="576"/>
        <w:jc w:val="left"/>
      </w:pPr>
      <w:r>
        <w:rPr/>
        <w:t xml:space="preserve">(f) If the property is held as evidence in judicial or other official proceedings, retain the property for sixty days after the final disposition of the judicial or other official proceeding, before it can be claimed by the finder or owner under the provisions of this chapter;</w:t>
      </w:r>
    </w:p>
    <w:p>
      <w:pPr>
        <w:spacing w:before="0" w:after="0" w:line="408" w:lineRule="exact"/>
        <w:ind w:left="0" w:right="0" w:firstLine="576"/>
        <w:jc w:val="left"/>
      </w:pPr>
      <w:r>
        <w:rPr/>
        <w:t xml:space="preserve">(g) After the required number of days have passed, and if no owner has been found, surrender the property to the finder according to the requirements of this chapter; or</w:t>
      </w:r>
    </w:p>
    <w:p>
      <w:pPr>
        <w:spacing w:before="0" w:after="0" w:line="408" w:lineRule="exact"/>
        <w:ind w:left="0" w:right="0" w:firstLine="576"/>
        <w:jc w:val="left"/>
      </w:pPr>
      <w:r>
        <w:rPr/>
        <w:t xml:space="preserve">(h) If neither the finder nor the owner claim the property retained by the officer </w:t>
      </w:r>
      <w:r>
        <w:rPr>
          <w:u w:val="single"/>
        </w:rPr>
        <w:t xml:space="preserve">or designee</w:t>
      </w:r>
      <w:r>
        <w:rPr/>
        <w:t xml:space="preserve"> within thirty days of the time when the claim can be made, the property must be disposed of as unclaimed property under chapter 63.32 or 63.40 RCW.</w:t>
      </w:r>
    </w:p>
    <w:p>
      <w:pPr>
        <w:spacing w:before="0" w:after="0" w:line="408" w:lineRule="exact"/>
        <w:ind w:left="0" w:right="0" w:firstLine="576"/>
        <w:jc w:val="left"/>
      </w:pPr>
      <w:r>
        <w:rPr/>
        <w:t xml:space="preserve">(2)(a) The office of financial management must adjust the dollar thresholds established in subsection (1)(d) and (e) of this section for inflation every five years, beginning July 1, 2025, based upon changes in the Seattle consumer price index during that time period. The office of financial management must calculate the new dollar threshold and transmit the new dollar threshold, rounded up to the nearest dollar,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t xml:space="preserve">(b) For the purposes of determining the thresholds in subsection (1)(d) and (e) of this section, the chief law enforcement officer </w:t>
      </w:r>
      <w:r>
        <w:t>((</w:t>
      </w:r>
      <w:r>
        <w:rPr>
          <w:strike/>
        </w:rPr>
        <w:t xml:space="preserve">or</w:t>
      </w:r>
      <w:r>
        <w:t>))</w:t>
      </w:r>
      <w:r>
        <w:rPr>
          <w:u w:val="single"/>
        </w:rPr>
        <w:t xml:space="preserve">,</w:t>
      </w:r>
      <w:r>
        <w:rPr/>
        <w:t xml:space="preserve"> his or her designated representative</w:t>
      </w:r>
      <w:r>
        <w:rPr>
          <w:u w:val="single"/>
        </w:rPr>
        <w:t xml:space="preserve">, or other designated entity under section 15 of this act</w:t>
      </w:r>
      <w:r>
        <w:rPr/>
        <w:t xml:space="preserve"> must use the latest thresholds published by the office of financial management in the Washington State Register under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21</w:t>
      </w:r>
      <w:r>
        <w:rPr/>
        <w:t xml:space="preserve">.</w:t>
      </w:r>
      <w:r>
        <w:t xml:space="preserve">060</w:t>
      </w:r>
      <w:r>
        <w:rPr/>
        <w:t xml:space="preserve"> and 1979 ex.s. c 85 s 6 are each amended to read as follows:</w:t>
      </w:r>
    </w:p>
    <w:p>
      <w:pPr>
        <w:spacing w:before="0" w:after="0" w:line="408" w:lineRule="exact"/>
        <w:ind w:left="0" w:right="0" w:firstLine="576"/>
        <w:jc w:val="left"/>
      </w:pPr>
      <w:r>
        <w:rPr/>
        <w:t xml:space="preserve">Any governmental entity that acquires lost property shall attempt to notify the apparent owner of the property. If the property is not returned to a person validly establishing ownership or right to possession of the property, the governmental entity shall forward the lost property within thirty days but not less than ten days after the time the governmental entity acquires the lost property to the chief law enforcement officer, </w:t>
      </w:r>
      <w:r>
        <w:t>((</w:t>
      </w:r>
      <w:r>
        <w:rPr>
          <w:strike/>
        </w:rPr>
        <w:t xml:space="preserve">or</w:t>
      </w:r>
      <w:r>
        <w:t>))</w:t>
      </w:r>
      <w:r>
        <w:rPr/>
        <w:t xml:space="preserve"> his or her designated representative, </w:t>
      </w:r>
      <w:r>
        <w:rPr>
          <w:u w:val="single"/>
        </w:rPr>
        <w:t xml:space="preserve">or other designated entity under section 16 of this act,</w:t>
      </w:r>
      <w:r>
        <w:rPr/>
        <w:t xml:space="preserve"> of the county in which the property was found, except that if the property is found within the borders of a city or town the property shall be forwarded to the chief law enforcement officer of the city or town </w:t>
      </w:r>
      <w:r>
        <w:t>((</w:t>
      </w:r>
      <w:r>
        <w:rPr>
          <w:strike/>
        </w:rPr>
        <w:t xml:space="preserve">or</w:t>
      </w:r>
      <w:r>
        <w:t>))</w:t>
      </w:r>
      <w:r>
        <w:rPr>
          <w:u w:val="single"/>
        </w:rPr>
        <w:t xml:space="preserve">,</w:t>
      </w:r>
      <w:r>
        <w:rPr/>
        <w:t xml:space="preserve"> his or her designated representative</w:t>
      </w:r>
      <w:r>
        <w:rPr>
          <w:u w:val="single"/>
        </w:rPr>
        <w:t xml:space="preserve">, or other entity of the city or town so designated under section 15 of this act</w:t>
      </w:r>
      <w:r>
        <w:rPr/>
        <w:t xml:space="preserve">. A governmental entity may elect to retain property which it acquires and dispose of the property as provided by chapter 63.32 or 63.40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county, city, or town may designate an alternate department or governmental entity to accept, store, retain, and dispose of found property as required under this chapter, rather than the chief law enforcement officer or his or her designee, so long as the alternate department or governmental entity complies with the requirements and procedures under this chapter.</w:t>
      </w:r>
    </w:p>
    <w:p>
      <w:pPr>
        <w:spacing w:before="0" w:after="0" w:line="408" w:lineRule="exact"/>
        <w:ind w:left="0" w:right="0" w:firstLine="576"/>
        <w:jc w:val="left"/>
      </w:pPr>
      <w:r>
        <w:rPr/>
        <w:t xml:space="preserve">(2) Regardless of whether a county, city, or town designates an alternate department or governmental entity under subsection (1) of this section, the chief law enforcement officer or his or her designated representative is responsible for retaining any of the following types of property in accordance with the requirements of this chapter: A bank card; charge or credit card; cash; government-issued document, financial document, or legal document; firearm; evidence in a judicial or other official proceeding; or an item that is not legal for the finder to possess. A county, city, or town designating an alternate department or governmental entity under subsection (1) of this section shall establish procedures for ensuring these types of property are directed to the chief law enforcement officer or his or her designated representative.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This chapter does not modify the requirements for a police department to accept found property under chapter 63.21 RCW.</w:t>
      </w:r>
    </w:p>
    <w:p>
      <w:pPr>
        <w:spacing w:before="0" w:after="0" w:line="408" w:lineRule="exact"/>
        <w:ind w:left="0" w:right="0" w:firstLine="576"/>
        <w:jc w:val="left"/>
      </w:pPr>
      <w:r>
        <w:rPr/>
        <w:t xml:space="preserve">(2) If a city or town designates an alternate department or governmental entity to accept found property under section 15 of this act:</w:t>
      </w:r>
    </w:p>
    <w:p>
      <w:pPr>
        <w:spacing w:before="0" w:after="0" w:line="408" w:lineRule="exact"/>
        <w:ind w:left="0" w:right="0" w:firstLine="576"/>
        <w:jc w:val="left"/>
      </w:pPr>
      <w:r>
        <w:rPr/>
        <w:t xml:space="preserve">(a) The designated department or governmental entity shall comply with the retention and disposition requirements under this chapter in the same manner as would be required of a police department; and</w:t>
      </w:r>
    </w:p>
    <w:p>
      <w:pPr>
        <w:spacing w:before="0" w:after="0" w:line="408" w:lineRule="exact"/>
        <w:ind w:left="0" w:right="0" w:firstLine="576"/>
        <w:jc w:val="left"/>
      </w:pPr>
      <w:r>
        <w:rPr/>
        <w:t xml:space="preserve">(b) The police department is not required to accept found property from a finder of said property, unless the property is any of the following: A bank card; charge or credit card; cash; government-issued document, financial document, or legal document; firearm; evidence in a judicial or other official proceeding; or an item that is not legal for the finder to possess. Such found property accepted by a police department must be retained or disposed of in accordance with this chapter and other applicable state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This chapter does not modify the requirements for a sheriff to accept found property under chapter 63.21 RCW.</w:t>
      </w:r>
    </w:p>
    <w:p>
      <w:pPr>
        <w:spacing w:before="0" w:after="0" w:line="408" w:lineRule="exact"/>
        <w:ind w:left="0" w:right="0" w:firstLine="576"/>
        <w:jc w:val="left"/>
      </w:pPr>
      <w:r>
        <w:rPr/>
        <w:t xml:space="preserve">(2) If a county designates an alternate department or governmental entity to accept found property under section 15 of this act:</w:t>
      </w:r>
    </w:p>
    <w:p>
      <w:pPr>
        <w:spacing w:before="0" w:after="0" w:line="408" w:lineRule="exact"/>
        <w:ind w:left="0" w:right="0" w:firstLine="576"/>
        <w:jc w:val="left"/>
      </w:pPr>
      <w:r>
        <w:rPr/>
        <w:t xml:space="preserve">(a) The designated department or governmental entity shall comply with the disposition requirements under this chapter in the same manner as would be required of the sheriff; and</w:t>
      </w:r>
    </w:p>
    <w:p>
      <w:pPr>
        <w:spacing w:before="0" w:after="0" w:line="408" w:lineRule="exact"/>
        <w:ind w:left="0" w:right="0" w:firstLine="576"/>
        <w:jc w:val="left"/>
      </w:pPr>
      <w:r>
        <w:rPr/>
        <w:t xml:space="preserve">(b) The sheriff is not required to accept found property from a finder of said property, unless the property is any of the following: A bank card; charge or credit card; cash; government-issued document, financial document, or legal document; firearm; evidence in a judicial or other official proceeding; or an item that is not legal for the finder to possess. Such found property accepted by a sheriff must be retained or disposed of in accordance with this chapter and other applicable state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125</w:t>
      </w:r>
      <w:r>
        <w:rPr/>
        <w:t xml:space="preserve">.</w:t>
      </w:r>
      <w:r>
        <w:t xml:space="preserve">090</w:t>
      </w:r>
      <w:r>
        <w:rPr/>
        <w:t xml:space="preserve"> and </w:t>
      </w:r>
      <w:r>
        <w:t xml:space="preserve">70</w:t>
      </w:r>
      <w:r>
        <w:rPr/>
        <w:t xml:space="preserve">.</w:t>
      </w:r>
      <w:r>
        <w:t xml:space="preserve">125</w:t>
      </w:r>
      <w:r>
        <w:rPr/>
        <w:t xml:space="preserve">.</w:t>
      </w:r>
      <w:r>
        <w:t xml:space="preserve">100</w:t>
      </w:r>
      <w:r>
        <w:rPr/>
        <w:t xml:space="preserve"> are each recodified as sections in chapter 5.70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June 30, 2020."</w:t>
      </w:r>
    </w:p>
    <w:p>
      <w:pPr>
        <w:spacing w:before="480" w:after="0" w:line="408" w:lineRule="exact"/>
      </w:pPr>
      <w:r>
        <w:rPr>
          <w:b/>
          <w:u w:val="single"/>
        </w:rPr>
        <w:t xml:space="preserve">ESHB 2318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03/04/2020</w:t>
      </w:r>
    </w:p>
    <w:p>
      <w:pPr>
        <w:spacing w:before="0" w:after="0" w:line="408" w:lineRule="exact"/>
        <w:ind w:left="0" w:right="0" w:firstLine="576"/>
        <w:jc w:val="left"/>
      </w:pPr>
      <w:r>
        <w:rPr/>
        <w:t xml:space="preserve">On page 1, line 1 of the title, after "practices;" strike the remainder of the title and insert "amending RCW 5.70.010, 70.125.090, 70.125.100, 43.43.545, 43.43.754, 63.21.010, 63.21.020, 63.21.030, 63.21.050, and 63.21.060; adding new sections to chapter 5.70 RCW; adding a new section to chapter 43.101 RCW; adding a new section to chapter 63.21 RCW; adding a new section to chapter 63.32 RCW; adding a new section to chapter 63.40 RCW; creating a new section; recodifying RCW 70.125.090 and 70.125.100; providing an effective date; and providing an expiration date."</w:t>
      </w:r>
    </w:p>
    <w:p>
      <w:pPr>
        <w:spacing w:before="0" w:after="0" w:line="408" w:lineRule="exact"/>
        <w:ind w:left="0" w:right="0" w:firstLine="576"/>
        <w:jc w:val="left"/>
      </w:pPr>
      <w:r>
        <w:rPr>
          <w:u w:val="single"/>
        </w:rPr>
        <w:t xml:space="preserve">EFFECT:</w:t>
      </w:r>
      <w:r>
        <w:rPr/>
        <w:t xml:space="preserve"> (1) Revises the CJTC sexual assault case review program to include review of randomly selected cases for a systematic review of conformity with national best practices.</w:t>
      </w:r>
    </w:p>
    <w:p>
      <w:pPr>
        <w:spacing w:before="0" w:after="0" w:line="408" w:lineRule="exact"/>
        <w:ind w:left="0" w:right="0" w:firstLine="576"/>
        <w:jc w:val="left"/>
      </w:pPr>
      <w:r>
        <w:rPr/>
        <w:t xml:space="preserve">(2) Adds legislative findings to the bill, providing that: Storing evidence and potential evidence in criminal cases is a priority for law enforcement agencies; some agencies are facing storage capacity constraints; and local governments are provided with flexibility to designate an alternate entity to store found property in order to allow agencies with capacity issues to prioritize storage space for evidence and potential evidence in criminal investigations.</w:t>
      </w:r>
    </w:p>
    <w:p>
      <w:pPr>
        <w:spacing w:before="0" w:after="0" w:line="408" w:lineRule="exact"/>
        <w:ind w:left="0" w:right="0" w:firstLine="576"/>
        <w:jc w:val="left"/>
      </w:pPr>
      <w:r>
        <w:rPr/>
        <w:t xml:space="preserve">(3) Adds provisions modifying requirements pertaining to found property by allowing a county, city, or town to designate an alternate department or entity to accept, store, retain, and dispose of found property. Specifies that certain types of property must continue to be stored by law enforcement agencies, including any of the following: A bank card; charge or credit card; cash; government-issued document, financial document, or legal document; firearm; evidence in a judicial or other official proceeding; or an item that is not legal for the finder to possess. Requires a county, city, or town designating an alternate department or entity to also establish procedures for ensuring that the above types of property continue to be directed to the law enforcement agency.</w:t>
      </w:r>
    </w:p>
    <w:p>
      <w:pPr>
        <w:spacing w:before="0" w:after="0" w:line="408" w:lineRule="exact"/>
        <w:ind w:left="0" w:right="0" w:firstLine="576"/>
        <w:jc w:val="left"/>
      </w:pPr>
      <w:r>
        <w:rPr/>
        <w:t xml:space="preserve">(4) Provides that a department or entity designated by a county, city, or town to accept, store, retain, and dispose of found property must comply with the same retention and disposition requirements as would apply to the law enforcement agency.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5ea94fa75c40ed" /></Relationships>
</file>