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537d430663e4a31" /></Relationships>
</file>

<file path=word/document.xml><?xml version="1.0" encoding="utf-8"?>
<w:document xmlns:w="http://schemas.openxmlformats.org/wordprocessingml/2006/main">
  <w:body>
    <w:p>
      <w:r>
        <w:rPr>
          <w:b/>
        </w:rPr>
        <w:r>
          <w:rPr/>
          <w:t xml:space="preserve">2158-S2.E</w:t>
        </w:r>
      </w:r>
      <w:r>
        <w:rPr>
          <w:b/>
        </w:rPr>
        <w:t xml:space="preserve"> </w:t>
        <w:t xml:space="preserve">AMS</w:t>
      </w:r>
      <w:r>
        <w:rPr>
          <w:b/>
        </w:rPr>
        <w:t xml:space="preserve"> </w:t>
        <w:r>
          <w:rPr/>
          <w:t xml:space="preserve">BECK</w:t>
        </w:r>
      </w:r>
      <w:r>
        <w:rPr>
          <w:b/>
        </w:rPr>
        <w:t xml:space="preserve"> </w:t>
        <w:r>
          <w:rPr/>
          <w:t xml:space="preserve">S4659.1</w:t>
        </w:r>
      </w:r>
      <w:r>
        <w:rPr>
          <w:b/>
        </w:rPr>
        <w:t xml:space="preserve"> - NOT FOR FLOOR USE</w:t>
      </w:r>
    </w:p>
    <w:p>
      <w:pPr>
        <w:ind w:left="0" w:right="0" w:firstLine="576"/>
      </w:pPr>
    </w:p>
    <w:p>
      <w:pPr>
        <w:spacing w:before="480" w:after="0" w:line="408" w:lineRule="exact"/>
      </w:pPr>
      <w:r>
        <w:rPr>
          <w:b/>
          <w:u w:val="single"/>
        </w:rPr>
        <w:t xml:space="preserve">E2SHB 2158</w:t>
      </w:r>
      <w:r>
        <w:t xml:space="preserve"> -</w:t>
      </w:r>
      <w:r>
        <w:t xml:space="preserve"> </w:t>
        <w:t xml:space="preserve">S AMD</w:t>
      </w:r>
      <w:r>
        <w:t xml:space="preserve"> </w:t>
      </w:r>
      <w:r>
        <w:rPr>
          <w:b/>
        </w:rPr>
        <w:t xml:space="preserve">864</w:t>
      </w:r>
    </w:p>
    <w:p>
      <w:pPr>
        <w:spacing w:before="0" w:after="0" w:line="408" w:lineRule="exact"/>
        <w:ind w:left="0" w:right="0" w:firstLine="576"/>
        <w:jc w:val="left"/>
      </w:pPr>
      <w:r>
        <w:rPr/>
        <w:t xml:space="preserve">By Senator Becker</w:t>
      </w:r>
    </w:p>
    <w:p>
      <w:pPr>
        <w:jc w:val="right"/>
      </w:pPr>
      <w:r>
        <w:rPr>
          <w:b/>
        </w:rPr>
        <w:t xml:space="preserve">WITHDRAWN 04/28/2019</w:t>
      </w:r>
    </w:p>
    <w:p>
      <w:pPr>
        <w:spacing w:before="0" w:after="0" w:line="408" w:lineRule="exact"/>
        <w:ind w:left="0" w:right="0" w:firstLine="576"/>
        <w:jc w:val="left"/>
      </w:pPr>
      <w:r>
        <w:rPr/>
        <w:t xml:space="preserve">On page 89, beginning on line 9, strike all of subsection (2)(z)</w:t>
      </w:r>
    </w:p>
    <w:p>
      <w:pPr>
        <w:spacing w:before="0" w:after="0" w:line="408" w:lineRule="exact"/>
        <w:ind w:left="0" w:right="0" w:firstLine="576"/>
        <w:jc w:val="left"/>
      </w:pPr>
      <w:r>
        <w:rPr/>
        <w:t xml:space="preserve">Reletter the remaining subsections consecutively and correct any internal references accordingly.</w:t>
      </w:r>
    </w:p>
    <w:p>
      <w:pPr>
        <w:spacing w:before="0" w:after="0" w:line="408" w:lineRule="exact"/>
        <w:ind w:left="0" w:right="0" w:firstLine="576"/>
        <w:jc w:val="left"/>
      </w:pPr>
      <w:r>
        <w:rPr>
          <w:u w:val="single"/>
        </w:rPr>
        <w:t xml:space="preserve">EFFECT:</w:t>
      </w:r>
      <w:r>
        <w:rPr/>
        <w:t xml:space="preserve"> Removes persons engaged in acting as agents in selling annuities and insurance policies or providing other employee benefits and insurance related services from the category of specified persons subject to the workforce education investment surcharge.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27494f9d27f408f" /></Relationships>
</file>