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033e916112b460f" /></Relationships>
</file>

<file path=word/document.xml><?xml version="1.0" encoding="utf-8"?>
<w:document xmlns:w="http://schemas.openxmlformats.org/wordprocessingml/2006/main">
  <w:body>
    <w:p>
      <w:r>
        <w:rPr>
          <w:b/>
        </w:rPr>
        <w:r>
          <w:rPr/>
          <w:t xml:space="preserve">1907-S2</w:t>
        </w:r>
      </w:r>
      <w:r>
        <w:rPr>
          <w:b/>
        </w:rPr>
        <w:t xml:space="preserve"> </w:t>
        <w:t xml:space="preserve">AMS</w:t>
      </w:r>
      <w:r>
        <w:rPr>
          <w:b/>
        </w:rPr>
        <w:t xml:space="preserve"> </w:t>
        <w:r>
          <w:rPr/>
          <w:t xml:space="preserve">DHIN</w:t>
        </w:r>
      </w:r>
      <w:r>
        <w:rPr>
          <w:b/>
        </w:rPr>
        <w:t xml:space="preserve"> </w:t>
        <w:r>
          <w:rPr/>
          <w:t xml:space="preserve">S4285.1</w:t>
        </w:r>
      </w:r>
      <w:r>
        <w:rPr>
          <w:b/>
        </w:rPr>
        <w:t xml:space="preserve"> - NOT FOR FLOOR USE</w:t>
      </w:r>
    </w:p>
    <w:p>
      <w:pPr>
        <w:ind w:left="0" w:right="0" w:firstLine="576"/>
      </w:pPr>
    </w:p>
    <w:p>
      <w:pPr>
        <w:spacing w:before="480" w:after="0" w:line="408" w:lineRule="exact"/>
      </w:pPr>
      <w:r>
        <w:rPr>
          <w:b/>
          <w:u w:val="single"/>
        </w:rPr>
        <w:t xml:space="preserve">2SHB 1907</w:t>
      </w:r>
      <w:r>
        <w:t xml:space="preserve"> -</w:t>
      </w:r>
      <w:r>
        <w:t xml:space="preserve"> </w:t>
        <w:t xml:space="preserve">S AMD TO BH COMM AMD (S-3382.1/19)</w:t>
      </w:r>
      <w:r>
        <w:t xml:space="preserve"> </w:t>
      </w:r>
      <w:r>
        <w:rPr>
          <w:b/>
        </w:rPr>
        <w:t xml:space="preserve">730</w:t>
      </w:r>
    </w:p>
    <w:p>
      <w:pPr>
        <w:spacing w:before="0" w:after="0" w:line="408" w:lineRule="exact"/>
        <w:ind w:left="0" w:right="0" w:firstLine="576"/>
        <w:jc w:val="left"/>
      </w:pPr>
      <w:r>
        <w:rPr/>
        <w:t xml:space="preserve">By Senator Dhingra</w:t>
      </w:r>
    </w:p>
    <w:p>
      <w:pPr>
        <w:jc w:val="right"/>
      </w:pPr>
      <w:r>
        <w:rPr>
          <w:b/>
        </w:rPr>
        <w:t xml:space="preserve">ADOPTED 04/17/2019</w:t>
      </w:r>
    </w:p>
    <w:p>
      <w:pPr>
        <w:spacing w:before="0" w:after="0" w:line="408" w:lineRule="exact"/>
        <w:ind w:left="0" w:right="0" w:firstLine="576"/>
        <w:jc w:val="left"/>
      </w:pPr>
      <w:r>
        <w:rPr/>
        <w:t xml:space="preserve">On page 75, after line 37,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43</w:instrText>
      </w:r>
      <w:r/>
      <w:r>
        <w:rPr>
          <w:b/>
        </w:rPr>
        <w:fldChar w:fldCharType="end"/>
      </w:r>
      <w:r>
        <w:t xml:space="preserve">  </w:t>
      </w:r>
      <w:r>
        <w:rPr/>
        <w:t xml:space="preserve">RCW </w:t>
      </w:r>
      <w:r>
        <w:t xml:space="preserve">18</w:t>
      </w:r>
      <w:r>
        <w:rPr/>
        <w:t xml:space="preserve">.</w:t>
      </w:r>
      <w:r>
        <w:t xml:space="preserve">130</w:t>
      </w:r>
      <w:r>
        <w:rPr/>
        <w:t xml:space="preserve">.</w:t>
      </w:r>
      <w:r>
        <w:t xml:space="preserve">175</w:t>
      </w:r>
      <w:r>
        <w:rPr/>
        <w:t xml:space="preserve"> and 2006 c 99 s 7 are each amended to read as follows:</w:t>
      </w:r>
    </w:p>
    <w:p>
      <w:pPr>
        <w:spacing w:before="0" w:after="0" w:line="408" w:lineRule="exact"/>
        <w:ind w:left="0" w:right="0" w:firstLine="576"/>
        <w:jc w:val="left"/>
      </w:pPr>
      <w:r>
        <w:rPr/>
        <w:t xml:space="preserve">(1) In lieu of disciplinary action under RCW 18.130.160 and if the disciplining authority determines that the unprofessional conduct may be the result of substance abuse, the disciplining authority may refer the license holder to a voluntary substance abuse monitoring program approved by the disciplining authority.</w:t>
      </w:r>
    </w:p>
    <w:p>
      <w:pPr>
        <w:spacing w:before="0" w:after="0" w:line="408" w:lineRule="exact"/>
        <w:ind w:left="0" w:right="0" w:firstLine="576"/>
        <w:jc w:val="left"/>
      </w:pPr>
      <w:r>
        <w:rPr/>
        <w:t xml:space="preserve">The cost of the treatment shall be the responsibility of the license holder, but the responsibility does not preclude payment by an employer, existing insurance coverage, or other sources. Primary alcoholism or other drug addiction treatment shall be provided by approved treatment programs under RCW 70.96A.020 or by any other provider approved by the entity or the commission. However, nothing shall prohibit the disciplining authority from approving additional services and programs as an adjunct to primary alcoholism or other drug addiction treatment. The disciplining authority may also approve the use of out-of-state programs. Referral of the license holder to the program shall be done only with the consent of the license holder. Referral to the program may also include probationary conditions for a designated period of time. If the license holder does not consent to be referred to the program or does not successfully complete the program, the disciplining authority may take appropriate action under RCW 18.130.160 which includes suspension of the license unless or until the disciplining authority, in consultation with the director of the voluntary substance abuse monitoring program, determines the license holder is able to practice safely. The secretary shall adopt uniform rules for the evaluation by the </w:t>
      </w:r>
      <w:r>
        <w:t>((</w:t>
      </w:r>
      <w:r>
        <w:rPr>
          <w:strike/>
        </w:rPr>
        <w:t xml:space="preserve">disciplinary [disciplining]</w:t>
      </w:r>
      <w:r>
        <w:t>))</w:t>
      </w:r>
      <w:r>
        <w:rPr/>
        <w:t xml:space="preserve"> </w:t>
      </w:r>
      <w:r>
        <w:rPr>
          <w:u w:val="single"/>
        </w:rPr>
        <w:t xml:space="preserve">disciplining</w:t>
      </w:r>
      <w:r>
        <w:rPr/>
        <w:t xml:space="preserve"> authority of a relapse or program violation on the part of a license holder in the substance abuse monitoring program. The evaluation shall encourage program participation with additional conditions, in lieu of disciplinary action, when the </w:t>
      </w:r>
      <w:r>
        <w:t>((</w:t>
      </w:r>
      <w:r>
        <w:rPr>
          <w:strike/>
        </w:rPr>
        <w:t xml:space="preserve">disciplinary [disciplining]</w:t>
      </w:r>
      <w:r>
        <w:t>))</w:t>
      </w:r>
      <w:r>
        <w:rPr/>
        <w:t xml:space="preserve"> </w:t>
      </w:r>
      <w:r>
        <w:rPr>
          <w:u w:val="single"/>
        </w:rPr>
        <w:t xml:space="preserve">disciplining</w:t>
      </w:r>
      <w:r>
        <w:rPr/>
        <w:t xml:space="preserve"> authority determines that the license holder is able to continue to practice with reasonable skill and safety.</w:t>
      </w:r>
    </w:p>
    <w:p>
      <w:pPr>
        <w:spacing w:before="0" w:after="0" w:line="408" w:lineRule="exact"/>
        <w:ind w:left="0" w:right="0" w:firstLine="576"/>
        <w:jc w:val="left"/>
      </w:pPr>
      <w:r>
        <w:rPr/>
        <w:t xml:space="preserve">(2) In addition to approving substance abuse monitoring programs that may receive referrals from the disciplining authority, the disciplining authority may establish by rule requirements for participation of license holders who are not being investigated or monitored by the disciplining authority for substance abuse. License holders voluntarily participating in the approved programs without being referred by the disciplining authority shall not be subject to disciplinary action under RCW 18.130.160 for their substance abuse, and shall not have their participation made known to the disciplining authority, if they meet the requirements of this section and the program in which they are participating.</w:t>
      </w:r>
    </w:p>
    <w:p>
      <w:pPr>
        <w:spacing w:before="0" w:after="0" w:line="408" w:lineRule="exact"/>
        <w:ind w:left="0" w:right="0" w:firstLine="576"/>
        <w:jc w:val="left"/>
      </w:pPr>
      <w:r>
        <w:rPr/>
        <w:t xml:space="preserve">(3) The license holder shall sign a waiver allowing the program to release information to the disciplining authority if the licensee does not comply with the requirements of this section or is unable to practice with reasonable skill or safety. The substance abuse program shall report to the disciplining authority any license holder who fails to comply with the requirements of this section or the program or who, in the opinion of the program, is unable to practice with reasonable skill or safety. License holders shall report to the disciplining authority if they fail to comply with this section or do not complete the program's requirements. License holders may, upon the agreement of the program and disciplining authority, reenter the program if they have previously failed to comply with this section.</w:t>
      </w:r>
    </w:p>
    <w:p>
      <w:pPr>
        <w:spacing w:before="0" w:after="0" w:line="408" w:lineRule="exact"/>
        <w:ind w:left="0" w:right="0" w:firstLine="576"/>
        <w:jc w:val="left"/>
      </w:pPr>
      <w:r>
        <w:rPr/>
        <w:t xml:space="preserve">(4) The treatment and pretreatment records of license holders referred to or voluntarily participating in approved programs shall be confidential, shall be exempt from chapter 42.56 RCW, and shall not be subject to discovery by subpoena or admissible as evidence except for monitoring records reported to the disciplining authority for cause as defined in subsection (3) of this section. Monitoring records relating to license holders referred to the program by the disciplining authority or relating to license holders reported to the disciplining authority by the program for cause, shall be released to the disciplining authority at the request of the disciplining authority. Records held by the disciplining authority under this section shall be exempt from chapter 42.56 RCW and shall not be subject to discovery by subpoena except by the license holder.</w:t>
      </w:r>
    </w:p>
    <w:p>
      <w:pPr>
        <w:spacing w:before="0" w:after="0" w:line="408" w:lineRule="exact"/>
        <w:ind w:left="0" w:right="0" w:firstLine="576"/>
        <w:jc w:val="left"/>
      </w:pPr>
      <w:r>
        <w:rPr/>
        <w:t xml:space="preserve">(5) "Substance abuse," as used in this section, means the impairment, as determined by the disciplining authority, of a license holder's professional services by an addiction to, a dependency on, or the use of alcohol, legend drugs, or controlled substances.</w:t>
      </w:r>
    </w:p>
    <w:p>
      <w:pPr>
        <w:spacing w:before="0" w:after="0" w:line="408" w:lineRule="exact"/>
        <w:ind w:left="0" w:right="0" w:firstLine="576"/>
        <w:jc w:val="left"/>
      </w:pPr>
      <w:r>
        <w:rPr/>
        <w:t xml:space="preserve">(6) This section does not affect an employer's right or ability to make employment-related decisions regarding a license holder. This section does not restrict the authority of the disciplining authority to take disciplinary action for any other unprofessional conduct.</w:t>
      </w:r>
    </w:p>
    <w:p>
      <w:pPr>
        <w:spacing w:before="0" w:after="0" w:line="408" w:lineRule="exact"/>
        <w:ind w:left="0" w:right="0" w:firstLine="576"/>
        <w:jc w:val="left"/>
      </w:pPr>
      <w:r>
        <w:rPr/>
        <w:t xml:space="preserve">(7) A person who, in good faith, reports information or takes action in connection with this section is immune from civil liability for reporting information or taking the action.</w:t>
      </w:r>
    </w:p>
    <w:p>
      <w:pPr>
        <w:spacing w:before="0" w:after="0" w:line="408" w:lineRule="exact"/>
        <w:ind w:left="0" w:right="0" w:firstLine="576"/>
        <w:jc w:val="left"/>
      </w:pPr>
      <w:r>
        <w:rPr/>
        <w:t xml:space="preserve">(a) The immunity from civil liability provided by this section shall be liberally construed to accomplish the purposes of this section and the persons entitled to immunity shall include:</w:t>
      </w:r>
    </w:p>
    <w:p>
      <w:pPr>
        <w:spacing w:before="0" w:after="0" w:line="408" w:lineRule="exact"/>
        <w:ind w:left="0" w:right="0" w:firstLine="576"/>
        <w:jc w:val="left"/>
      </w:pPr>
      <w:r>
        <w:rPr/>
        <w:t xml:space="preserve">(i) An approved monitoring treatment program;</w:t>
      </w:r>
    </w:p>
    <w:p>
      <w:pPr>
        <w:spacing w:before="0" w:after="0" w:line="408" w:lineRule="exact"/>
        <w:ind w:left="0" w:right="0" w:firstLine="576"/>
        <w:jc w:val="left"/>
      </w:pPr>
      <w:r>
        <w:rPr/>
        <w:t xml:space="preserve">(ii) The professional association operating the program;</w:t>
      </w:r>
    </w:p>
    <w:p>
      <w:pPr>
        <w:spacing w:before="0" w:after="0" w:line="408" w:lineRule="exact"/>
        <w:ind w:left="0" w:right="0" w:firstLine="576"/>
        <w:jc w:val="left"/>
      </w:pPr>
      <w:r>
        <w:rPr/>
        <w:t xml:space="preserve">(iii) Members, employees, or agents of the program or association;</w:t>
      </w:r>
    </w:p>
    <w:p>
      <w:pPr>
        <w:spacing w:before="0" w:after="0" w:line="408" w:lineRule="exact"/>
        <w:ind w:left="0" w:right="0" w:firstLine="576"/>
        <w:jc w:val="left"/>
      </w:pPr>
      <w:r>
        <w:rPr/>
        <w:t xml:space="preserve">(iv) Persons reporting a license holder as being possibly impaired or providing information about the license holder's impairment; and</w:t>
      </w:r>
    </w:p>
    <w:p>
      <w:pPr>
        <w:spacing w:before="0" w:after="0" w:line="408" w:lineRule="exact"/>
        <w:ind w:left="0" w:right="0" w:firstLine="576"/>
        <w:jc w:val="left"/>
      </w:pPr>
      <w:r>
        <w:rPr/>
        <w:t xml:space="preserve">(v) Professionals supervising or monitoring the course of the impaired license holder's treatment or rehabilitation.</w:t>
      </w:r>
    </w:p>
    <w:p>
      <w:pPr>
        <w:spacing w:before="0" w:after="0" w:line="408" w:lineRule="exact"/>
        <w:ind w:left="0" w:right="0" w:firstLine="576"/>
        <w:jc w:val="left"/>
      </w:pPr>
      <w:r>
        <w:rPr/>
        <w:t xml:space="preserve">(b) The courts are strongly encouraged to impose sanctions on clients and their attorneys whose allegations under this subsection are not made in good faith and are without either reasonable objective, substantive grounds, or both.</w:t>
      </w:r>
    </w:p>
    <w:p>
      <w:pPr>
        <w:spacing w:before="0" w:after="0" w:line="408" w:lineRule="exact"/>
        <w:ind w:left="0" w:right="0" w:firstLine="576"/>
        <w:jc w:val="left"/>
      </w:pPr>
      <w:r>
        <w:rPr/>
        <w:t xml:space="preserve">(c) The immunity provided in this section is in addition to any other immunity provided by law.</w:t>
      </w:r>
    </w:p>
    <w:p>
      <w:pPr>
        <w:spacing w:before="0" w:after="0" w:line="408" w:lineRule="exact"/>
        <w:ind w:left="0" w:right="0" w:firstLine="576"/>
        <w:jc w:val="left"/>
      </w:pPr>
      <w:r>
        <w:rPr>
          <w:u w:val="single"/>
        </w:rPr>
        <w:t xml:space="preserve">(8) In the case of a person who is applying to be an agency affiliated counselor registered under chapter 18.19 RCW and practices or intends to practice as a peer counselor in an agency, as defined in RCW 18.19.020, if the person is:</w:t>
      </w:r>
    </w:p>
    <w:p>
      <w:pPr>
        <w:spacing w:before="0" w:after="0" w:line="408" w:lineRule="exact"/>
        <w:ind w:left="0" w:right="0" w:firstLine="576"/>
        <w:jc w:val="left"/>
      </w:pPr>
      <w:r>
        <w:rPr>
          <w:u w:val="single"/>
        </w:rPr>
        <w:t xml:space="preserve">(a) Less than one year in recovery from a substance use disorder, the duration of time that the person may be required to participate in the voluntary substance abuse monitoring program may not exceed the amount of time necessary for the person to achieve one year in recovery; or</w:t>
      </w:r>
    </w:p>
    <w:p>
      <w:pPr>
        <w:spacing w:before="0" w:after="0" w:line="408" w:lineRule="exact"/>
        <w:ind w:left="0" w:right="0" w:firstLine="576"/>
        <w:jc w:val="left"/>
      </w:pPr>
      <w:r>
        <w:rPr>
          <w:u w:val="single"/>
        </w:rPr>
        <w:t xml:space="preserve">(b) At least one year in recovery from a substance use disorder, the person may not be required to participate in the substance abuse monitoring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842</w:t>
      </w:r>
      <w:r>
        <w:rPr/>
        <w:t xml:space="preserve"> and 2014 c 88 s 1 are each amended to read as follows:</w:t>
      </w:r>
    </w:p>
    <w:p>
      <w:pPr>
        <w:spacing w:before="0" w:after="0" w:line="408" w:lineRule="exact"/>
        <w:ind w:left="0" w:right="0" w:firstLine="576"/>
        <w:jc w:val="left"/>
      </w:pPr>
      <w:r>
        <w:rPr/>
        <w:t xml:space="preserve">(1)(a) The secretary of social and health services and the secretary of health shall adopt additional requirements for the licensure or relicensure of agencies, facilities, and licensed individuals who provide care and treatment to vulnerable adults, including nursing pools registered under chapter 18.52C RCW. These additional requirements shall ensure that any person associated with a licensed agency or facility having unsupervised access with a vulnerable adult shall not be the respondent in an active protective order under RCW 74.34.130, nor have been: (i) Convicted of a crime against persons as defined in RCW 43.43.830, except as provided in this section; (ii) convicted of crimes relating to financial exploitation as defined in RCW 43.43.830, except as provided in this section; or (iii) found in any disciplinary board final decision to have abused a vulnerable adult under RCW 43.43.830.</w:t>
      </w:r>
    </w:p>
    <w:p>
      <w:pPr>
        <w:spacing w:before="0" w:after="0" w:line="408" w:lineRule="exact"/>
        <w:ind w:left="0" w:right="0" w:firstLine="576"/>
        <w:jc w:val="left"/>
      </w:pPr>
      <w:r>
        <w:rPr/>
        <w:t xml:space="preserve">(b) A person associated with a licensed agency or facility who has unsupervised access with a vulnerable adult shall make the disclosures specified in RCW 43.43.834(2). The person shall make the disclosures in writing, sign, and swear to the contents under penalty of perjury. The person shall, in the disclosures, specify all crimes against children or other persons, all crimes relating to financial exploitation, and all crimes relating to drugs as defined in RCW 43.43.830, committed by the person.</w:t>
      </w:r>
    </w:p>
    <w:p>
      <w:pPr>
        <w:spacing w:before="0" w:after="0" w:line="408" w:lineRule="exact"/>
        <w:ind w:left="0" w:right="0" w:firstLine="576"/>
        <w:jc w:val="left"/>
      </w:pPr>
      <w:r>
        <w:rPr/>
        <w:t xml:space="preserve">(2) The rules adopted under this section shall permit the licensee to consider the criminal history of an applicant for employment in a licensed facility when the applicant has one or more convictions for a past offense and:</w:t>
      </w:r>
    </w:p>
    <w:p>
      <w:pPr>
        <w:spacing w:before="0" w:after="0" w:line="408" w:lineRule="exact"/>
        <w:ind w:left="0" w:right="0" w:firstLine="576"/>
        <w:jc w:val="left"/>
      </w:pPr>
      <w:r>
        <w:rPr/>
        <w:t xml:space="preserve">(a) The offense was simple assault, assault in the fourth degree,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(b) The offense was prostitution,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(c) The offense was theft in the third degree,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(d) The offense was theft in the second degree, or the same offense as it may be renamed, and five or more years have passed between the most recent conviction and the date of application for employment;</w:t>
      </w:r>
    </w:p>
    <w:p>
      <w:pPr>
        <w:spacing w:before="0" w:after="0" w:line="408" w:lineRule="exact"/>
        <w:ind w:left="0" w:right="0" w:firstLine="576"/>
        <w:jc w:val="left"/>
      </w:pPr>
      <w:r>
        <w:rPr/>
        <w:t xml:space="preserve">(e) The offense was forgery, or the same offense as it may be renamed, and five or more years have passed between the most recent conviction and the date of application for employment;</w:t>
      </w:r>
    </w:p>
    <w:p>
      <w:pPr>
        <w:spacing w:before="0" w:after="0" w:line="408" w:lineRule="exact"/>
        <w:ind w:left="0" w:right="0" w:firstLine="576"/>
        <w:jc w:val="left"/>
      </w:pPr>
      <w:r>
        <w:rPr/>
        <w:t xml:space="preserve">(f) The department of social and health services reviewed the employee's otherwise disqualifying criminal history through the department of social and health services' background assessment review team process conducted in 2002, and determined that such employee could remain in a position covered by this section; or</w:t>
      </w:r>
    </w:p>
    <w:p>
      <w:pPr>
        <w:spacing w:before="0" w:after="0" w:line="408" w:lineRule="exact"/>
        <w:ind w:left="0" w:right="0" w:firstLine="576"/>
        <w:jc w:val="left"/>
      </w:pPr>
      <w:r>
        <w:rPr/>
        <w:t xml:space="preserve">(g) The otherwise disqualifying conviction or disposition has been the subject of a pardon, annulment, or other equivalent procedure.</w:t>
      </w:r>
    </w:p>
    <w:p>
      <w:pPr>
        <w:spacing w:before="0" w:after="0" w:line="408" w:lineRule="exact"/>
        <w:ind w:left="0" w:right="0" w:firstLine="576"/>
        <w:jc w:val="left"/>
      </w:pPr>
      <w:r>
        <w:rPr/>
        <w:t xml:space="preserve">The offenses set forth in (a) through (g) of this subsection do not automatically disqualify an applicant from employment by a licensee. Nothing in this section may be construed to require the employment of any person against a licensee's judgment.</w:t>
      </w:r>
    </w:p>
    <w:p>
      <w:pPr>
        <w:spacing w:before="0" w:after="0" w:line="408" w:lineRule="exact"/>
        <w:ind w:left="0" w:right="0" w:firstLine="576"/>
        <w:jc w:val="left"/>
      </w:pPr>
      <w:r>
        <w:rPr/>
        <w:t xml:space="preserve">(3) </w:t>
      </w:r>
      <w:r>
        <w:rPr>
          <w:u w:val="single"/>
        </w:rPr>
        <w:t xml:space="preserve">The rules adopted pursuant to subsection (2) of this section may not allow a licensee to automatically deny an applicant with a conviction for an offense set forth in subsection (2) of this section for a position as an agency affiliated counselor registered under chapter 18.19 RCW practicing as a peer counselor in an agency or facility if:</w:t>
      </w:r>
    </w:p>
    <w:p>
      <w:pPr>
        <w:spacing w:before="0" w:after="0" w:line="408" w:lineRule="exact"/>
        <w:ind w:left="0" w:right="0" w:firstLine="576"/>
        <w:jc w:val="left"/>
      </w:pPr>
      <w:r>
        <w:rPr>
          <w:u w:val="single"/>
        </w:rPr>
        <w:t xml:space="preserve">(a) At least one year has passed between the applicant's most recent conviction for an offense set forth in subsection (2) of this section and the date of application for employment;</w:t>
      </w:r>
    </w:p>
    <w:p>
      <w:pPr>
        <w:spacing w:before="0" w:after="0" w:line="408" w:lineRule="exact"/>
        <w:ind w:left="0" w:right="0" w:firstLine="576"/>
        <w:jc w:val="left"/>
      </w:pPr>
      <w:r>
        <w:rPr>
          <w:u w:val="single"/>
        </w:rPr>
        <w:t xml:space="preserve">(b) The offense was committed as a result of the person's substance use or untreated mental health symptoms; and</w:t>
      </w:r>
    </w:p>
    <w:p>
      <w:pPr>
        <w:spacing w:before="0" w:after="0" w:line="408" w:lineRule="exact"/>
        <w:ind w:left="0" w:right="0" w:firstLine="576"/>
        <w:jc w:val="left"/>
      </w:pPr>
      <w:r>
        <w:rPr>
          <w:u w:val="single"/>
        </w:rPr>
        <w:t xml:space="preserve">(c) The applicant is at least one year in recovery from a substance use disorder, whether through abstinence or stability on medication-assisted therapy, or in recovery from mental health challenges.</w:t>
      </w:r>
    </w:p>
    <w:p>
      <w:pPr>
        <w:spacing w:before="0" w:after="0" w:line="408" w:lineRule="exact"/>
        <w:ind w:left="0" w:right="0" w:firstLine="576"/>
        <w:jc w:val="left"/>
      </w:pPr>
      <w:r>
        <w:rPr>
          <w:u w:val="single"/>
        </w:rPr>
        <w:t xml:space="preserve">(4)</w:t>
      </w:r>
      <w:r>
        <w:rPr/>
        <w:t xml:space="preserve"> In consultation with law enforcement personnel, the secretary of social and health services and the secretary of health shall investigate, or cause to be investigated, the conviction record and the protection proceeding record information under this chapter of the staff of each agency or facility under their respective jurisdictions seeking licensure or relicensure. An individual responding to a criminal background inquiry request from his or her employer or potential employer shall disclose the information about his or her criminal history under penalty of perjury. The secretaries shall use the information solely for the purpose of determining eligibility for licensure or relicensure. Criminal justice agencies shall provide the secretaries such information as they may have and that the secretaries may require for such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19</w:t>
      </w:r>
      <w:r>
        <w:rPr/>
        <w:t xml:space="preserve"> RCW</w:t>
      </w:r>
      <w:r>
        <w:rPr/>
        <w:t xml:space="preserve"> to read as follows:</w:t>
      </w:r>
    </w:p>
    <w:p>
      <w:pPr>
        <w:spacing w:before="0" w:after="0" w:line="408" w:lineRule="exact"/>
        <w:ind w:left="0" w:right="0" w:firstLine="576"/>
        <w:jc w:val="left"/>
      </w:pPr>
      <w:r>
        <w:rPr/>
        <w:t xml:space="preserve">The department may not automatically deny an applicant for registration under this chapter for a position as an agency affiliated counselor practicing as a peer counselor in an agency or facility based on a conviction history consisting of convictions for simple assault, assault in the fourth degree, prostitution, theft in the third degree, theft in the second degree, or forgery, the same offenses as they may be renamed, or substantially equivalent offenses committed in other states or jurisdictions if:</w:t>
      </w:r>
    </w:p>
    <w:p>
      <w:pPr>
        <w:spacing w:before="0" w:after="0" w:line="408" w:lineRule="exact"/>
        <w:ind w:left="0" w:right="0" w:firstLine="576"/>
        <w:jc w:val="left"/>
      </w:pPr>
      <w:r>
        <w:rPr/>
        <w:t xml:space="preserve">(1) At least one year has passed between the applicant's most recent conviction for an offense set forth in this section and the date of application for employment;</w:t>
      </w:r>
    </w:p>
    <w:p>
      <w:pPr>
        <w:spacing w:before="0" w:after="0" w:line="408" w:lineRule="exact"/>
        <w:ind w:left="0" w:right="0" w:firstLine="576"/>
        <w:jc w:val="left"/>
      </w:pPr>
      <w:r>
        <w:rPr/>
        <w:t xml:space="preserve">(2) The offense was committed as a result of the person's substance use or untreated mental health symptoms; and</w:t>
      </w:r>
    </w:p>
    <w:p>
      <w:pPr>
        <w:spacing w:before="0" w:after="0" w:line="408" w:lineRule="exact"/>
        <w:ind w:left="0" w:right="0" w:firstLine="576"/>
        <w:jc w:val="left"/>
      </w:pPr>
      <w:r>
        <w:rPr/>
        <w:t xml:space="preserve">(3) The applicant is at least one year in recovery from a substance use disorder, whether through abstinence or stability on medication-assisted therapy, or in recovery from mental health challenges.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055</w:t>
      </w:r>
      <w:r>
        <w:rPr/>
        <w:t xml:space="preserve"> and 2016 c 81 s 12 are each amended to read as follows:</w:t>
      </w:r>
    </w:p>
    <w:p>
      <w:pPr>
        <w:spacing w:before="0" w:after="0" w:line="408" w:lineRule="exact"/>
        <w:ind w:left="0" w:right="0" w:firstLine="576"/>
        <w:jc w:val="left"/>
      </w:pPr>
      <w:r>
        <w:rPr/>
        <w:t xml:space="preserve">(1) The disciplining authority may deny an application for licensure or grant a license with conditions if the applicant:</w:t>
      </w:r>
    </w:p>
    <w:p>
      <w:pPr>
        <w:spacing w:before="0" w:after="0" w:line="408" w:lineRule="exact"/>
        <w:ind w:left="0" w:right="0" w:firstLine="576"/>
        <w:jc w:val="left"/>
      </w:pPr>
      <w:r>
        <w:rPr/>
        <w:t xml:space="preserve">(a) Has had his or her license to practice any health care profession suspended, revoked, or restricted, by competent authority in any state, federal, or foreign jurisdiction;</w:t>
      </w:r>
    </w:p>
    <w:p>
      <w:pPr>
        <w:spacing w:before="0" w:after="0" w:line="408" w:lineRule="exact"/>
        <w:ind w:left="0" w:right="0" w:firstLine="576"/>
        <w:jc w:val="left"/>
      </w:pPr>
      <w:r>
        <w:rPr/>
        <w:t xml:space="preserve">(b) Has committed any act defined as unprofessional conduct for a license holder under RCW 18.130.180, except as provided in RCW 9.97.020;</w:t>
      </w:r>
    </w:p>
    <w:p>
      <w:pPr>
        <w:spacing w:before="0" w:after="0" w:line="408" w:lineRule="exact"/>
        <w:ind w:left="0" w:right="0" w:firstLine="576"/>
        <w:jc w:val="left"/>
      </w:pPr>
      <w:r>
        <w:rPr/>
        <w:t xml:space="preserve">(c) Has been convicted or is subject to current prosecution or pending charges of a crime involving moral turpitude or a crime identified in RCW 43.43.830, except as provided in RCW 9.97.020 </w:t>
      </w:r>
      <w:r>
        <w:rPr>
          <w:u w:val="single"/>
        </w:rPr>
        <w:t xml:space="preserve">and section 45 of this act</w:t>
      </w:r>
      <w:r>
        <w:rPr/>
        <w:t xml:space="preserve">. For purposes of this section, conviction includes all instances in which a plea of guilty or nolo contendere is the basis for the conviction and all proceedings in which the prosecution or sentence has been deferred or suspended. At the request of an applicant for an original license whose conviction is under appeal, the disciplining authority may defer decision upon the application during the pendency of such a prosecution or appeal;</w:t>
      </w:r>
    </w:p>
    <w:p>
      <w:pPr>
        <w:spacing w:before="0" w:after="0" w:line="408" w:lineRule="exact"/>
        <w:ind w:left="0" w:right="0" w:firstLine="576"/>
        <w:jc w:val="left"/>
      </w:pPr>
      <w:r>
        <w:rPr/>
        <w:t xml:space="preserve">(d) Fails to prove that he or she is qualified in accordance with the provisions of this chapter, the chapters identified in RCW 18.130.040(2), or the rules adopted by the disciplining authority; or</w:t>
      </w:r>
    </w:p>
    <w:p>
      <w:pPr>
        <w:spacing w:before="0" w:after="0" w:line="408" w:lineRule="exact"/>
        <w:ind w:left="0" w:right="0" w:firstLine="576"/>
        <w:jc w:val="left"/>
      </w:pPr>
      <w:r>
        <w:rPr/>
        <w:t xml:space="preserve">(e) Is not able to practice with reasonable skill and safety to consumers by reason of any mental or physical condition.</w:t>
      </w:r>
    </w:p>
    <w:p>
      <w:pPr>
        <w:spacing w:before="0" w:after="0" w:line="408" w:lineRule="exact"/>
        <w:ind w:left="0" w:right="0" w:firstLine="576"/>
        <w:jc w:val="left"/>
      </w:pPr>
      <w:r>
        <w:rPr/>
        <w:t xml:space="preserve">(i) The disciplining authority may require the applicant, at his or her own expense, to submit to a mental, physical, or psychological examination by one or more licensed health professionals designated by the disciplining authority. The disciplining authority shall provide written notice of its requirement for a mental or physical examination that includes a statement of the specific conduct, event, or circumstances justifying an examination and a statement of the nature, purpose, scope, and content of the intended examination. If the applicant fails to submit to the examination or provide the results of the examination or any required waivers, the disciplining authority may deny the application.</w:t>
      </w:r>
    </w:p>
    <w:p>
      <w:pPr>
        <w:spacing w:before="0" w:after="0" w:line="408" w:lineRule="exact"/>
        <w:ind w:left="0" w:right="0" w:firstLine="576"/>
        <w:jc w:val="left"/>
      </w:pPr>
      <w:r>
        <w:rPr/>
        <w:t xml:space="preserve">(ii) An applicant governed by this chapter is deemed to have given consent to submit to a mental, physical, or psychological examination when directed in writing by the disciplining authority and further to have waived all objections to the admissibility or use of the examining health professional's testimony or examination reports by the disciplining authority on the grounds that the testimony or reports constitute privileged communications.</w:t>
      </w:r>
    </w:p>
    <w:p>
      <w:pPr>
        <w:spacing w:before="0" w:after="0" w:line="408" w:lineRule="exact"/>
        <w:ind w:left="0" w:right="0" w:firstLine="576"/>
        <w:jc w:val="left"/>
      </w:pPr>
      <w:r>
        <w:rPr/>
        <w:t xml:space="preserve">(2) The provisions of RCW 9.95.240 and chapter 9.96A RCW do not apply to a decision to deny a license under this section.</w:t>
      </w:r>
    </w:p>
    <w:p>
      <w:pPr>
        <w:spacing w:before="0" w:after="0" w:line="408" w:lineRule="exact"/>
        <w:ind w:left="0" w:right="0" w:firstLine="576"/>
        <w:jc w:val="left"/>
      </w:pPr>
      <w:r>
        <w:rPr/>
        <w:t xml:space="preserve">(3) The disciplining authority shall give written notice to the applicant of the decision to deny a license or grant a license with conditions in response to an application for a license. The notice must state the grounds and factual basis for the action and be served upon the applicant.</w:t>
      </w:r>
    </w:p>
    <w:p>
      <w:pPr>
        <w:spacing w:before="0" w:after="0" w:line="408" w:lineRule="exact"/>
        <w:ind w:left="0" w:right="0" w:firstLine="576"/>
        <w:jc w:val="left"/>
      </w:pPr>
      <w:r>
        <w:rPr/>
        <w:t xml:space="preserve">(4) A license applicant who is aggrieved by the decision to deny the license or grant the license with conditions has the right to an adjudicative proceeding. The application for adjudicative proceeding must be in writing, state the basis for contesting the adverse action, include a copy of the adverse notice, and be served on and received by the department within twenty-eight days of the decision. The license applicant has the burden to establish, by a preponderance of evidence, that the license applicant is qualified in accordance with the provisions of this chapter, the chapters identified in RCW 18.130.040(2), and the rules adopted by the disciplining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19</w:t>
      </w:r>
      <w:r>
        <w:rPr/>
        <w:t xml:space="preserve">.</w:t>
      </w:r>
      <w:r>
        <w:t xml:space="preserve">210</w:t>
      </w:r>
      <w:r>
        <w:rPr/>
        <w:t xml:space="preserve"> and 2013 c 338 s 6 are each amended to read as follows:</w:t>
      </w:r>
    </w:p>
    <w:p>
      <w:pPr>
        <w:spacing w:before="0" w:after="0" w:line="408" w:lineRule="exact"/>
        <w:ind w:left="0" w:right="0" w:firstLine="576"/>
        <w:jc w:val="left"/>
      </w:pPr>
      <w:r>
        <w:rPr/>
        <w:t xml:space="preserve">(1)(a) An applicant for registration as an agency affiliated counselor who applies to the department within </w:t>
      </w:r>
      <w:r>
        <w:t>((</w:t>
      </w:r>
      <w:r>
        <w:rPr>
          <w:strike/>
        </w:rPr>
        <w:t xml:space="preserve">seven</w:t>
      </w:r>
      <w:r>
        <w:t>))</w:t>
      </w:r>
      <w:r>
        <w:rPr/>
        <w:t xml:space="preserve"> </w:t>
      </w:r>
      <w:r>
        <w:rPr>
          <w:u w:val="single"/>
        </w:rPr>
        <w:t xml:space="preserve">thirty</w:t>
      </w:r>
      <w:r>
        <w:rPr/>
        <w:t xml:space="preserve"> days of employment by an agency may work as an agency affiliated counselor </w:t>
      </w:r>
      <w:r>
        <w:t>((</w:t>
      </w:r>
      <w:r>
        <w:rPr>
          <w:strike/>
        </w:rPr>
        <w:t xml:space="preserve">for up to sixty days</w:t>
      </w:r>
      <w:r>
        <w:t>))</w:t>
      </w:r>
      <w:r>
        <w:rPr/>
        <w:t xml:space="preserve"> while the application is processed. The applicant must </w:t>
      </w:r>
      <w:r>
        <w:t>((</w:t>
      </w:r>
      <w:r>
        <w:rPr>
          <w:strike/>
        </w:rPr>
        <w:t xml:space="preserve">stop working on the sixtieth day of employment if the registration has not been granted for any reason</w:t>
      </w:r>
      <w:r>
        <w:t>))</w:t>
      </w:r>
      <w:r>
        <w:rPr/>
        <w:t xml:space="preserve"> </w:t>
      </w:r>
      <w:r>
        <w:rPr>
          <w:u w:val="single"/>
        </w:rPr>
        <w:t xml:space="preserve">provide required documentation within reasonable time limits established by the department, and if the applicant does not do so, the applicant must stop working</w:t>
      </w:r>
      <w:r>
        <w:rPr/>
        <w:t xml:space="preserve">.</w:t>
      </w:r>
    </w:p>
    <w:p>
      <w:pPr>
        <w:spacing w:before="0" w:after="0" w:line="408" w:lineRule="exact"/>
        <w:ind w:left="0" w:right="0" w:firstLine="576"/>
        <w:jc w:val="left"/>
      </w:pPr>
      <w:r>
        <w:rPr/>
        <w:t xml:space="preserve">(b) The applicant may not provide unsupervised counseling prior to completion of a criminal background check performed by either the employer or the secretary. For purposes of this subsection, "unsupervised" means the supervisor is not physically present at the location where the counseling occurs.</w:t>
      </w:r>
    </w:p>
    <w:p>
      <w:pPr>
        <w:spacing w:before="0" w:after="0" w:line="408" w:lineRule="exact"/>
        <w:ind w:left="0" w:right="0" w:firstLine="576"/>
        <w:jc w:val="left"/>
      </w:pPr>
      <w:r>
        <w:rPr/>
        <w:t xml:space="preserve">(2) Agency affiliated counselors shall notify the department if they are either no longer employed by the agency identified on their application or are now employed with another agency, or both. Agency affiliated counselors may not engage in the practice of counseling unless they are currently affiliated with an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"Peer support services" means services authorized under RCW 71.24.385 which are delivered by individuals who have common life experiences with the people they are serving.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authority shall administer a peer counselor certification program to support the delivery of peer support services in Washington state.</w:t>
      </w:r>
    </w:p>
    <w:p>
      <w:pPr>
        <w:spacing w:before="0" w:after="0" w:line="408" w:lineRule="exact"/>
        <w:ind w:left="0" w:right="0" w:firstLine="576"/>
        <w:jc w:val="left"/>
      </w:pPr>
      <w:r>
        <w:rPr/>
        <w:t xml:space="preserve">(2) By July 1, 2019, the authority shall incorporate education and training for substance use disorder peers in its peer counselor certification program.</w:t>
      </w:r>
    </w:p>
    <w:p>
      <w:pPr>
        <w:spacing w:before="0" w:after="0" w:line="408" w:lineRule="exact"/>
        <w:ind w:left="0" w:right="0" w:firstLine="576"/>
        <w:jc w:val="left"/>
      </w:pPr>
      <w:r>
        <w:rPr/>
        <w:t xml:space="preserve">(3) By July 1, 2019, the authority must include reimbursement for peer support services by substance use disorder peers in its behavioral health capitation rates and allow for federal matching funds, consistent with the directive enacted in section 213(5)(ss), chapter 299, Laws of 2018 (ESSB 6032).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ensure an adequate workforce of peer counselors, the authority must approve entities to perform specialized peer training for peer counselor certification using the state curriculum upon request if the entity meets qualifications to perform the training as determined by the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authority shall cooperate with the department of health to complete the sunrise review required under section 52 of this act.</w:t>
      </w:r>
    </w:p>
    <w:p>
      <w:pPr>
        <w:spacing w:before="0" w:after="0" w:line="408" w:lineRule="exact"/>
        <w:ind w:left="0" w:right="0" w:firstLine="576"/>
        <w:jc w:val="left"/>
      </w:pPr>
      <w:r>
        <w:rPr/>
        <w:t xml:space="preserve">(2) This section expires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health shall conduct a sunrise review under chapter 18.120 RCW to evaluate transfer of the peer support counselor certification program under this chapter to the department of health with modifications to allow the program to become a license or certification under the oversight of the department of health subject to oversight, structure, discipline, and continuing education requirements typical of other programs related to behavioral health administered by the department of health. The plan for modification of the program must allow for grandfathering of current individuals who hold the peer support counselor certification. The sunrise review must evaluate the effect of these modifications on professionalism, portability, scope of practice, approved practice locations, workforce, bidirectional integration, and appropriate deployment of peer support services throughout the health system.</w:t>
      </w:r>
    </w:p>
    <w:p>
      <w:pPr>
        <w:spacing w:before="0" w:after="0" w:line="408" w:lineRule="exact"/>
        <w:ind w:left="0" w:right="0" w:firstLine="576"/>
        <w:jc w:val="left"/>
      </w:pPr>
      <w:r>
        <w:rPr/>
        <w:t xml:space="preserve">(2) The department of health shall conduct a sunrise review under chapter 18.120 RCW to evaluate the need for creation of an advanced peer support specialist credential to provide a license to perform peer support services in the areas of mental health, substance use disorders, and forensic behavioral health. The requirements for this credential must be accessible to persons in recovery and:</w:t>
      </w:r>
    </w:p>
    <w:p>
      <w:pPr>
        <w:spacing w:before="0" w:after="0" w:line="408" w:lineRule="exact"/>
        <w:ind w:left="0" w:right="0" w:firstLine="576"/>
        <w:jc w:val="left"/>
      </w:pPr>
      <w:r>
        <w:rPr/>
        <w:t xml:space="preserve">(a) Integrate with and complement the attributes of the peer counselor certification program administered by the Washington state health care authority under section 48 of this act;</w:t>
      </w:r>
    </w:p>
    <w:p>
      <w:pPr>
        <w:spacing w:before="0" w:after="0" w:line="408" w:lineRule="exact"/>
        <w:ind w:left="0" w:right="0" w:firstLine="576"/>
        <w:jc w:val="left"/>
      </w:pPr>
      <w:r>
        <w:rPr/>
        <w:t xml:space="preserve">(b) Provide education, experience, and training requirements that are more stringent than the requirements for the peer counselor certification program but less extensive than the requirements for licensure or certification under other credentials related to behavioral health which are administered by the department of health;</w:t>
      </w:r>
    </w:p>
    <w:p>
      <w:pPr>
        <w:spacing w:before="0" w:after="0" w:line="408" w:lineRule="exact"/>
        <w:ind w:left="0" w:right="0" w:firstLine="576"/>
        <w:jc w:val="left"/>
      </w:pPr>
      <w:r>
        <w:rPr/>
        <w:t xml:space="preserve">(c) Provide oversight, structure, discipline, and continuing education requirements typical for other professional licenses and certifications;</w:t>
      </w:r>
    </w:p>
    <w:p>
      <w:pPr>
        <w:spacing w:before="0" w:after="0" w:line="408" w:lineRule="exact"/>
        <w:ind w:left="0" w:right="0" w:firstLine="576"/>
        <w:jc w:val="left"/>
      </w:pPr>
      <w:r>
        <w:rPr/>
        <w:t xml:space="preserve">(d) Allow advanced peer support specialists to maximize the scope of practice suitable to their skills, lived experience, education, and training;</w:t>
      </w:r>
    </w:p>
    <w:p>
      <w:pPr>
        <w:spacing w:before="0" w:after="0" w:line="408" w:lineRule="exact"/>
        <w:ind w:left="0" w:right="0" w:firstLine="576"/>
        <w:jc w:val="left"/>
      </w:pPr>
      <w:r>
        <w:rPr/>
        <w:t xml:space="preserve">(e) Allow advanced peer support specialists to practice and receive reimbursement in behavioral health capitation rates in the full range of settings in which clients receive behavioral health services which are appropriate for their participation;</w:t>
      </w:r>
    </w:p>
    <w:p>
      <w:pPr>
        <w:spacing w:before="0" w:after="0" w:line="408" w:lineRule="exact"/>
        <w:ind w:left="0" w:right="0" w:firstLine="576"/>
        <w:jc w:val="left"/>
      </w:pPr>
      <w:r>
        <w:rPr/>
        <w:t xml:space="preserve">(f) Provide a path for career progression to more advanced credentials for those who are interested in pursuing them; and</w:t>
      </w:r>
    </w:p>
    <w:p>
      <w:pPr>
        <w:spacing w:before="0" w:after="0" w:line="408" w:lineRule="exact"/>
        <w:ind w:left="0" w:right="0" w:firstLine="576"/>
        <w:jc w:val="left"/>
      </w:pPr>
      <w:r>
        <w:rPr/>
        <w:t xml:space="preserve">(g) Incorporate consideration of common barriers to certification and licensure related to criminal history and recovery from behavioral health disorders experienced by peers and accommodate applicants who have these lived experiences to the greatest extent consistent with prudence and client safety.</w:t>
      </w:r>
    </w:p>
    <w:p>
      <w:pPr>
        <w:spacing w:before="0" w:after="0" w:line="408" w:lineRule="exact"/>
        <w:ind w:left="0" w:right="0" w:firstLine="576"/>
        <w:jc w:val="left"/>
      </w:pPr>
      <w:r>
        <w:rPr/>
        <w:t xml:space="preserve">(3) This section expires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48 through 52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48 through 53 of this act are necessary for the immediate preservation of the public peace, health, or safety, or support of the state government and its existing public institutions, and take effect July 1, 2019."</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2SHB 1907</w:t>
      </w:r>
      <w:r>
        <w:t xml:space="preserve"> -</w:t>
      </w:r>
      <w:r>
        <w:t xml:space="preserve"> </w:t>
        <w:t xml:space="preserve">S AMD TO BH COMM AMD (S-3382.1/19)</w:t>
      </w:r>
      <w:r>
        <w:t xml:space="preserve"> </w:t>
      </w:r>
      <w:r>
        <w:rPr>
          <w:b/>
        </w:rPr>
        <w:t xml:space="preserve">730</w:t>
      </w:r>
    </w:p>
    <w:p>
      <w:pPr>
        <w:spacing w:before="0" w:after="0" w:line="408" w:lineRule="exact"/>
        <w:ind w:left="0" w:right="0" w:firstLine="576"/>
        <w:jc w:val="left"/>
      </w:pPr>
      <w:r>
        <w:rPr/>
        <w:t xml:space="preserve">By Senator Dhingra</w:t>
      </w:r>
    </w:p>
    <w:p>
      <w:pPr>
        <w:jc w:val="right"/>
      </w:pPr>
      <w:r>
        <w:rPr>
          <w:b/>
        </w:rPr>
        <w:t xml:space="preserve">ADOPTED 04/17/2019</w:t>
      </w:r>
    </w:p>
    <w:p>
      <w:pPr>
        <w:spacing w:before="0" w:after="0" w:line="408" w:lineRule="exact"/>
        <w:ind w:left="0" w:right="0" w:firstLine="576"/>
        <w:jc w:val="left"/>
      </w:pPr>
      <w:r>
        <w:rPr/>
        <w:t xml:space="preserve">On page 76, beginning on line 9, after "71.34.780," strike all material through "71.34.780" on line 10 and insert "71.34.780, 18.130.175, 43.43.842, 18.130.055, and 18.19.210"</w:t>
      </w:r>
    </w:p>
    <w:p>
      <w:pPr>
        <w:spacing w:before="0" w:after="0" w:line="408" w:lineRule="exact"/>
        <w:ind w:left="0" w:right="0" w:firstLine="576"/>
        <w:jc w:val="left"/>
      </w:pPr>
      <w:r>
        <w:rPr/>
        <w:t xml:space="preserve">On page 76, line 11, after "71.34.750;" insert "adding a new section to chapter 18.19 RCW; adding a new chapter to Title 70 RCW;"</w:t>
      </w:r>
    </w:p>
    <w:p>
      <w:pPr>
        <w:spacing w:before="0" w:after="0" w:line="408" w:lineRule="exact"/>
        <w:ind w:left="0" w:right="0" w:firstLine="576"/>
        <w:jc w:val="left"/>
      </w:pPr>
      <w:r>
        <w:rPr/>
        <w:t xml:space="preserve">On page 76, beginning on line 12, after "section;" strike all material through "date" on line 13 and insert "providing effective dates; providing expiration dates; and declaring an emergency"</w:t>
      </w:r>
    </w:p>
    <w:p>
      <w:pPr>
        <w:spacing w:before="0" w:after="0" w:line="408" w:lineRule="exact"/>
        <w:ind w:left="0" w:right="0" w:firstLine="576"/>
        <w:jc w:val="left"/>
      </w:pPr>
      <w:r>
        <w:rPr>
          <w:u w:val="single"/>
        </w:rPr>
        <w:t xml:space="preserve">EFFECT:</w:t>
      </w:r>
      <w:r>
        <w:rPr/>
        <w:t xml:space="preserve"> This amendment adds the provisions of the SHB 1529 Behavioral Health Subcommittee striking amendment to the 2SHB 1907 striking amendment with the following effect:</w:t>
      </w:r>
    </w:p>
    <w:p>
      <w:pPr>
        <w:spacing w:before="0" w:after="0" w:line="408" w:lineRule="exact"/>
        <w:ind w:left="0" w:right="0" w:firstLine="576"/>
        <w:jc w:val="left"/>
      </w:pPr>
      <w:r>
        <w:rPr/>
        <w:t xml:space="preserve">(1) Prohibits the Department of Health (DOH) from requiring an applicant for registration as an agency-affiliated counselor (AAC) for the purpose of work as a peer counselor to participate in a voluntary substance abuse monitoring program as a condition of registration if the person has at least one year of recovery from a substance use disorder.</w:t>
      </w:r>
    </w:p>
    <w:p>
      <w:pPr>
        <w:spacing w:before="0" w:after="0" w:line="408" w:lineRule="exact"/>
        <w:ind w:left="0" w:right="0" w:firstLine="576"/>
        <w:jc w:val="left"/>
      </w:pPr>
      <w:r>
        <w:rPr/>
        <w:t xml:space="preserve">(2) Prohibits DOH and certain employers from automatically denying applications for registration as an AAC or employment as a peer counselor based on a history of theft 2 or 3, assault 4, prostitution, or forgery if the offense was the result of a substance use disorder or untreated mental illness and the person has at least one year of recovery.</w:t>
      </w:r>
    </w:p>
    <w:p>
      <w:pPr>
        <w:spacing w:before="0" w:after="0" w:line="408" w:lineRule="exact"/>
        <w:ind w:left="0" w:right="0" w:firstLine="576"/>
        <w:jc w:val="left"/>
      </w:pPr>
      <w:r>
        <w:rPr/>
        <w:t xml:space="preserve">(3) Directs the Health Care Authority to certify substance use disorder peer counselors and to include reimbursement for substance use disorder peer services in the Medicaid state plan.</w:t>
      </w:r>
    </w:p>
    <w:p>
      <w:pPr>
        <w:spacing w:before="0" w:after="0" w:line="408" w:lineRule="exact"/>
        <w:ind w:left="0" w:right="0" w:firstLine="576"/>
        <w:jc w:val="left"/>
      </w:pPr>
      <w:r>
        <w:rPr/>
        <w:t xml:space="preserve">(4) Directs DOH to conduct sunrise reviews to evaluate transfer of the current peer support counselor certification program to DOH with modifications to establish oversight and disciplinary authority and to evaluate the need for creation of an advanced peer support specialist credential that provides more stringent requirements and provides a path for career progression to more advanced credentials.</w:t>
      </w:r>
    </w:p>
    <w:p>
      <w:pPr>
        <w:spacing w:before="0" w:after="0" w:line="408" w:lineRule="exact"/>
        <w:ind w:left="0" w:right="0" w:firstLine="576"/>
        <w:jc w:val="left"/>
      </w:pPr>
      <w:r>
        <w:rPr/>
        <w:t xml:space="preserve">(5) Removes a 60-day time limit for an applicant for registration as an AAC to work while their application is pending with DOH.</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cc4828d97f4259" /></Relationships>
</file>