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72417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A317C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A317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A317C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A317C">
            <w:t>RICS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241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A317C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85A20">
            <w:t>S AMD S AMD TO LBRC COMM AMD (3312.1/19)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443</w:t>
          </w:r>
        </w:sdtContent>
      </w:sdt>
    </w:p>
    <w:p w:rsidR="00DF5D0E" w:rsidP="00605C39" w:rsidRDefault="0072417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A317C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A31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Pr="0072417E" w:rsidR="00DF5D0E" w:rsidP="0072417E" w:rsidRDefault="00DE256E">
      <w:pPr>
        <w:spacing w:line="408" w:lineRule="exact"/>
        <w:rPr>
          <w:spacing w:val="-3"/>
        </w:rPr>
      </w:pPr>
      <w:bookmarkStart w:name="StartOfAmendmentBody" w:id="0"/>
      <w:bookmarkStart w:name="_GoBack" w:id="1"/>
      <w:bookmarkEnd w:id="0"/>
      <w:bookmarkEnd w:id="1"/>
      <w:permStart w:edGrp="everyone" w:id="1580014131"/>
      <w:r>
        <w:tab/>
      </w:r>
      <w:r w:rsidR="000A317C">
        <w:t xml:space="preserve">On page </w:t>
      </w:r>
      <w:r w:rsidR="00F031C2">
        <w:t>2</w:t>
      </w:r>
      <w:r w:rsidR="000A317C">
        <w:t xml:space="preserve">, </w:t>
      </w:r>
      <w:r w:rsidR="00F031C2">
        <w:t>on</w:t>
      </w:r>
      <w:r w:rsidR="000A317C">
        <w:t xml:space="preserve"> line </w:t>
      </w:r>
      <w:r w:rsidR="00F031C2">
        <w:t>34</w:t>
      </w:r>
      <w:r w:rsidR="000A317C">
        <w:t xml:space="preserve">, </w:t>
      </w:r>
      <w:r w:rsidR="00F031C2">
        <w:t>after "workforce", insert "when practicable and if economically feasible"</w:t>
      </w:r>
    </w:p>
    <w:permEnd w:id="1580014131"/>
    <w:p w:rsidR="00ED2EEB" w:rsidP="000A317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5843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A31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A317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031C2">
                  <w:t>provides flexibility in the requirement to use a skilled and trained workforce.</w:t>
                </w:r>
                <w:r w:rsidRPr="0096303F" w:rsidR="001C1B27">
                  <w:t>  </w:t>
                </w:r>
              </w:p>
              <w:p w:rsidRPr="007D1589" w:rsidR="001B4E53" w:rsidP="000A317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584397"/>
    </w:tbl>
    <w:p w:rsidR="00DF5D0E" w:rsidP="000A317C" w:rsidRDefault="00DF5D0E">
      <w:pPr>
        <w:pStyle w:val="BillEnd"/>
        <w:suppressLineNumbers/>
      </w:pPr>
    </w:p>
    <w:p w:rsidR="00DF5D0E" w:rsidP="000A31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A31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7C" w:rsidRDefault="000A317C" w:rsidP="00DF5D0E">
      <w:r>
        <w:separator/>
      </w:r>
    </w:p>
  </w:endnote>
  <w:endnote w:type="continuationSeparator" w:id="0">
    <w:p w:rsidR="000A317C" w:rsidRDefault="000A31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241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1817-S.E AMS .... RICS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241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1817-S.E AMS .... RICS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7C" w:rsidRDefault="000A317C" w:rsidP="00DF5D0E">
      <w:r>
        <w:separator/>
      </w:r>
    </w:p>
  </w:footnote>
  <w:footnote w:type="continuationSeparator" w:id="0">
    <w:p w:rsidR="000A317C" w:rsidRDefault="000A31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317C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54F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417E"/>
    <w:rsid w:val="0072541D"/>
    <w:rsid w:val="00757317"/>
    <w:rsid w:val="007769AF"/>
    <w:rsid w:val="00790A3E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5A2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31C2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00F3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RICS</DrafterAcronym>
  <DraftNumber>072</DraftNumber>
  <ReferenceNumber>ESHB 1817</ReferenceNumber>
  <Floor>S AMD S AMD TO LBRC COMM AMD (3312.1/19)</Floor>
  <AmendmentNumber> 443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61</Words>
  <Characters>294</Characters>
  <Application>Microsoft Office Word</Application>
  <DocSecurity>8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RICS 072</dc:title>
  <dc:creator>Saundra Richartz</dc:creator>
  <cp:lastModifiedBy>Richartz, Saundra</cp:lastModifiedBy>
  <cp:revision>3</cp:revision>
  <dcterms:created xsi:type="dcterms:W3CDTF">2019-04-03T18:39:00Z</dcterms:created>
  <dcterms:modified xsi:type="dcterms:W3CDTF">2019-04-03T18:39:00Z</dcterms:modified>
</cp:coreProperties>
</file>