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811e2befb24ad4" /></Relationships>
</file>

<file path=word/document.xml><?xml version="1.0" encoding="utf-8"?>
<w:document xmlns:w="http://schemas.openxmlformats.org/wordprocessingml/2006/main">
  <w:body>
    <w:p>
      <w:r>
        <w:rPr>
          <w:b/>
        </w:rPr>
        <w:r>
          <w:rPr/>
          <w:t xml:space="preserve">1504-S.E</w:t>
        </w:r>
      </w:r>
      <w:r>
        <w:rPr>
          <w:b/>
        </w:rPr>
        <w:t xml:space="preserve"> </w:t>
        <w:t xml:space="preserve">AMS</w:t>
      </w:r>
      <w:r>
        <w:rPr>
          <w:b/>
        </w:rPr>
        <w:t xml:space="preserve"> </w:t>
        <w:r>
          <w:rPr/>
          <w:t xml:space="preserve">PADD</w:t>
        </w:r>
      </w:r>
      <w:r>
        <w:rPr>
          <w:b/>
        </w:rPr>
        <w:t xml:space="preserve"> </w:t>
        <w:r>
          <w:rPr/>
          <w:t xml:space="preserve">S4080.1</w:t>
        </w:r>
      </w:r>
      <w:r>
        <w:rPr>
          <w:b/>
        </w:rPr>
        <w:t xml:space="preserve"> - NOT FOR FLOOR USE</w:t>
      </w:r>
    </w:p>
    <w:p>
      <w:pPr>
        <w:ind w:left="0" w:right="0" w:firstLine="576"/>
      </w:pPr>
    </w:p>
    <w:p>
      <w:pPr>
        <w:spacing w:before="480" w:after="0" w:line="408" w:lineRule="exact"/>
      </w:pPr>
      <w:r>
        <w:rPr>
          <w:b/>
          <w:u w:val="single"/>
        </w:rPr>
        <w:t xml:space="preserve">ESHB 1504</w:t>
      </w:r>
      <w:r>
        <w:t xml:space="preserve"> -</w:t>
      </w:r>
      <w:r>
        <w:t xml:space="preserve"> </w:t>
        <w:t xml:space="preserve">S AMD TO TRAN COMM AMD (S-3935.3/19)</w:t>
      </w:r>
      <w:r>
        <w:t xml:space="preserve"> </w:t>
      </w:r>
      <w:r>
        <w:rPr>
          <w:b/>
        </w:rPr>
        <w:t xml:space="preserve">603</w:t>
      </w:r>
    </w:p>
    <w:p>
      <w:pPr>
        <w:spacing w:before="0" w:after="0" w:line="408" w:lineRule="exact"/>
        <w:ind w:left="0" w:right="0" w:firstLine="576"/>
        <w:jc w:val="left"/>
      </w:pPr>
      <w:r>
        <w:rPr/>
        <w:t xml:space="preserve">By Senator Padden</w:t>
      </w:r>
    </w:p>
    <w:p>
      <w:pPr>
        <w:jc w:val="right"/>
      </w:pPr>
      <w:r>
        <w:rPr>
          <w:b/>
        </w:rPr>
        <w:t xml:space="preserve">WITHDRAWN 04/17/2019</w:t>
      </w:r>
    </w:p>
    <w:p>
      <w:pPr>
        <w:spacing w:before="0" w:after="0" w:line="408" w:lineRule="exact"/>
        <w:ind w:left="0" w:right="0" w:firstLine="576"/>
        <w:jc w:val="left"/>
      </w:pPr>
      <w:r>
        <w:rPr/>
        <w:t xml:space="preserve">On page 72, line 16, after "(1)" strike all material through "resources" and insert "To the extent funds are appropriated for this specific purpose"</w:t>
      </w:r>
    </w:p>
    <w:p>
      <w:pPr>
        <w:spacing w:before="0" w:after="0" w:line="408" w:lineRule="exact"/>
        <w:ind w:left="0" w:right="0" w:firstLine="576"/>
        <w:jc w:val="left"/>
      </w:pPr>
      <w:r>
        <w:rPr>
          <w:u w:val="single"/>
        </w:rPr>
        <w:t xml:space="preserve">EFFECT:</w:t>
      </w:r>
      <w:r>
        <w:rPr/>
        <w:t xml:space="preserve"> Directs the Washington Association of Sheriffs and Police Chiefs (WASPC) to perform certain work if funds are appropriated for the work instead of requiring the work to be performed within existing resources.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212f70e3f14c84" /></Relationships>
</file>