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7647e7ef140a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S3763.1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WITHDRAWN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15,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$747,000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16,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$753,000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17,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federal appropriation by $161,000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18, increase the public service revolving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by $48,000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20, increase the new motor vehicle arbitration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by $6,000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21, increase the medicaid fraud penalty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by $52,000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23, increase the legal services revolving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by $12,083,000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24, increase the local government archives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by $24,000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28,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after line 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"(14) $747,000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2020, $753,000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2021, $161,000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federal appropriation, $48,000 of the public service revolving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appropriation, $6,000 of the new motor vehicle arbitration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appropriation, $52,000 of the medicaid fraud penalty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appropriation, $12,083,000 of the legal services revolving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appropriation, and $24,000 of the local government archives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are provided solely for assistant attorney general salary adjustments."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297, line 3,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$2,408,000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297, line 4,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$2,425,000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297, line 8,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funding for assistant attorney general salary increases at the Attorney General's Office.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$3,155,000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State/$13,874,000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$12,689,000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d8a34732a4fb4" /></Relationships>
</file>