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1007A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15AB9">
            <w:t>6515-S2.E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15AB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15AB9">
            <w:t>CODY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15AB9">
            <w:t>MULH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15AB9">
            <w:t>209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007A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15AB9">
            <w:rPr>
              <w:b/>
              <w:u w:val="single"/>
            </w:rPr>
            <w:t>E2SSB 6515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15AB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2190</w:t>
          </w:r>
        </w:sdtContent>
      </w:sdt>
    </w:p>
    <w:p w:rsidR="00DF5D0E" w:rsidP="00605C39" w:rsidRDefault="001007A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15AB9">
            <w:rPr>
              <w:sz w:val="22"/>
            </w:rPr>
            <w:t>By Representative Cody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15AB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03/12/2020</w:t>
          </w:r>
        </w:p>
      </w:sdtContent>
    </w:sdt>
    <w:p w:rsidR="00515AB9" w:rsidP="00C8108C" w:rsidRDefault="00DE256E">
      <w:pPr>
        <w:pStyle w:val="Page"/>
      </w:pPr>
      <w:bookmarkStart w:name="StartOfAmendmentBody" w:id="1"/>
      <w:bookmarkEnd w:id="1"/>
      <w:permStart w:edGrp="everyone" w:id="440745931"/>
      <w:r>
        <w:tab/>
      </w:r>
      <w:r w:rsidR="00515AB9">
        <w:t xml:space="preserve">On page </w:t>
      </w:r>
      <w:r w:rsidR="0075742B">
        <w:t>6, beginning on line 37, strike all of sections 4 through 7</w:t>
      </w:r>
    </w:p>
    <w:p w:rsidR="007A011F" w:rsidP="007A011F" w:rsidRDefault="007A011F">
      <w:pPr>
        <w:pStyle w:val="RCWSLText"/>
      </w:pPr>
    </w:p>
    <w:p w:rsidRPr="007A011F" w:rsidR="007A011F" w:rsidP="007A011F" w:rsidRDefault="007A011F">
      <w:pPr>
        <w:pStyle w:val="RCWSLText"/>
      </w:pPr>
      <w:r>
        <w:tab/>
        <w:t>Correct the title.</w:t>
      </w:r>
    </w:p>
    <w:p w:rsidRPr="00515AB9" w:rsidR="00DF5D0E" w:rsidP="00515AB9" w:rsidRDefault="00DF5D0E">
      <w:pPr>
        <w:suppressLineNumbers/>
        <w:rPr>
          <w:spacing w:val="-3"/>
        </w:rPr>
      </w:pPr>
    </w:p>
    <w:permEnd w:id="440745931"/>
    <w:p w:rsidR="00ED2EEB" w:rsidP="00515AB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2677351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15AB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15AB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75742B">
                  <w:t>Removes all language related to nursing home rates and funding distribution.  Removes the emergency clause.</w:t>
                </w:r>
                <w:r w:rsidRPr="0096303F" w:rsidR="001C1B27">
                  <w:t> </w:t>
                </w:r>
                <w:r w:rsidR="0075742B">
                  <w:t>Maintains modifications to the Registered Nurse staffing exception process. Maintains updates that align nursing home inspection standards with federal regulations.</w:t>
                </w:r>
              </w:p>
              <w:p w:rsidRPr="007D1589" w:rsidR="001B4E53" w:rsidP="00515AB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26773513"/>
    </w:tbl>
    <w:p w:rsidR="00DF5D0E" w:rsidP="00515AB9" w:rsidRDefault="00DF5D0E">
      <w:pPr>
        <w:pStyle w:val="BillEnd"/>
        <w:suppressLineNumbers/>
      </w:pPr>
    </w:p>
    <w:p w:rsidR="00DF5D0E" w:rsidP="00515AB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15AB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AB9" w:rsidRDefault="00515AB9" w:rsidP="00DF5D0E">
      <w:r>
        <w:separator/>
      </w:r>
    </w:p>
  </w:endnote>
  <w:endnote w:type="continuationSeparator" w:id="0">
    <w:p w:rsidR="00515AB9" w:rsidRDefault="00515AB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053" w:rsidRDefault="008D50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9483E">
    <w:pPr>
      <w:pStyle w:val="AmendDraftFooter"/>
    </w:pPr>
    <w:fldSimple w:instr=" TITLE   \* MERGEFORMAT ">
      <w:r w:rsidR="00515AB9">
        <w:t>6515-S2.E AMH CODY MULH 209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9483E">
    <w:pPr>
      <w:pStyle w:val="AmendDraftFooter"/>
    </w:pPr>
    <w:fldSimple w:instr=" TITLE   \* MERGEFORMAT ">
      <w:r>
        <w:t>6515-S2.E AMH CODY MULH 209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AB9" w:rsidRDefault="00515AB9" w:rsidP="00DF5D0E">
      <w:r>
        <w:separator/>
      </w:r>
    </w:p>
  </w:footnote>
  <w:footnote w:type="continuationSeparator" w:id="0">
    <w:p w:rsidR="00515AB9" w:rsidRDefault="00515AB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053" w:rsidRDefault="008D50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483E"/>
    <w:rsid w:val="00096165"/>
    <w:rsid w:val="000C6C82"/>
    <w:rsid w:val="000E603A"/>
    <w:rsid w:val="001007A6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5AB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5742B"/>
    <w:rsid w:val="007769AF"/>
    <w:rsid w:val="007A011F"/>
    <w:rsid w:val="007D1589"/>
    <w:rsid w:val="007D35D4"/>
    <w:rsid w:val="0083749C"/>
    <w:rsid w:val="008443FE"/>
    <w:rsid w:val="00846034"/>
    <w:rsid w:val="008C7E6E"/>
    <w:rsid w:val="008D5053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3394B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A41E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6515-S2.E</BillDocName>
  <AmendType>AMH</AmendType>
  <SponsorAcronym>CODY</SponsorAcronym>
  <DrafterAcronym>MULH</DrafterAcronym>
  <DraftNumber>209</DraftNumber>
  <ReferenceNumber>E2SSB 6515</ReferenceNumber>
  <Floor>H AMD</Floor>
  <AmendmentNumber> 2190</AmendmentNumber>
  <Sponsors>By Representative Cody</Sponsors>
  <FloorAction>ADOPTED 03/12/2020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14</TotalTime>
  <Pages>1</Pages>
  <Words>78</Words>
  <Characters>433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6515-S2.E AMH CODY MULH 209</dc:title>
  <dc:creator>Mary Mulholland</dc:creator>
  <cp:lastModifiedBy>Mulholland, Mary</cp:lastModifiedBy>
  <cp:revision>7</cp:revision>
  <dcterms:created xsi:type="dcterms:W3CDTF">2020-03-10T23:41:00Z</dcterms:created>
  <dcterms:modified xsi:type="dcterms:W3CDTF">2020-03-10T23:55:00Z</dcterms:modified>
</cp:coreProperties>
</file>