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5fb322c4343e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HOFF</w:t>
        </w:r>
      </w:r>
      <w:r>
        <w:rPr>
          <w:b/>
        </w:rPr>
        <w:t xml:space="preserve"> </w:t>
        <w:r>
          <w:rPr/>
          <w:t xml:space="preserve">H4581.1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Hoff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Ophthalmology services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ophthalmology services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0b94b2307465e" /></Relationships>
</file>