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A22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1920">
            <w:t>6313.E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19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192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1920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1920">
            <w:t>071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22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1920">
            <w:rPr>
              <w:b/>
              <w:u w:val="single"/>
            </w:rPr>
            <w:t>ESB 6313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1920">
            <w:t>H AMD TO</w:t>
          </w:r>
          <w:r w:rsidR="0095327D">
            <w:t xml:space="preserve"> APP COMM AMD</w:t>
          </w:r>
          <w:r w:rsidR="007E1920">
            <w:t xml:space="preserve"> (H-5350.1/20)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2072</w:t>
          </w:r>
        </w:sdtContent>
      </w:sdt>
    </w:p>
    <w:p w:rsidR="00DF5D0E" w:rsidP="00605C39" w:rsidRDefault="000A22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1920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19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95327D" w:rsidR="0095327D" w:rsidP="0095327D" w:rsidRDefault="00DE256E">
      <w:pPr>
        <w:pStyle w:val="Page"/>
      </w:pPr>
      <w:bookmarkStart w:name="StartOfAmendmentBody" w:id="1"/>
      <w:bookmarkEnd w:id="1"/>
      <w:permStart w:edGrp="everyone" w:id="819685000"/>
      <w:r>
        <w:tab/>
      </w:r>
      <w:r w:rsidRPr="0095327D" w:rsidR="0095327D">
        <w:t>On page 9, beginning on line 3</w:t>
      </w:r>
      <w:r w:rsidR="0095327D">
        <w:t xml:space="preserve"> of the striking amendment</w:t>
      </w:r>
      <w:r w:rsidRPr="0095327D" w:rsidR="0095327D">
        <w:t>, strike all of part IV</w:t>
      </w:r>
    </w:p>
    <w:p w:rsidRPr="0095327D" w:rsidR="0095327D" w:rsidP="0095327D" w:rsidRDefault="0095327D">
      <w:pPr>
        <w:pStyle w:val="Page"/>
      </w:pPr>
    </w:p>
    <w:p w:rsidRPr="0095327D" w:rsidR="0095327D" w:rsidP="0095327D" w:rsidRDefault="0095327D">
      <w:pPr>
        <w:pStyle w:val="Page"/>
      </w:pPr>
      <w:r w:rsidRPr="0095327D">
        <w:tab/>
        <w:t>Renumber the remaining parts and sections consecutively and correct any internal references accordingly.</w:t>
      </w:r>
    </w:p>
    <w:p w:rsidRPr="0095327D" w:rsidR="0095327D" w:rsidP="0095327D" w:rsidRDefault="0095327D">
      <w:pPr>
        <w:pStyle w:val="Page"/>
      </w:pPr>
    </w:p>
    <w:p w:rsidRPr="0095327D" w:rsidR="0095327D" w:rsidP="0095327D" w:rsidRDefault="0095327D">
      <w:pPr>
        <w:pStyle w:val="Page"/>
      </w:pPr>
      <w:r w:rsidRPr="0095327D">
        <w:tab/>
        <w:t xml:space="preserve">On page 10, </w:t>
      </w:r>
      <w:r w:rsidR="00770861">
        <w:t xml:space="preserve">beginning on </w:t>
      </w:r>
      <w:r w:rsidRPr="0095327D">
        <w:t>line 2</w:t>
      </w:r>
      <w:r w:rsidR="006F3036">
        <w:t>3</w:t>
      </w:r>
      <w:r>
        <w:t xml:space="preserve"> of the striking amendment</w:t>
      </w:r>
      <w:r w:rsidRPr="0095327D">
        <w:t>, after "RCW 29A.32.080;" strike all material through "</w:t>
      </w:r>
      <w:r w:rsidRPr="0095327D">
        <w:rPr>
          <w:u w:val="single"/>
        </w:rPr>
        <w:t>(8)</w:t>
      </w:r>
      <w:r w:rsidRPr="0095327D">
        <w:t>" on line 2</w:t>
      </w:r>
      <w:r w:rsidR="006F3036">
        <w:t>6</w:t>
      </w:r>
      <w:r w:rsidRPr="0095327D">
        <w:t xml:space="preserve"> and insert "and</w:t>
      </w:r>
    </w:p>
    <w:p w:rsidRPr="0095327D" w:rsidR="0095327D" w:rsidP="0095327D" w:rsidRDefault="0095327D">
      <w:pPr>
        <w:pStyle w:val="Page"/>
      </w:pPr>
      <w:r w:rsidRPr="0095327D">
        <w:tab/>
        <w:t xml:space="preserve">(7)" </w:t>
      </w:r>
    </w:p>
    <w:p w:rsidRPr="0095327D" w:rsidR="0095327D" w:rsidP="0095327D" w:rsidRDefault="0095327D">
      <w:pPr>
        <w:pStyle w:val="Page"/>
      </w:pPr>
    </w:p>
    <w:p w:rsidRPr="0095327D" w:rsidR="0095327D" w:rsidP="0095327D" w:rsidRDefault="0095327D">
      <w:pPr>
        <w:pStyle w:val="Page"/>
      </w:pPr>
      <w:r w:rsidRPr="0095327D">
        <w:tab/>
        <w:t xml:space="preserve">On page 11, </w:t>
      </w:r>
      <w:r w:rsidR="00770861">
        <w:t xml:space="preserve">beginning on </w:t>
      </w:r>
      <w:r w:rsidRPr="0095327D">
        <w:t>line 10</w:t>
      </w:r>
      <w:r>
        <w:t xml:space="preserve"> of the striking amendment</w:t>
      </w:r>
      <w:r w:rsidRPr="0095327D">
        <w:t>, after "RCW 29A.32.280;" strike all material through "</w:t>
      </w:r>
      <w:r w:rsidRPr="0095327D">
        <w:rPr>
          <w:u w:val="single"/>
        </w:rPr>
        <w:t>(g)</w:t>
      </w:r>
      <w:r w:rsidRPr="0095327D">
        <w:t>" on line 13 and insert "and</w:t>
      </w:r>
    </w:p>
    <w:p w:rsidRPr="0095327D" w:rsidR="0095327D" w:rsidP="0095327D" w:rsidRDefault="0095327D">
      <w:pPr>
        <w:pStyle w:val="Page"/>
      </w:pPr>
      <w:r w:rsidRPr="0095327D">
        <w:tab/>
        <w:t>(f)"</w:t>
      </w:r>
    </w:p>
    <w:p w:rsidRPr="0095327D" w:rsidR="0095327D" w:rsidP="0095327D" w:rsidRDefault="0095327D">
      <w:pPr>
        <w:pStyle w:val="Page"/>
      </w:pPr>
    </w:p>
    <w:p w:rsidRPr="0095327D" w:rsidR="0095327D" w:rsidP="0095327D" w:rsidRDefault="0095327D">
      <w:pPr>
        <w:pStyle w:val="Page"/>
      </w:pPr>
      <w:r w:rsidRPr="0095327D">
        <w:tab/>
        <w:t>On page 16, line 34</w:t>
      </w:r>
      <w:r>
        <w:t xml:space="preserve"> of the striking amendment</w:t>
      </w:r>
      <w:r w:rsidRPr="0095327D">
        <w:t>, after "center," strike "</w:t>
      </w:r>
      <w:r w:rsidRPr="0095327D">
        <w:rPr>
          <w:u w:val="single"/>
        </w:rPr>
        <w:t>a student engagement hub,</w:t>
      </w:r>
      <w:r w:rsidRPr="0095327D">
        <w:t>"</w:t>
      </w:r>
    </w:p>
    <w:p w:rsidRPr="007E1920" w:rsidR="00DF5D0E" w:rsidP="00770861" w:rsidRDefault="007E1920">
      <w:pPr>
        <w:pStyle w:val="Page"/>
      </w:pPr>
      <w:r>
        <w:t xml:space="preserve"> </w:t>
      </w:r>
    </w:p>
    <w:permEnd w:id="819685000"/>
    <w:p w:rsidR="00ED2EEB" w:rsidP="007E19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84416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E19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E192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95327D" w:rsidR="0095327D">
                  <w:t xml:space="preserve">Removes requirement that certain institutions of higher education establish student engagement </w:t>
                </w:r>
                <w:r w:rsidR="0095327D">
                  <w:t>hubs</w:t>
                </w:r>
                <w:r w:rsidRPr="0095327D" w:rsidR="0095327D">
                  <w:t xml:space="preserve">. Removes requirement that information about student engagement </w:t>
                </w:r>
                <w:r w:rsidR="0095327D">
                  <w:t>hubs</w:t>
                </w:r>
                <w:r w:rsidRPr="0095327D" w:rsidR="0095327D">
                  <w:t xml:space="preserve"> be included in voters' pamphlets. Removes provision allowing a person to register in person at a student engagement hub.</w:t>
                </w:r>
                <w:r w:rsidRPr="0096303F" w:rsidR="001C1B27">
                  <w:t>  </w:t>
                </w:r>
              </w:p>
              <w:p w:rsidRPr="007D1589" w:rsidR="001B4E53" w:rsidP="007E192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8441695"/>
    </w:tbl>
    <w:p w:rsidR="00DF5D0E" w:rsidP="007E1920" w:rsidRDefault="00DF5D0E">
      <w:pPr>
        <w:pStyle w:val="BillEnd"/>
        <w:suppressLineNumbers/>
      </w:pPr>
    </w:p>
    <w:p w:rsidR="00DF5D0E" w:rsidP="007E19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E19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20" w:rsidRDefault="007E1920" w:rsidP="00DF5D0E">
      <w:r>
        <w:separator/>
      </w:r>
    </w:p>
  </w:endnote>
  <w:endnote w:type="continuationSeparator" w:id="0">
    <w:p w:rsidR="007E1920" w:rsidRDefault="007E19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C9" w:rsidRDefault="002E0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22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E1920">
      <w:t>6313.E AMH .... SKIN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22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65F9">
      <w:t>6313.E AMH .... SKIN 071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20" w:rsidRDefault="007E1920" w:rsidP="00DF5D0E">
      <w:r>
        <w:separator/>
      </w:r>
    </w:p>
  </w:footnote>
  <w:footnote w:type="continuationSeparator" w:id="0">
    <w:p w:rsidR="007E1920" w:rsidRDefault="007E19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C9" w:rsidRDefault="002E0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22FA"/>
    <w:rsid w:val="000C6C82"/>
    <w:rsid w:val="000E603A"/>
    <w:rsid w:val="00102468"/>
    <w:rsid w:val="00106544"/>
    <w:rsid w:val="00146AAF"/>
    <w:rsid w:val="00180D28"/>
    <w:rsid w:val="001A775A"/>
    <w:rsid w:val="001B4E53"/>
    <w:rsid w:val="001C1B27"/>
    <w:rsid w:val="001C7F91"/>
    <w:rsid w:val="001E6675"/>
    <w:rsid w:val="00217E8A"/>
    <w:rsid w:val="00265296"/>
    <w:rsid w:val="00281CBD"/>
    <w:rsid w:val="002E06C9"/>
    <w:rsid w:val="00316CD9"/>
    <w:rsid w:val="00341C7D"/>
    <w:rsid w:val="003E2FC6"/>
    <w:rsid w:val="00492DDC"/>
    <w:rsid w:val="004C6615"/>
    <w:rsid w:val="00523C5A"/>
    <w:rsid w:val="005465F9"/>
    <w:rsid w:val="005E69C3"/>
    <w:rsid w:val="00605C39"/>
    <w:rsid w:val="006841E6"/>
    <w:rsid w:val="006F3036"/>
    <w:rsid w:val="006F7027"/>
    <w:rsid w:val="00701A8A"/>
    <w:rsid w:val="007049E4"/>
    <w:rsid w:val="0072335D"/>
    <w:rsid w:val="0072541D"/>
    <w:rsid w:val="00757317"/>
    <w:rsid w:val="00770861"/>
    <w:rsid w:val="007769AF"/>
    <w:rsid w:val="007D1589"/>
    <w:rsid w:val="007D35D4"/>
    <w:rsid w:val="007E1920"/>
    <w:rsid w:val="0083749C"/>
    <w:rsid w:val="008443FE"/>
    <w:rsid w:val="00846034"/>
    <w:rsid w:val="008C7E6E"/>
    <w:rsid w:val="00931B84"/>
    <w:rsid w:val="0095327D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93C9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6313.E</BillDocName>
  <AmendType>AMH</AmendType>
  <SponsorAcronym>WALJ</SponsorAcronym>
  <DrafterAcronym>SKIN</DrafterAcronym>
  <DraftNumber>071</DraftNumber>
  <ReferenceNumber>ESB 6313</ReferenceNumber>
  <Floor>H AMD TO APP COMM AMD (H-5350.1/20)</Floor>
  <AmendmentNumber> 2072</AmendmentNumber>
  <Sponsors>By Representative Walsh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168</Words>
  <Characters>887</Characters>
  <Application>Microsoft Office Word</Application>
  <DocSecurity>8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6313.E AMH WALJ SKIN 071</dc:title>
  <dc:creator>Carrington Skinner</dc:creator>
  <cp:lastModifiedBy>Skinner, Carrington</cp:lastModifiedBy>
  <cp:revision>11</cp:revision>
  <dcterms:created xsi:type="dcterms:W3CDTF">2020-03-05T01:16:00Z</dcterms:created>
  <dcterms:modified xsi:type="dcterms:W3CDTF">2020-03-05T01:37:00Z</dcterms:modified>
</cp:coreProperties>
</file>