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52754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0145">
            <w:t>6288-S.E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014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0145">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0145">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90145">
            <w:t>184</w:t>
          </w:r>
        </w:sdtContent>
      </w:sdt>
    </w:p>
    <w:p w:rsidR="00DF5D0E" w:rsidP="00B73E0A" w:rsidRDefault="00AA1230">
      <w:pPr>
        <w:pStyle w:val="OfferedBy"/>
        <w:spacing w:after="120"/>
      </w:pPr>
      <w:r>
        <w:tab/>
      </w:r>
      <w:r>
        <w:tab/>
      </w:r>
      <w:r>
        <w:tab/>
      </w:r>
    </w:p>
    <w:p w:rsidR="00DF5D0E" w:rsidRDefault="0052754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0145">
            <w:rPr>
              <w:b/>
              <w:u w:val="single"/>
            </w:rPr>
            <w:t>ESSB 6288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90145">
            <w:t xml:space="preserve">H AMD TO </w:t>
          </w:r>
          <w:r w:rsidR="00265851">
            <w:t xml:space="preserve">CRJ COMM AMD </w:t>
          </w:r>
          <w:r w:rsidR="00F90145">
            <w:t>(H-5210.1/20)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1931</w:t>
          </w:r>
        </w:sdtContent>
      </w:sdt>
    </w:p>
    <w:p w:rsidR="00DF5D0E" w:rsidP="00605C39" w:rsidRDefault="0052754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0145">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0145">
          <w:pPr>
            <w:spacing w:after="400" w:line="408" w:lineRule="exact"/>
            <w:jc w:val="right"/>
            <w:rPr>
              <w:b/>
              <w:bCs/>
            </w:rPr>
          </w:pPr>
          <w:r>
            <w:rPr>
              <w:b/>
              <w:bCs/>
            </w:rPr>
            <w:t xml:space="preserve">WITHDRAWN 03/05/2020</w:t>
          </w:r>
        </w:p>
      </w:sdtContent>
    </w:sdt>
    <w:p w:rsidRPr="005B433D" w:rsidR="00F95AA0" w:rsidP="00F95AA0" w:rsidRDefault="00DE256E">
      <w:pPr>
        <w:pStyle w:val="Page"/>
        <w:suppressAutoHyphens w:val="0"/>
        <w:rPr>
          <w:spacing w:val="0"/>
        </w:rPr>
      </w:pPr>
      <w:bookmarkStart w:name="StartOfAmendmentBody" w:id="1"/>
      <w:bookmarkEnd w:id="1"/>
      <w:permStart w:edGrp="everyone" w:id="1300974044"/>
      <w:r>
        <w:tab/>
      </w:r>
      <w:r w:rsidRPr="005B433D" w:rsidR="00F95AA0">
        <w:rPr>
          <w:spacing w:val="0"/>
        </w:rPr>
        <w:t>On page 1, line 3 of the striking amendment, after "that"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On page 1, line 9 of the striking amendment, after "that"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1, </w:t>
      </w:r>
      <w:r w:rsidR="001104F9">
        <w:rPr>
          <w:spacing w:val="0"/>
        </w:rPr>
        <w:t xml:space="preserve">at the </w:t>
      </w:r>
      <w:r w:rsidRPr="005B433D">
        <w:rPr>
          <w:spacing w:val="0"/>
        </w:rPr>
        <w:t>beginning o</w:t>
      </w:r>
      <w:r w:rsidR="001104F9">
        <w:rPr>
          <w:spacing w:val="0"/>
        </w:rPr>
        <w:t>f</w:t>
      </w:r>
      <w:r w:rsidRPr="005B433D">
        <w:rPr>
          <w:spacing w:val="0"/>
        </w:rPr>
        <w:t xml:space="preserve"> line 22 of the striking amendment, strike "firearm safety and</w:t>
      </w:r>
      <w:r w:rsidR="001104F9">
        <w:rPr>
          <w:spacing w:val="0"/>
        </w:rPr>
        <w:t xml:space="preserve"> violence prevention</w:t>
      </w:r>
      <w:r w:rsidRPr="005B433D">
        <w:rPr>
          <w:spacing w:val="0"/>
        </w:rPr>
        <w:t>"</w:t>
      </w:r>
      <w:r w:rsidR="001104F9">
        <w:rPr>
          <w:spacing w:val="0"/>
        </w:rPr>
        <w:t xml:space="preserve"> and insert "violence prevention and firearm safety"</w:t>
      </w:r>
    </w:p>
    <w:p w:rsidR="00F95AA0" w:rsidP="00F95AA0" w:rsidRDefault="00F95AA0">
      <w:pPr>
        <w:pStyle w:val="RCWSLText"/>
        <w:suppressAutoHyphens w:val="0"/>
        <w:rPr>
          <w:spacing w:val="0"/>
        </w:rPr>
      </w:pPr>
      <w:r w:rsidRPr="005B433D">
        <w:rPr>
          <w:spacing w:val="0"/>
        </w:rPr>
        <w:tab/>
      </w:r>
    </w:p>
    <w:p w:rsidRPr="005B433D" w:rsidR="00F95AA0" w:rsidP="00F95AA0" w:rsidRDefault="00F95AA0">
      <w:pPr>
        <w:pStyle w:val="RCWSLText"/>
        <w:suppressAutoHyphens w:val="0"/>
        <w:rPr>
          <w:spacing w:val="0"/>
        </w:rPr>
      </w:pPr>
      <w:r>
        <w:rPr>
          <w:spacing w:val="0"/>
        </w:rPr>
        <w:tab/>
      </w:r>
      <w:r w:rsidRPr="005B433D">
        <w:rPr>
          <w:spacing w:val="0"/>
        </w:rPr>
        <w:t xml:space="preserve">On page </w:t>
      </w:r>
      <w:r>
        <w:rPr>
          <w:spacing w:val="0"/>
        </w:rPr>
        <w:t>1</w:t>
      </w:r>
      <w:r w:rsidRPr="005B433D">
        <w:rPr>
          <w:spacing w:val="0"/>
        </w:rPr>
        <w:t xml:space="preserve">, line </w:t>
      </w:r>
      <w:r>
        <w:rPr>
          <w:spacing w:val="0"/>
        </w:rPr>
        <w:t xml:space="preserve">25 </w:t>
      </w:r>
      <w:r>
        <w:t>of the striking amendment</w:t>
      </w:r>
      <w:r w:rsidRPr="005B433D">
        <w:rPr>
          <w:spacing w:val="0"/>
        </w:rPr>
        <w:t>, after "from"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w:t>
      </w:r>
      <w:r>
        <w:rPr>
          <w:spacing w:val="0"/>
        </w:rPr>
        <w:t>1</w:t>
      </w:r>
      <w:r w:rsidRPr="005B433D">
        <w:rPr>
          <w:spacing w:val="0"/>
        </w:rPr>
        <w:t xml:space="preserve">, line </w:t>
      </w:r>
      <w:r>
        <w:rPr>
          <w:spacing w:val="0"/>
        </w:rPr>
        <w:t xml:space="preserve">28 </w:t>
      </w:r>
      <w:r>
        <w:t>of the striking amendment</w:t>
      </w:r>
      <w:r w:rsidRPr="005B433D">
        <w:rPr>
          <w:spacing w:val="0"/>
        </w:rPr>
        <w:t>, after "of"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w:t>
      </w:r>
      <w:r>
        <w:rPr>
          <w:spacing w:val="0"/>
        </w:rPr>
        <w:t>1</w:t>
      </w:r>
      <w:r w:rsidRPr="005B433D">
        <w:rPr>
          <w:spacing w:val="0"/>
        </w:rPr>
        <w:t xml:space="preserve">, line </w:t>
      </w:r>
      <w:r>
        <w:rPr>
          <w:spacing w:val="0"/>
        </w:rPr>
        <w:t xml:space="preserve">30 </w:t>
      </w:r>
      <w:r>
        <w:t>of the striking amendment</w:t>
      </w:r>
      <w:r w:rsidRPr="005B433D">
        <w:rPr>
          <w:spacing w:val="0"/>
        </w:rPr>
        <w:t>, after "Washington"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On page 2, line 1</w:t>
      </w:r>
      <w:r>
        <w:rPr>
          <w:spacing w:val="0"/>
        </w:rPr>
        <w:t xml:space="preserve"> </w:t>
      </w:r>
      <w:r>
        <w:t>of the striking amendment</w:t>
      </w:r>
      <w:r w:rsidRPr="005B433D">
        <w:rPr>
          <w:spacing w:val="0"/>
        </w:rPr>
        <w:t>, after "of" strike "firearm"</w:t>
      </w:r>
    </w:p>
    <w:p w:rsidRPr="005B433D" w:rsidR="00F95AA0" w:rsidP="00F95AA0" w:rsidRDefault="00F95AA0">
      <w:pPr>
        <w:pStyle w:val="RCWSLText"/>
        <w:suppressAutoHyphens w:val="0"/>
        <w:rPr>
          <w:spacing w:val="0"/>
        </w:rPr>
      </w:pPr>
    </w:p>
    <w:p w:rsidR="00F95AA0" w:rsidP="00F95AA0" w:rsidRDefault="00F95AA0">
      <w:pPr>
        <w:pStyle w:val="RCWSLText"/>
        <w:suppressAutoHyphens w:val="0"/>
        <w:rPr>
          <w:spacing w:val="0"/>
        </w:rPr>
      </w:pPr>
      <w:r w:rsidRPr="005B433D">
        <w:rPr>
          <w:spacing w:val="0"/>
        </w:rPr>
        <w:tab/>
        <w:t xml:space="preserve">On page 2, line </w:t>
      </w:r>
      <w:r>
        <w:rPr>
          <w:spacing w:val="0"/>
        </w:rPr>
        <w:t xml:space="preserve">7 </w:t>
      </w:r>
      <w:r>
        <w:t>of the striking amendment</w:t>
      </w:r>
      <w:r w:rsidRPr="005B433D">
        <w:rPr>
          <w:spacing w:val="0"/>
        </w:rPr>
        <w:t xml:space="preserve">, </w:t>
      </w:r>
      <w:r>
        <w:rPr>
          <w:spacing w:val="0"/>
        </w:rPr>
        <w:t>after "of" strike "firearm safety and"</w:t>
      </w:r>
    </w:p>
    <w:p w:rsidR="00F95AA0" w:rsidP="00F95AA0" w:rsidRDefault="00F95AA0">
      <w:pPr>
        <w:pStyle w:val="RCWSLText"/>
        <w:suppressAutoHyphens w:val="0"/>
        <w:rPr>
          <w:spacing w:val="0"/>
        </w:rPr>
      </w:pPr>
      <w:r>
        <w:rPr>
          <w:spacing w:val="0"/>
        </w:rPr>
        <w:tab/>
      </w:r>
    </w:p>
    <w:p w:rsidR="00F95AA0" w:rsidP="00F95AA0" w:rsidRDefault="00F95AA0">
      <w:pPr>
        <w:pStyle w:val="RCWSLText"/>
        <w:suppressAutoHyphens w:val="0"/>
        <w:rPr>
          <w:spacing w:val="0"/>
        </w:rPr>
      </w:pPr>
      <w:r>
        <w:rPr>
          <w:spacing w:val="0"/>
        </w:rPr>
        <w:tab/>
        <w:t xml:space="preserve">On page 2, line 8 </w:t>
      </w:r>
      <w:r>
        <w:t>of the striking amendment, after "prevention" insert "</w:t>
      </w:r>
      <w:r w:rsidR="001104F9">
        <w:t xml:space="preserve">and </w:t>
      </w:r>
      <w:r>
        <w:t>firearm safety"</w:t>
      </w:r>
    </w:p>
    <w:p w:rsidR="00F95AA0" w:rsidP="00F95AA0" w:rsidRDefault="00F95AA0">
      <w:pPr>
        <w:pStyle w:val="RCWSLText"/>
        <w:suppressAutoHyphens w:val="0"/>
        <w:rPr>
          <w:spacing w:val="0"/>
        </w:rPr>
      </w:pPr>
    </w:p>
    <w:p w:rsidR="00F95AA0" w:rsidP="00F95AA0" w:rsidRDefault="00F95AA0">
      <w:pPr>
        <w:pStyle w:val="RCWSLText"/>
        <w:suppressAutoHyphens w:val="0"/>
        <w:rPr>
          <w:spacing w:val="0"/>
        </w:rPr>
      </w:pPr>
      <w:r>
        <w:rPr>
          <w:spacing w:val="0"/>
        </w:rPr>
        <w:tab/>
        <w:t xml:space="preserve">On page 2, beginning on line 9 </w:t>
      </w:r>
      <w:r>
        <w:t>of the striking amendment,</w:t>
      </w:r>
      <w:r w:rsidRPr="005B433D">
        <w:rPr>
          <w:spacing w:val="0"/>
        </w:rPr>
        <w:t xml:space="preserve"> after </w:t>
      </w:r>
    </w:p>
    <w:p w:rsidR="00F95AA0" w:rsidP="00F95AA0" w:rsidRDefault="00F95AA0">
      <w:pPr>
        <w:pStyle w:val="RCWSLText"/>
        <w:suppressAutoHyphens w:val="0"/>
        <w:rPr>
          <w:spacing w:val="0"/>
        </w:rPr>
      </w:pPr>
      <w:r>
        <w:rPr>
          <w:spacing w:val="0"/>
        </w:rPr>
        <w:t>"of" strike "firearm safety and"</w:t>
      </w:r>
    </w:p>
    <w:p w:rsidR="00F95AA0" w:rsidP="00F95AA0" w:rsidRDefault="00F95AA0">
      <w:pPr>
        <w:pStyle w:val="RCWSLText"/>
        <w:suppressAutoHyphens w:val="0"/>
        <w:rPr>
          <w:spacing w:val="0"/>
        </w:rPr>
      </w:pPr>
    </w:p>
    <w:p w:rsidR="00F95AA0" w:rsidP="00F95AA0" w:rsidRDefault="00F95AA0">
      <w:pPr>
        <w:pStyle w:val="RCWSLText"/>
        <w:suppressAutoHyphens w:val="0"/>
      </w:pPr>
      <w:r>
        <w:rPr>
          <w:spacing w:val="0"/>
        </w:rPr>
        <w:tab/>
        <w:t xml:space="preserve">On page 2, line 10 </w:t>
      </w:r>
      <w:r>
        <w:t>of the striking amendment, after "prevention" insert "</w:t>
      </w:r>
      <w:r w:rsidR="001104F9">
        <w:t xml:space="preserve">and </w:t>
      </w:r>
      <w:r>
        <w:t>firearm safety"</w:t>
      </w:r>
    </w:p>
    <w:p w:rsidR="00F95AA0" w:rsidP="00F95AA0" w:rsidRDefault="00F95AA0">
      <w:pPr>
        <w:pStyle w:val="RCWSLText"/>
        <w:suppressAutoHyphens w:val="0"/>
      </w:pPr>
    </w:p>
    <w:p w:rsidR="00F95AA0" w:rsidP="00F95AA0" w:rsidRDefault="00F95AA0">
      <w:pPr>
        <w:pStyle w:val="RCWSLText"/>
        <w:suppressAutoHyphens w:val="0"/>
        <w:rPr>
          <w:spacing w:val="0"/>
        </w:rPr>
      </w:pPr>
      <w:r>
        <w:tab/>
        <w:t>On page 2, line 12 of the striking amendment, after "reduce"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2, line </w:t>
      </w:r>
      <w:r>
        <w:rPr>
          <w:spacing w:val="0"/>
        </w:rPr>
        <w:t>19</w:t>
      </w:r>
      <w:r w:rsidRPr="006436FF">
        <w:t xml:space="preserve"> </w:t>
      </w:r>
      <w:r>
        <w:t>of the striking amendment</w:t>
      </w:r>
      <w:r w:rsidRPr="005B433D">
        <w:rPr>
          <w:spacing w:val="0"/>
        </w:rPr>
        <w:t>, after "evidence-based"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2, at the beginning of line </w:t>
      </w:r>
      <w:r>
        <w:rPr>
          <w:spacing w:val="0"/>
        </w:rPr>
        <w:t xml:space="preserve">23 </w:t>
      </w:r>
      <w:r>
        <w:t>of the striking amendment</w:t>
      </w:r>
      <w:r w:rsidRPr="005B433D">
        <w:rPr>
          <w:spacing w:val="0"/>
        </w:rPr>
        <w:t>,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w:t>
      </w:r>
      <w:r>
        <w:rPr>
          <w:spacing w:val="0"/>
        </w:rPr>
        <w:t>2</w:t>
      </w:r>
      <w:r w:rsidRPr="005B433D">
        <w:rPr>
          <w:spacing w:val="0"/>
        </w:rPr>
        <w:t xml:space="preserve">, at the beginning of line </w:t>
      </w:r>
      <w:r>
        <w:rPr>
          <w:spacing w:val="0"/>
        </w:rPr>
        <w:t xml:space="preserve">26 </w:t>
      </w:r>
      <w:r>
        <w:t>of the striking amendment</w:t>
      </w:r>
      <w:r w:rsidRPr="005B433D">
        <w:rPr>
          <w:spacing w:val="0"/>
        </w:rPr>
        <w:t>, strike "firearm"</w:t>
      </w:r>
    </w:p>
    <w:p w:rsidRPr="005B433D" w:rsidR="00F95AA0" w:rsidP="00F95AA0" w:rsidRDefault="00F95AA0">
      <w:pPr>
        <w:pStyle w:val="RCWSLText"/>
        <w:suppressAutoHyphens w:val="0"/>
        <w:rPr>
          <w:spacing w:val="0"/>
        </w:rPr>
      </w:pPr>
    </w:p>
    <w:p w:rsidRPr="005B433D" w:rsidR="00F95AA0" w:rsidP="00F95AA0" w:rsidRDefault="00F95AA0">
      <w:pPr>
        <w:pStyle w:val="RCWSLText"/>
        <w:suppressAutoHyphens w:val="0"/>
        <w:rPr>
          <w:spacing w:val="0"/>
        </w:rPr>
      </w:pPr>
      <w:r w:rsidRPr="005B433D">
        <w:rPr>
          <w:spacing w:val="0"/>
        </w:rPr>
        <w:tab/>
        <w:t xml:space="preserve">On page </w:t>
      </w:r>
      <w:r>
        <w:rPr>
          <w:spacing w:val="0"/>
        </w:rPr>
        <w:t>2,</w:t>
      </w:r>
      <w:r w:rsidRPr="005B433D">
        <w:rPr>
          <w:spacing w:val="0"/>
        </w:rPr>
        <w:t xml:space="preserve"> line </w:t>
      </w:r>
      <w:r>
        <w:rPr>
          <w:spacing w:val="0"/>
        </w:rPr>
        <w:t xml:space="preserve">28 </w:t>
      </w:r>
      <w:r>
        <w:t>of the striking amendment</w:t>
      </w:r>
      <w:r w:rsidRPr="005B433D">
        <w:rPr>
          <w:spacing w:val="0"/>
        </w:rPr>
        <w:t>, after "of" strike "firearm"</w:t>
      </w:r>
    </w:p>
    <w:p w:rsidR="00F95AA0" w:rsidP="00F95AA0" w:rsidRDefault="00F95AA0">
      <w:pPr>
        <w:pStyle w:val="RCWSLText"/>
      </w:pPr>
    </w:p>
    <w:p w:rsidR="00F95AA0" w:rsidP="00F95AA0" w:rsidRDefault="00F95AA0">
      <w:pPr>
        <w:pStyle w:val="RCWSLText"/>
      </w:pPr>
      <w:r>
        <w:tab/>
        <w:t>On page 2, beginning on line 28, after "</w:t>
      </w:r>
      <w:r w:rsidR="001104F9">
        <w:t>of</w:t>
      </w:r>
      <w:r>
        <w:t xml:space="preserve">" strike all material through "services" on line 30 </w:t>
      </w:r>
      <w:r w:rsidR="001104F9">
        <w:t>and insert "violence"</w:t>
      </w:r>
    </w:p>
    <w:p w:rsidR="00F95AA0" w:rsidP="00F95AA0" w:rsidRDefault="00F95AA0">
      <w:pPr>
        <w:pStyle w:val="RCWSLText"/>
      </w:pPr>
    </w:p>
    <w:p w:rsidR="00F95AA0" w:rsidP="00F95AA0" w:rsidRDefault="00F95AA0">
      <w:pPr>
        <w:pStyle w:val="RCWSLText"/>
      </w:pPr>
      <w:r>
        <w:tab/>
        <w:t>On page 2, line 32 of the striking amendment, after "by" strike "gun"</w:t>
      </w:r>
    </w:p>
    <w:p w:rsidR="00F95AA0" w:rsidP="00F95AA0" w:rsidRDefault="00F95AA0">
      <w:pPr>
        <w:pStyle w:val="RCWSLText"/>
      </w:pPr>
    </w:p>
    <w:p w:rsidR="00F95AA0" w:rsidP="00F95AA0" w:rsidRDefault="00F95AA0">
      <w:pPr>
        <w:pStyle w:val="RCWSLText"/>
      </w:pPr>
      <w:r>
        <w:tab/>
        <w:t>On page 2, line 36 of the striking amendment, after "therapy for" strike "gun"</w:t>
      </w:r>
    </w:p>
    <w:p w:rsidR="00F95AA0" w:rsidP="00F95AA0" w:rsidRDefault="00F95AA0">
      <w:pPr>
        <w:pStyle w:val="RCWSLText"/>
      </w:pPr>
    </w:p>
    <w:p w:rsidR="00F95AA0" w:rsidP="00F95AA0" w:rsidRDefault="00F95AA0">
      <w:pPr>
        <w:pStyle w:val="RCWSLText"/>
      </w:pPr>
      <w:r>
        <w:tab/>
        <w:t>On page 2, line 37 of the striking amendment, after "Washington" strike "firearm"</w:t>
      </w:r>
    </w:p>
    <w:p w:rsidR="00F95AA0" w:rsidP="00F95AA0" w:rsidRDefault="00F95AA0">
      <w:pPr>
        <w:pStyle w:val="RCWSLText"/>
      </w:pPr>
    </w:p>
    <w:p w:rsidR="00F95AA0" w:rsidP="00F95AA0" w:rsidRDefault="00F95AA0">
      <w:pPr>
        <w:pStyle w:val="RCWSLText"/>
      </w:pPr>
      <w:r>
        <w:tab/>
        <w:t>On page 3, at the beginning of line 4 of the striking amendment, strike "firearm"</w:t>
      </w:r>
    </w:p>
    <w:p w:rsidR="00F95AA0" w:rsidP="00F95AA0" w:rsidRDefault="00F95AA0">
      <w:pPr>
        <w:pStyle w:val="RCWSLText"/>
      </w:pPr>
    </w:p>
    <w:p w:rsidR="00F95AA0" w:rsidP="00F95AA0" w:rsidRDefault="00F95AA0">
      <w:pPr>
        <w:pStyle w:val="RCWSLText"/>
      </w:pPr>
      <w:r>
        <w:tab/>
        <w:t>On page 3, line 11 of the striking amendment, after "by" strike "gun"</w:t>
      </w:r>
    </w:p>
    <w:p w:rsidR="00F95AA0" w:rsidP="00F95AA0" w:rsidRDefault="00F95AA0">
      <w:pPr>
        <w:pStyle w:val="RCWSLText"/>
      </w:pPr>
    </w:p>
    <w:p w:rsidR="00F95AA0" w:rsidP="00F95AA0" w:rsidRDefault="00F95AA0">
      <w:pPr>
        <w:pStyle w:val="RCWSLText"/>
      </w:pPr>
      <w:r>
        <w:tab/>
        <w:t>On page 3, beginning on line 24 of the striking amendment, after "for" strike "gun violence"</w:t>
      </w:r>
    </w:p>
    <w:p w:rsidR="00F95AA0" w:rsidP="00F95AA0" w:rsidRDefault="00F95AA0">
      <w:pPr>
        <w:pStyle w:val="RCWSLText"/>
      </w:pPr>
    </w:p>
    <w:p w:rsidR="00F95AA0" w:rsidP="00F95AA0" w:rsidRDefault="00F95AA0">
      <w:pPr>
        <w:pStyle w:val="RCWSLText"/>
      </w:pPr>
      <w:r>
        <w:tab/>
        <w:t>On page 3, line 25 of the striking amendment, after "victims" insert "of violence"</w:t>
      </w:r>
    </w:p>
    <w:p w:rsidR="00F95AA0" w:rsidP="00F95AA0" w:rsidRDefault="00F95AA0">
      <w:pPr>
        <w:pStyle w:val="RCWSLText"/>
      </w:pPr>
    </w:p>
    <w:p w:rsidR="00F95AA0" w:rsidP="00F95AA0" w:rsidRDefault="00F95AA0">
      <w:pPr>
        <w:pStyle w:val="RCWSLText"/>
      </w:pPr>
      <w:r>
        <w:tab/>
        <w:t>On page 3, line 34 of the striking amendment, after "Washington" strike "firearm"</w:t>
      </w:r>
    </w:p>
    <w:p w:rsidR="00F95AA0" w:rsidP="00F95AA0" w:rsidRDefault="00F95AA0">
      <w:pPr>
        <w:pStyle w:val="RCWSLText"/>
      </w:pPr>
    </w:p>
    <w:p w:rsidR="00F95AA0" w:rsidP="00F95AA0" w:rsidRDefault="00F95AA0">
      <w:pPr>
        <w:pStyle w:val="RCWSLText"/>
      </w:pPr>
      <w:r>
        <w:tab/>
        <w:t>On page 3, line 37 of the striking amendment, after "effective" strike "firearm"</w:t>
      </w:r>
    </w:p>
    <w:p w:rsidR="00F95AA0" w:rsidP="00F95AA0" w:rsidRDefault="00F95AA0">
      <w:pPr>
        <w:pStyle w:val="RCWSLText"/>
      </w:pPr>
    </w:p>
    <w:p w:rsidR="00F95AA0" w:rsidP="00F95AA0" w:rsidRDefault="00F95AA0">
      <w:pPr>
        <w:pStyle w:val="RCWSLText"/>
      </w:pPr>
      <w:r>
        <w:tab/>
        <w:t>On page 4, line 2 of the striking amendment, after "by" strike "firearm"</w:t>
      </w:r>
    </w:p>
    <w:p w:rsidR="00F95AA0" w:rsidP="00F95AA0" w:rsidRDefault="00F95AA0">
      <w:pPr>
        <w:pStyle w:val="RCWSLText"/>
      </w:pPr>
    </w:p>
    <w:p w:rsidR="00F95AA0" w:rsidP="00F95AA0" w:rsidRDefault="00F95AA0">
      <w:pPr>
        <w:pStyle w:val="RCWSLText"/>
      </w:pPr>
      <w:r>
        <w:tab/>
        <w:t>On page 4, line 8 of the striking amendment, after "of" strike "firearm"</w:t>
      </w:r>
    </w:p>
    <w:p w:rsidR="00F95AA0" w:rsidP="00F95AA0" w:rsidRDefault="00F95AA0">
      <w:pPr>
        <w:pStyle w:val="RCWSLText"/>
      </w:pPr>
    </w:p>
    <w:p w:rsidR="00F95AA0" w:rsidP="00F95AA0" w:rsidRDefault="00F95AA0">
      <w:pPr>
        <w:pStyle w:val="RCWSLText"/>
      </w:pPr>
      <w:r>
        <w:tab/>
        <w:t>On page 4, line 11 of the striking amendment, after "by" strike "firearm"</w:t>
      </w:r>
    </w:p>
    <w:p w:rsidR="00F95AA0" w:rsidP="00F95AA0" w:rsidRDefault="00F95AA0">
      <w:pPr>
        <w:pStyle w:val="RCWSLText"/>
      </w:pPr>
    </w:p>
    <w:p w:rsidR="00F95AA0" w:rsidP="00F95AA0" w:rsidRDefault="00F95AA0">
      <w:pPr>
        <w:pStyle w:val="RCWSLText"/>
      </w:pPr>
      <w:r>
        <w:tab/>
        <w:t>On page 4, line 24 of the striking amendment, after "evidence-based" strike "firearm"</w:t>
      </w:r>
    </w:p>
    <w:p w:rsidR="00F95AA0" w:rsidP="00F95AA0" w:rsidRDefault="00F95AA0">
      <w:pPr>
        <w:pStyle w:val="RCWSLText"/>
      </w:pPr>
    </w:p>
    <w:p w:rsidR="00F95AA0" w:rsidP="00F95AA0" w:rsidRDefault="00F95AA0">
      <w:pPr>
        <w:pStyle w:val="RCWSLText"/>
      </w:pPr>
      <w:r>
        <w:tab/>
        <w:t>On page 4, line 29 of the striking amendment, after "proposed" strike "firearm"</w:t>
      </w:r>
    </w:p>
    <w:p w:rsidR="00F95AA0" w:rsidP="00F95AA0" w:rsidRDefault="00F95AA0">
      <w:pPr>
        <w:pStyle w:val="RCWSLText"/>
      </w:pPr>
    </w:p>
    <w:p w:rsidR="00F95AA0" w:rsidP="00F95AA0" w:rsidRDefault="00F95AA0">
      <w:pPr>
        <w:pStyle w:val="RCWSLText"/>
      </w:pPr>
      <w:r>
        <w:tab/>
        <w:t>On page 4, line 30 of the striking amendment, after "of" strike "firearm"</w:t>
      </w:r>
    </w:p>
    <w:p w:rsidR="00F95AA0" w:rsidP="00F95AA0" w:rsidRDefault="00F95AA0">
      <w:pPr>
        <w:pStyle w:val="RCWSLText"/>
      </w:pPr>
    </w:p>
    <w:p w:rsidR="00F95AA0" w:rsidP="00F95AA0" w:rsidRDefault="00F95AA0">
      <w:pPr>
        <w:pStyle w:val="RCWSLText"/>
      </w:pPr>
      <w:r>
        <w:tab/>
        <w:t>On page 4, line 34 of the striking amendment, after "reducing" strike "firearm"</w:t>
      </w:r>
    </w:p>
    <w:p w:rsidR="00F95AA0" w:rsidP="00F95AA0" w:rsidRDefault="00F95AA0">
      <w:pPr>
        <w:pStyle w:val="RCWSLText"/>
      </w:pPr>
    </w:p>
    <w:p w:rsidR="00F90145" w:rsidP="00F95AA0" w:rsidRDefault="00F95AA0">
      <w:pPr>
        <w:pStyle w:val="Page"/>
      </w:pPr>
      <w:r>
        <w:tab/>
        <w:t>On page 5, line 2 of the striking amendment, after "or" strike "firearm"</w:t>
      </w:r>
      <w:r w:rsidR="00F90145">
        <w:t xml:space="preserve"> </w:t>
      </w:r>
    </w:p>
    <w:p w:rsidRPr="00F90145" w:rsidR="00DF5D0E" w:rsidP="00F90145" w:rsidRDefault="00DF5D0E">
      <w:pPr>
        <w:suppressLineNumbers/>
        <w:rPr>
          <w:spacing w:val="-3"/>
        </w:rPr>
      </w:pPr>
    </w:p>
    <w:permEnd w:id="1300974044"/>
    <w:p w:rsidR="00ED2EEB" w:rsidP="00F9014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688621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9014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9014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95AA0">
                  <w:t>Expands the focus of the office to violence prevention of all types, as opposed to only firearm violence. Renames the office the Office of Violence Prevention and Firearm Safety. Renames the grant program Washington Violence Intervention and Prevention Grant Program.</w:t>
                </w:r>
              </w:p>
              <w:p w:rsidRPr="007D1589" w:rsidR="001B4E53" w:rsidP="00F90145" w:rsidRDefault="001B4E53">
                <w:pPr>
                  <w:pStyle w:val="ListBullet"/>
                  <w:numPr>
                    <w:ilvl w:val="0"/>
                    <w:numId w:val="0"/>
                  </w:numPr>
                  <w:suppressLineNumbers/>
                </w:pPr>
              </w:p>
            </w:tc>
          </w:tr>
        </w:sdtContent>
      </w:sdt>
      <w:permEnd w:id="1468862173"/>
    </w:tbl>
    <w:p w:rsidR="00DF5D0E" w:rsidP="00F90145" w:rsidRDefault="00DF5D0E">
      <w:pPr>
        <w:pStyle w:val="BillEnd"/>
        <w:suppressLineNumbers/>
      </w:pPr>
    </w:p>
    <w:p w:rsidR="00DF5D0E" w:rsidP="00F90145" w:rsidRDefault="00DE256E">
      <w:pPr>
        <w:pStyle w:val="BillEnd"/>
        <w:suppressLineNumbers/>
      </w:pPr>
      <w:r>
        <w:rPr>
          <w:b/>
        </w:rPr>
        <w:t>--- END ---</w:t>
      </w:r>
    </w:p>
    <w:p w:rsidR="00DF5D0E" w:rsidP="00F9014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145" w:rsidRDefault="00F90145" w:rsidP="00DF5D0E">
      <w:r>
        <w:separator/>
      </w:r>
    </w:p>
  </w:endnote>
  <w:endnote w:type="continuationSeparator" w:id="0">
    <w:p w:rsidR="00F90145" w:rsidRDefault="00F901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A0" w:rsidRDefault="00F9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40B1F">
    <w:pPr>
      <w:pStyle w:val="AmendDraftFooter"/>
    </w:pPr>
    <w:fldSimple w:instr=" TITLE   \* MERGEFORMAT ">
      <w:r>
        <w:t>6288-S.E AMH KLIP LEIN 184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40B1F">
    <w:pPr>
      <w:pStyle w:val="AmendDraftFooter"/>
    </w:pPr>
    <w:fldSimple w:instr=" TITLE   \* MERGEFORMAT ">
      <w:r>
        <w:t>6288-S.E AMH KLIP LEIN 184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145" w:rsidRDefault="00F90145" w:rsidP="00DF5D0E">
      <w:r>
        <w:separator/>
      </w:r>
    </w:p>
  </w:footnote>
  <w:footnote w:type="continuationSeparator" w:id="0">
    <w:p w:rsidR="00F90145" w:rsidRDefault="00F9014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A0" w:rsidRDefault="00F95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04F9"/>
    <w:rsid w:val="00140B1F"/>
    <w:rsid w:val="00146AAF"/>
    <w:rsid w:val="001A775A"/>
    <w:rsid w:val="001B4E53"/>
    <w:rsid w:val="001C1B27"/>
    <w:rsid w:val="001C7F91"/>
    <w:rsid w:val="001E6675"/>
    <w:rsid w:val="00217E8A"/>
    <w:rsid w:val="00265296"/>
    <w:rsid w:val="00265851"/>
    <w:rsid w:val="00281CBD"/>
    <w:rsid w:val="00316CD9"/>
    <w:rsid w:val="003E2FC6"/>
    <w:rsid w:val="00492DDC"/>
    <w:rsid w:val="004C6615"/>
    <w:rsid w:val="00523C5A"/>
    <w:rsid w:val="0052754D"/>
    <w:rsid w:val="005E69C3"/>
    <w:rsid w:val="00605C39"/>
    <w:rsid w:val="006841E6"/>
    <w:rsid w:val="006F7027"/>
    <w:rsid w:val="007049E4"/>
    <w:rsid w:val="0072335D"/>
    <w:rsid w:val="0072541D"/>
    <w:rsid w:val="00757317"/>
    <w:rsid w:val="007769AF"/>
    <w:rsid w:val="007B2C0D"/>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A79F8"/>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0145"/>
    <w:rsid w:val="00F95AA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E1EE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6288-S.E</BillDocName>
  <AmendType>AMH</AmendType>
  <SponsorAcronym>KLIP</SponsorAcronym>
  <DrafterAcronym>LEIN</DrafterAcronym>
  <DraftNumber>184</DraftNumber>
  <ReferenceNumber>ESSB 6288</ReferenceNumber>
  <Floor>H AMD TO CRJ COMM AMD (H-5210.1/20)</Floor>
  <AmendmentNumber> 1931</AmendmentNumber>
  <Sponsors>By Representative Klippert</Sponsors>
  <FloorAction>WITHDRAWN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566</Words>
  <Characters>2796</Characters>
  <Application>Microsoft Office Word</Application>
  <DocSecurity>8</DocSecurity>
  <Lines>127</Lines>
  <Paragraphs>49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6288-S.E AMH KLIP LEIN 184</dc:title>
  <dc:creator>Ingrid Lewis</dc:creator>
  <cp:lastModifiedBy>Lewis, Ingrid</cp:lastModifiedBy>
  <cp:revision>8</cp:revision>
  <dcterms:created xsi:type="dcterms:W3CDTF">2020-03-03T17:31:00Z</dcterms:created>
  <dcterms:modified xsi:type="dcterms:W3CDTF">2020-03-03T19:26:00Z</dcterms:modified>
</cp:coreProperties>
</file>