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8F66D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71527">
            <w:t>6012-S.E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7152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71527">
            <w:t>GOEH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71527">
            <w:t>TUCK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71527">
            <w:t>020</w:t>
          </w:r>
        </w:sdtContent>
      </w:sdt>
    </w:p>
    <w:p w:rsidR="00DF5D0E" w:rsidP="00B73E0A" w:rsidRDefault="00AA1230">
      <w:pPr>
        <w:pStyle w:val="OfferedBy"/>
        <w:spacing w:after="120"/>
      </w:pPr>
      <w:r>
        <w:tab/>
      </w:r>
      <w:r>
        <w:tab/>
      </w:r>
      <w:r>
        <w:tab/>
      </w:r>
    </w:p>
    <w:p w:rsidR="00DF5D0E" w:rsidRDefault="008F66D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71527">
            <w:rPr>
              <w:b/>
              <w:u w:val="single"/>
            </w:rPr>
            <w:t>ESSB 6012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71527">
            <w:t>H AMD TO FIN COMM AMD (H5385.1/20)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2119</w:t>
          </w:r>
        </w:sdtContent>
      </w:sdt>
    </w:p>
    <w:p w:rsidR="00DF5D0E" w:rsidP="00605C39" w:rsidRDefault="008F66D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71527">
            <w:rPr>
              <w:sz w:val="22"/>
            </w:rPr>
            <w:t>By Representative Goehner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71527">
          <w:pPr>
            <w:spacing w:after="400" w:line="408" w:lineRule="exact"/>
            <w:jc w:val="right"/>
            <w:rPr>
              <w:b/>
              <w:bCs/>
            </w:rPr>
          </w:pPr>
          <w:r>
            <w:rPr>
              <w:b/>
              <w:bCs/>
            </w:rPr>
            <w:t xml:space="preserve"> </w:t>
          </w:r>
        </w:p>
      </w:sdtContent>
    </w:sdt>
    <w:p w:rsidR="00471527" w:rsidP="00C8108C" w:rsidRDefault="00DE256E">
      <w:pPr>
        <w:pStyle w:val="Page"/>
      </w:pPr>
      <w:bookmarkStart w:name="StartOfAmendmentBody" w:id="1"/>
      <w:bookmarkEnd w:id="1"/>
      <w:permStart w:edGrp="everyone" w:id="2017280010"/>
      <w:r>
        <w:tab/>
      </w:r>
      <w:r w:rsidR="00471527">
        <w:t xml:space="preserve">On page </w:t>
      </w:r>
      <w:r w:rsidR="008A717C">
        <w:t>1, line 30 of the striking amendment, after "hydropower" insert "nameplate"</w:t>
      </w:r>
    </w:p>
    <w:p w:rsidR="008A717C" w:rsidP="008A717C" w:rsidRDefault="008A717C">
      <w:pPr>
        <w:pStyle w:val="RCWSLText"/>
      </w:pPr>
    </w:p>
    <w:p w:rsidR="008A717C" w:rsidP="008A717C" w:rsidRDefault="008A717C">
      <w:pPr>
        <w:pStyle w:val="RCWSLText"/>
      </w:pPr>
      <w:r>
        <w:tab/>
        <w:t>On page 3, at the beginning of line 19 of the striking amendment, strike "generator" and insert "nameplate"</w:t>
      </w:r>
    </w:p>
    <w:p w:rsidR="008A717C" w:rsidP="008A717C" w:rsidRDefault="008A717C">
      <w:pPr>
        <w:pStyle w:val="RCWSLText"/>
      </w:pPr>
    </w:p>
    <w:p w:rsidR="008A717C" w:rsidP="008A717C" w:rsidRDefault="008A717C">
      <w:pPr>
        <w:pStyle w:val="RCWSLText"/>
      </w:pPr>
      <w:r>
        <w:tab/>
        <w:t xml:space="preserve">On page 3, beginning on line 21 of the striking amendment, after "prorated" strike all material through "this" on line 22 and insert "share for each generating utility based on nameplate capacity information provided by </w:t>
      </w:r>
      <w:r w:rsidR="00D34A26">
        <w:t>each</w:t>
      </w:r>
      <w:r>
        <w:t xml:space="preserve"> generating utilit</w:t>
      </w:r>
      <w:r w:rsidR="00D34A26">
        <w:t>y</w:t>
      </w:r>
      <w:r>
        <w:t xml:space="preserve"> and provide this prorated share"</w:t>
      </w:r>
    </w:p>
    <w:p w:rsidR="008A717C" w:rsidP="008A717C" w:rsidRDefault="008A717C">
      <w:pPr>
        <w:pStyle w:val="RCWSLText"/>
      </w:pPr>
    </w:p>
    <w:p w:rsidR="008A717C" w:rsidP="008A717C" w:rsidRDefault="008A717C">
      <w:pPr>
        <w:pStyle w:val="RCWSLText"/>
      </w:pPr>
      <w:r>
        <w:tab/>
        <w:t>On page 4, beginning on line 17 of the striking amendment, after "or" strike all material through "</w:t>
      </w:r>
      <w:r w:rsidR="0059380C">
        <w:t>therein</w:t>
      </w:r>
      <w:r>
        <w:t>" on line 18 and insert "</w:t>
      </w:r>
      <w:r w:rsidR="0059380C">
        <w:t>replacement of existing machinery and equipment, or purchase of new machinery and equipment, for a hydroelectric generation facility"</w:t>
      </w:r>
    </w:p>
    <w:p w:rsidR="0059380C" w:rsidP="008A717C" w:rsidRDefault="0059380C">
      <w:pPr>
        <w:pStyle w:val="RCWSLText"/>
      </w:pPr>
    </w:p>
    <w:p w:rsidR="000A1EEE" w:rsidP="00D34A26" w:rsidRDefault="0059380C">
      <w:pPr>
        <w:pStyle w:val="RCWSLText"/>
      </w:pPr>
      <w:r>
        <w:tab/>
        <w:t>On page 5, beginning on line 5 of the striking amendment, after "means" strike all material through "</w:t>
      </w:r>
      <w:r w:rsidR="005E2A79">
        <w:t>facilities</w:t>
      </w:r>
      <w:r>
        <w:t xml:space="preserve">" on line </w:t>
      </w:r>
      <w:r w:rsidR="005E2A79">
        <w:t>7</w:t>
      </w:r>
      <w:r>
        <w:t xml:space="preserve"> and insert "an electric utility as defined in RCW 19.29A.010 that owns and operates</w:t>
      </w:r>
      <w:r w:rsidR="005E2A79">
        <w:t xml:space="preserve"> a hydroelectric facility</w:t>
      </w:r>
      <w:r>
        <w:t>"</w:t>
      </w:r>
    </w:p>
    <w:p w:rsidR="00B109CE" w:rsidP="00D34A26" w:rsidRDefault="00B109CE">
      <w:pPr>
        <w:pStyle w:val="RCWSLText"/>
      </w:pPr>
    </w:p>
    <w:p w:rsidRPr="00471527" w:rsidR="00B109CE" w:rsidP="00D34A26" w:rsidRDefault="00B109CE">
      <w:pPr>
        <w:pStyle w:val="RCWSLText"/>
      </w:pPr>
    </w:p>
    <w:permEnd w:id="2017280010"/>
    <w:p w:rsidR="00ED2EEB" w:rsidP="0047152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0389619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471527"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8549C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34A26">
                  <w:t xml:space="preserve">(1) </w:t>
                </w:r>
                <w:r w:rsidR="00B109CE">
                  <w:t>Clarifies</w:t>
                </w:r>
                <w:r w:rsidR="00D34A26">
                  <w:t xml:space="preserve"> that a generating utility's share of the exemption is calculated based on their nameplate capacity. (2) Clarifies </w:t>
                </w:r>
                <w:r w:rsidR="005E2A79">
                  <w:t>the way in which</w:t>
                </w:r>
                <w:r w:rsidR="00D34A26">
                  <w:t xml:space="preserve"> the Department of Commerce must calculate each generating utility's share of the exemption. (3) Modifies language related to requisite labor standards to be consistent with other </w:t>
                </w:r>
                <w:r w:rsidR="000A1EEE">
                  <w:t>subsections</w:t>
                </w:r>
                <w:r w:rsidR="00D34A26">
                  <w:t xml:space="preserve"> of the bill. (4) Modifies the definition of </w:t>
                </w:r>
                <w:r w:rsidR="00D34A26">
                  <w:lastRenderedPageBreak/>
                  <w:t>"generating utility" to mean an electric utility as defined in RCW 19.29A.010.</w:t>
                </w:r>
              </w:p>
            </w:tc>
          </w:tr>
        </w:sdtContent>
      </w:sdt>
      <w:permEnd w:id="1103896198"/>
    </w:tbl>
    <w:p w:rsidR="00DF5D0E" w:rsidP="00471527" w:rsidRDefault="00DF5D0E">
      <w:pPr>
        <w:pStyle w:val="BillEnd"/>
        <w:suppressLineNumbers/>
      </w:pPr>
    </w:p>
    <w:p w:rsidR="00DF5D0E" w:rsidP="00471527" w:rsidRDefault="00DE256E">
      <w:pPr>
        <w:pStyle w:val="BillEnd"/>
        <w:suppressLineNumbers/>
      </w:pPr>
      <w:r>
        <w:rPr>
          <w:b/>
        </w:rPr>
        <w:t>--- END ---</w:t>
      </w:r>
    </w:p>
    <w:p w:rsidR="00DF5D0E" w:rsidP="0047152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527" w:rsidRDefault="00471527" w:rsidP="00DF5D0E">
      <w:r>
        <w:separator/>
      </w:r>
    </w:p>
  </w:endnote>
  <w:endnote w:type="continuationSeparator" w:id="0">
    <w:p w:rsidR="00471527" w:rsidRDefault="0047152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769" w:rsidRDefault="008E3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C2084">
    <w:pPr>
      <w:pStyle w:val="AmendDraftFooter"/>
    </w:pPr>
    <w:fldSimple w:instr=" TITLE   \* MERGEFORMAT ">
      <w:r>
        <w:t>6012-S.E AMH GOEH TUCK 020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C2084">
    <w:pPr>
      <w:pStyle w:val="AmendDraftFooter"/>
    </w:pPr>
    <w:fldSimple w:instr=" TITLE   \* MERGEFORMAT ">
      <w:r>
        <w:t>6012-S.E AMH GOEH TUCK 020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527" w:rsidRDefault="00471527" w:rsidP="00DF5D0E">
      <w:r>
        <w:separator/>
      </w:r>
    </w:p>
  </w:footnote>
  <w:footnote w:type="continuationSeparator" w:id="0">
    <w:p w:rsidR="00471527" w:rsidRDefault="0047152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769" w:rsidRDefault="008E3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ttachedTemplate r:id="rId1"/>
  <w:documentProtection w:edit="readOnly"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A1EEE"/>
    <w:rsid w:val="000C6C82"/>
    <w:rsid w:val="000E603A"/>
    <w:rsid w:val="00102468"/>
    <w:rsid w:val="00106544"/>
    <w:rsid w:val="00146AAF"/>
    <w:rsid w:val="001A775A"/>
    <w:rsid w:val="001B4E53"/>
    <w:rsid w:val="001C1B27"/>
    <w:rsid w:val="001C7F91"/>
    <w:rsid w:val="001E6675"/>
    <w:rsid w:val="00217E8A"/>
    <w:rsid w:val="00265296"/>
    <w:rsid w:val="00281CBD"/>
    <w:rsid w:val="002F2FB3"/>
    <w:rsid w:val="00316CD9"/>
    <w:rsid w:val="003E2FC6"/>
    <w:rsid w:val="00471527"/>
    <w:rsid w:val="00492DDC"/>
    <w:rsid w:val="004A2281"/>
    <w:rsid w:val="004A649D"/>
    <w:rsid w:val="004C6615"/>
    <w:rsid w:val="00523C5A"/>
    <w:rsid w:val="0059380C"/>
    <w:rsid w:val="005C724A"/>
    <w:rsid w:val="005E2A79"/>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549CE"/>
    <w:rsid w:val="008A717C"/>
    <w:rsid w:val="008C7E6E"/>
    <w:rsid w:val="008E3769"/>
    <w:rsid w:val="008F66DE"/>
    <w:rsid w:val="00931B84"/>
    <w:rsid w:val="0096303F"/>
    <w:rsid w:val="00972869"/>
    <w:rsid w:val="00984CD1"/>
    <w:rsid w:val="009F23A9"/>
    <w:rsid w:val="00A01F29"/>
    <w:rsid w:val="00A17B5B"/>
    <w:rsid w:val="00A4729B"/>
    <w:rsid w:val="00A93D4A"/>
    <w:rsid w:val="00AA1230"/>
    <w:rsid w:val="00AB682C"/>
    <w:rsid w:val="00AD2D0A"/>
    <w:rsid w:val="00B109CE"/>
    <w:rsid w:val="00B31D1C"/>
    <w:rsid w:val="00B41494"/>
    <w:rsid w:val="00B518D0"/>
    <w:rsid w:val="00B56650"/>
    <w:rsid w:val="00B73E0A"/>
    <w:rsid w:val="00B961E0"/>
    <w:rsid w:val="00BF44DF"/>
    <w:rsid w:val="00BF6B9F"/>
    <w:rsid w:val="00C61A83"/>
    <w:rsid w:val="00C8108C"/>
    <w:rsid w:val="00D34A26"/>
    <w:rsid w:val="00D40447"/>
    <w:rsid w:val="00D57E73"/>
    <w:rsid w:val="00D659AC"/>
    <w:rsid w:val="00D93CE2"/>
    <w:rsid w:val="00DA47F3"/>
    <w:rsid w:val="00DC2084"/>
    <w:rsid w:val="00DC2C13"/>
    <w:rsid w:val="00DE256E"/>
    <w:rsid w:val="00DF5D0E"/>
    <w:rsid w:val="00E1471A"/>
    <w:rsid w:val="00E267B1"/>
    <w:rsid w:val="00E41CC6"/>
    <w:rsid w:val="00E66F5D"/>
    <w:rsid w:val="00E831A5"/>
    <w:rsid w:val="00E850E7"/>
    <w:rsid w:val="00EC4C96"/>
    <w:rsid w:val="00ED2EEB"/>
    <w:rsid w:val="00F229DE"/>
    <w:rsid w:val="00F27C9D"/>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B05C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6012-S.E</BillDocName>
  <AmendType>AMH</AmendType>
  <SponsorAcronym>GOEH</SponsorAcronym>
  <DrafterAcronym>TUCK</DrafterAcronym>
  <DraftNumber>020</DraftNumber>
  <ReferenceNumber>ESSB 6012</ReferenceNumber>
  <Floor>H AMD TO FIN COMM AMD (H5385.1/20)</Floor>
  <AmendmentNumber> 2119</AmendmentNumber>
  <Sponsors>By Representative Goehner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45</TotalTime>
  <Pages>2</Pages>
  <Words>255</Words>
  <Characters>1359</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6012-S.E AMH GOEH TUCK 020</dc:title>
  <dc:creator>Nick Tucker</dc:creator>
  <cp:lastModifiedBy>Tucker, Nick</cp:lastModifiedBy>
  <cp:revision>48</cp:revision>
  <dcterms:created xsi:type="dcterms:W3CDTF">2020-03-05T21:42:00Z</dcterms:created>
  <dcterms:modified xsi:type="dcterms:W3CDTF">2020-03-06T00:04:00Z</dcterms:modified>
</cp:coreProperties>
</file>