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81746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36140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361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36140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36140">
            <w:t>WARG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61186">
            <w:t>439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1746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36140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3614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1946</w:t>
          </w:r>
        </w:sdtContent>
      </w:sdt>
    </w:p>
    <w:p w:rsidR="00DF5D0E" w:rsidP="00605C39" w:rsidRDefault="0081746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36140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361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784C0E" w:rsidR="00736140" w:rsidP="00A61186" w:rsidRDefault="00DE256E">
      <w:pPr>
        <w:spacing w:line="408" w:lineRule="exact"/>
      </w:pPr>
      <w:bookmarkStart w:name="StartOfAmendmentBody" w:id="1"/>
      <w:bookmarkEnd w:id="1"/>
      <w:permStart w:edGrp="everyone" w:id="1394634307"/>
      <w:r>
        <w:tab/>
      </w:r>
      <w:r w:rsidR="00AC68D3">
        <w:t>On page 2, line 5, after "</w:t>
      </w:r>
      <w:r w:rsidR="00AC68D3">
        <w:rPr>
          <w:u w:val="single"/>
        </w:rPr>
        <w:t>activity</w:t>
      </w:r>
      <w:r w:rsidR="00AC68D3">
        <w:t>" insert "</w:t>
      </w:r>
      <w:r w:rsidR="00AC68D3">
        <w:rPr>
          <w:u w:val="single"/>
        </w:rPr>
        <w:t>, while acknowledging that a minor is generally incapable of consent under chapter 9A.44 RCW</w:t>
      </w:r>
      <w:r w:rsidR="00AC68D3">
        <w:t>"</w:t>
      </w:r>
    </w:p>
    <w:p w:rsidRPr="00736140" w:rsidR="00DF5D0E" w:rsidP="00736140" w:rsidRDefault="00DF5D0E">
      <w:pPr>
        <w:suppressLineNumbers/>
        <w:rPr>
          <w:spacing w:val="-3"/>
        </w:rPr>
      </w:pPr>
    </w:p>
    <w:permEnd w:id="1394634307"/>
    <w:p w:rsidR="00ED2EEB" w:rsidP="0073614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50332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361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3614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5E784E">
                  <w:t>Specifies in the description of</w:t>
                </w:r>
                <w:r w:rsidR="00AC68D3">
                  <w:t xml:space="preserve"> </w:t>
                </w:r>
                <w:r w:rsidR="005E784E">
                  <w:t>comprehensive sexual health education</w:t>
                </w:r>
                <w:r w:rsidR="00AC68D3">
                  <w:t xml:space="preserve"> </w:t>
                </w:r>
                <w:r w:rsidR="005E784E">
                  <w:t>that instruction emphasizing the importance of</w:t>
                </w:r>
                <w:r w:rsidR="00AC68D3">
                  <w:t xml:space="preserve"> "affirmative consent" </w:t>
                </w:r>
                <w:r w:rsidR="005E784E">
                  <w:t xml:space="preserve">must also acknowledge </w:t>
                </w:r>
                <w:r w:rsidR="00AC68D3">
                  <w:t>that a minor is generally incapable of consent under state laws related to sex offenses.</w:t>
                </w:r>
              </w:p>
              <w:p w:rsidRPr="007D1589" w:rsidR="001B4E53" w:rsidP="0073614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503326"/>
    </w:tbl>
    <w:p w:rsidR="00DF5D0E" w:rsidP="00736140" w:rsidRDefault="00DF5D0E">
      <w:pPr>
        <w:pStyle w:val="BillEnd"/>
        <w:suppressLineNumbers/>
      </w:pPr>
    </w:p>
    <w:p w:rsidR="00DF5D0E" w:rsidP="007361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361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140" w:rsidRDefault="00736140" w:rsidP="00DF5D0E">
      <w:r>
        <w:separator/>
      </w:r>
    </w:p>
  </w:endnote>
  <w:endnote w:type="continuationSeparator" w:id="0">
    <w:p w:rsidR="00736140" w:rsidRDefault="007361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4E" w:rsidRDefault="005E7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174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61186">
      <w:t>5395-S.E AMH YOUN WARG 439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81746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784E">
      <w:t>5395-S.E AMH YOUN WARG 439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140" w:rsidRDefault="00736140" w:rsidP="00DF5D0E">
      <w:r>
        <w:separator/>
      </w:r>
    </w:p>
  </w:footnote>
  <w:footnote w:type="continuationSeparator" w:id="0">
    <w:p w:rsidR="00736140" w:rsidRDefault="007361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84E" w:rsidRDefault="005E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436F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8277C"/>
    <w:rsid w:val="002C58DF"/>
    <w:rsid w:val="00316CD9"/>
    <w:rsid w:val="003B7D49"/>
    <w:rsid w:val="003D2038"/>
    <w:rsid w:val="003E2FC6"/>
    <w:rsid w:val="00457411"/>
    <w:rsid w:val="00492DDC"/>
    <w:rsid w:val="004A0EF7"/>
    <w:rsid w:val="004A5904"/>
    <w:rsid w:val="004C6615"/>
    <w:rsid w:val="00523C5A"/>
    <w:rsid w:val="005572EC"/>
    <w:rsid w:val="005E69C3"/>
    <w:rsid w:val="005E784E"/>
    <w:rsid w:val="00605C39"/>
    <w:rsid w:val="00644B9F"/>
    <w:rsid w:val="006841E6"/>
    <w:rsid w:val="006F7027"/>
    <w:rsid w:val="007049E4"/>
    <w:rsid w:val="0072335D"/>
    <w:rsid w:val="0072541D"/>
    <w:rsid w:val="00736140"/>
    <w:rsid w:val="00757317"/>
    <w:rsid w:val="007769AF"/>
    <w:rsid w:val="00784C0E"/>
    <w:rsid w:val="00786E09"/>
    <w:rsid w:val="007C17A9"/>
    <w:rsid w:val="007D1589"/>
    <w:rsid w:val="007D35D4"/>
    <w:rsid w:val="00817464"/>
    <w:rsid w:val="0083749C"/>
    <w:rsid w:val="008443FE"/>
    <w:rsid w:val="00846034"/>
    <w:rsid w:val="008C7E6E"/>
    <w:rsid w:val="008D4589"/>
    <w:rsid w:val="00911666"/>
    <w:rsid w:val="009177AB"/>
    <w:rsid w:val="00931B84"/>
    <w:rsid w:val="0096303F"/>
    <w:rsid w:val="00972869"/>
    <w:rsid w:val="00984CD1"/>
    <w:rsid w:val="009F23A9"/>
    <w:rsid w:val="00A01F29"/>
    <w:rsid w:val="00A17B5B"/>
    <w:rsid w:val="00A4729B"/>
    <w:rsid w:val="00A61186"/>
    <w:rsid w:val="00A93D4A"/>
    <w:rsid w:val="00AA1230"/>
    <w:rsid w:val="00AB682C"/>
    <w:rsid w:val="00AC68D3"/>
    <w:rsid w:val="00AD2D0A"/>
    <w:rsid w:val="00B31D1C"/>
    <w:rsid w:val="00B41494"/>
    <w:rsid w:val="00B46691"/>
    <w:rsid w:val="00B518D0"/>
    <w:rsid w:val="00B56650"/>
    <w:rsid w:val="00B73E0A"/>
    <w:rsid w:val="00B813C2"/>
    <w:rsid w:val="00B961E0"/>
    <w:rsid w:val="00BF44DF"/>
    <w:rsid w:val="00C61A83"/>
    <w:rsid w:val="00C8108C"/>
    <w:rsid w:val="00CE1226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1C13"/>
    <w:rsid w:val="00F229DE"/>
    <w:rsid w:val="00F304D3"/>
    <w:rsid w:val="00F4663F"/>
    <w:rsid w:val="00F931B4"/>
    <w:rsid w:val="00FC0B55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E49BD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WARG</DrafterAcronym>
  <DraftNumber>439</DraftNumber>
  <ReferenceNumber>ESSB 5395</ReferenceNumber>
  <Floor>H AMD</Floor>
  <AmendmentNumber> 1946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84</Words>
  <Characters>453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WARG 439</vt:lpstr>
    </vt:vector>
  </TitlesOfParts>
  <Company>Washington State Legislature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WARG 439</dc:title>
  <dc:creator>Megan Wargacki</dc:creator>
  <cp:lastModifiedBy>Wargacki, Megan</cp:lastModifiedBy>
  <cp:revision>5</cp:revision>
  <dcterms:created xsi:type="dcterms:W3CDTF">2020-02-29T01:34:00Z</dcterms:created>
  <dcterms:modified xsi:type="dcterms:W3CDTF">2020-02-29T01:41:00Z</dcterms:modified>
</cp:coreProperties>
</file>