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C031B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65D0E">
            <w:t>5322-S.E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65D0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65D0E">
            <w:t>BOEH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65D0E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65D0E">
            <w:t>193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031B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65D0E">
            <w:rPr>
              <w:b/>
              <w:u w:val="single"/>
            </w:rPr>
            <w:t>ESSB 5322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65D0E">
            <w:t xml:space="preserve">H AMD TO </w:t>
          </w:r>
          <w:r w:rsidR="00EA16D8">
            <w:t>ENVI COMM AMD (</w:t>
          </w:r>
          <w:r w:rsidR="00F65D0E">
            <w:t>H-2405.2/19</w:t>
          </w:r>
          <w:r w:rsidR="00EA16D8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556</w:t>
          </w:r>
        </w:sdtContent>
      </w:sdt>
    </w:p>
    <w:p w:rsidR="00DF5D0E" w:rsidP="00605C39" w:rsidRDefault="00C031B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65D0E">
            <w:rPr>
              <w:sz w:val="22"/>
            </w:rPr>
            <w:t xml:space="preserve">By Representative Boehnke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65D0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EA16D8" w:rsidP="00EA16D8" w:rsidRDefault="00DE256E">
      <w:pPr>
        <w:pStyle w:val="Page"/>
      </w:pPr>
      <w:bookmarkStart w:name="StartOfAmendmentBody" w:id="1"/>
      <w:bookmarkEnd w:id="1"/>
      <w:permStart w:edGrp="everyone" w:id="679892621"/>
      <w:r>
        <w:tab/>
      </w:r>
      <w:r w:rsidR="00EA16D8">
        <w:t>On page 2, line 28 of the striking amendment, after "permit;" strike "or"</w:t>
      </w:r>
    </w:p>
    <w:p w:rsidR="00EA16D8" w:rsidP="00EA16D8" w:rsidRDefault="00EA16D8">
      <w:pPr>
        <w:pStyle w:val="Page"/>
      </w:pPr>
    </w:p>
    <w:p w:rsidR="00EA16D8" w:rsidP="00EA16D8" w:rsidRDefault="00EA16D8">
      <w:pPr>
        <w:spacing w:line="408" w:lineRule="exact"/>
        <w:ind w:firstLine="576"/>
      </w:pPr>
      <w:r>
        <w:t>On page 2, line 30 of the striking amendment, after "RCW" insert ";</w:t>
      </w:r>
    </w:p>
    <w:p w:rsidR="00EA16D8" w:rsidP="00EA16D8" w:rsidRDefault="00EA16D8">
      <w:pPr>
        <w:spacing w:line="408" w:lineRule="exact"/>
        <w:ind w:firstLine="576"/>
      </w:pPr>
      <w:r>
        <w:t>(g) Aquatic mining using motorized methods where the size of the motor does not exceed ten horsepower in size; or</w:t>
      </w:r>
    </w:p>
    <w:p w:rsidR="00F65D0E" w:rsidP="00EA16D8" w:rsidRDefault="00EA16D8">
      <w:pPr>
        <w:pStyle w:val="Page"/>
      </w:pPr>
      <w:r>
        <w:tab/>
        <w:t>(h) Aquatic mining using motorized methods where the size of the dredge intake nozzle does not exceed five inches in inside diameter"</w:t>
      </w:r>
      <w:r w:rsidR="00F65D0E">
        <w:t xml:space="preserve"> </w:t>
      </w:r>
    </w:p>
    <w:p w:rsidRPr="00F65D0E" w:rsidR="00DF5D0E" w:rsidP="00F65D0E" w:rsidRDefault="00DF5D0E">
      <w:pPr>
        <w:suppressLineNumbers/>
        <w:rPr>
          <w:spacing w:val="-3"/>
        </w:rPr>
      </w:pPr>
    </w:p>
    <w:permEnd w:id="679892621"/>
    <w:p w:rsidR="00ED2EEB" w:rsidP="00F65D0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1303259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65D0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65D0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A16D8">
                  <w:t>Exempts motors of ten or fewer horsepower, and dredge intake nozzles of five inches or fewer in inside diameter, from the act's prohibition on motorized or gravity siphon aquatic mining.</w:t>
                </w:r>
              </w:p>
              <w:p w:rsidRPr="007D1589" w:rsidR="001B4E53" w:rsidP="00F65D0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13032591"/>
    </w:tbl>
    <w:p w:rsidR="00DF5D0E" w:rsidP="00F65D0E" w:rsidRDefault="00DF5D0E">
      <w:pPr>
        <w:pStyle w:val="BillEnd"/>
        <w:suppressLineNumbers/>
      </w:pPr>
    </w:p>
    <w:p w:rsidR="00DF5D0E" w:rsidP="00F65D0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65D0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0E" w:rsidRDefault="00F65D0E" w:rsidP="00DF5D0E">
      <w:r>
        <w:separator/>
      </w:r>
    </w:p>
  </w:endnote>
  <w:endnote w:type="continuationSeparator" w:id="0">
    <w:p w:rsidR="00F65D0E" w:rsidRDefault="00F65D0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FE3" w:rsidRDefault="00DD5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031B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65D0E">
      <w:t>5322-S.E AMH .... HATF 193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031B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D5FE3">
      <w:t>5322-S.E AMH .... HATF 193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0E" w:rsidRDefault="00F65D0E" w:rsidP="00DF5D0E">
      <w:r>
        <w:separator/>
      </w:r>
    </w:p>
  </w:footnote>
  <w:footnote w:type="continuationSeparator" w:id="0">
    <w:p w:rsidR="00F65D0E" w:rsidRDefault="00F65D0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FE3" w:rsidRDefault="00DD5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31BF"/>
    <w:rsid w:val="00C61A83"/>
    <w:rsid w:val="00C8108C"/>
    <w:rsid w:val="00D40447"/>
    <w:rsid w:val="00D659AC"/>
    <w:rsid w:val="00DA47F3"/>
    <w:rsid w:val="00DC2C13"/>
    <w:rsid w:val="00DD5FE3"/>
    <w:rsid w:val="00DE256E"/>
    <w:rsid w:val="00DF5D0E"/>
    <w:rsid w:val="00E1471A"/>
    <w:rsid w:val="00E267B1"/>
    <w:rsid w:val="00E41CC6"/>
    <w:rsid w:val="00E66F5D"/>
    <w:rsid w:val="00E831A5"/>
    <w:rsid w:val="00E850E7"/>
    <w:rsid w:val="00EA16D8"/>
    <w:rsid w:val="00EC4C96"/>
    <w:rsid w:val="00ED2EEB"/>
    <w:rsid w:val="00F229DE"/>
    <w:rsid w:val="00F304D3"/>
    <w:rsid w:val="00F4663F"/>
    <w:rsid w:val="00F6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8754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5322-S.E</BillDocName>
  <AmendType>AMH</AmendType>
  <SponsorAcronym>BOEH</SponsorAcronym>
  <DrafterAcronym>HATF</DrafterAcronym>
  <DraftNumber>193</DraftNumber>
  <ReferenceNumber>ESSB 5322</ReferenceNumber>
  <Floor>H AMD TO ENVI COMM AMD (H-2405.2/19)</Floor>
  <AmendmentNumber> 556</AmendmentNumber>
  <Sponsors>By Representative Boehnke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130</Words>
  <Characters>625</Characters>
  <Application>Microsoft Office Word</Application>
  <DocSecurity>8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5322-S.E AMH BOEH HATF 193</dc:title>
  <dc:creator>Robert Hatfield</dc:creator>
  <cp:lastModifiedBy>Hatfield, Robert</cp:lastModifiedBy>
  <cp:revision>4</cp:revision>
  <dcterms:created xsi:type="dcterms:W3CDTF">2019-04-10T18:55:00Z</dcterms:created>
  <dcterms:modified xsi:type="dcterms:W3CDTF">2019-04-10T18:57:00Z</dcterms:modified>
</cp:coreProperties>
</file>