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250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4E25">
            <w:t>2804-S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4E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4E25">
            <w:t>DUER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4E25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4E25">
            <w:t>028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250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4E25">
            <w:rPr>
              <w:b/>
              <w:u w:val="single"/>
            </w:rPr>
            <w:t>SHB 2804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4E2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1683</w:t>
          </w:r>
        </w:sdtContent>
      </w:sdt>
    </w:p>
    <w:p w:rsidR="00DF5D0E" w:rsidP="00605C39" w:rsidRDefault="00A250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4E25">
            <w:rPr>
              <w:sz w:val="22"/>
            </w:rPr>
            <w:t>By Representative Duerr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4E2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38191E" w:rsidP="001710B5" w:rsidRDefault="00DE256E">
      <w:pPr>
        <w:pStyle w:val="Page"/>
      </w:pPr>
      <w:bookmarkStart w:name="StartOfAmendmentBody" w:id="1"/>
      <w:bookmarkEnd w:id="1"/>
      <w:permStart w:edGrp="everyone" w:id="696603010"/>
      <w:r>
        <w:tab/>
      </w:r>
      <w:r w:rsidR="0038191E">
        <w:t>On page 11, line 13, after "</w:t>
      </w:r>
      <w:r w:rsidR="0038191E">
        <w:rPr>
          <w:u w:val="single"/>
        </w:rPr>
        <w:t>involving</w:t>
      </w:r>
      <w:r w:rsidR="0038191E">
        <w:t>" insert "</w:t>
      </w:r>
      <w:r w:rsidR="0038191E">
        <w:rPr>
          <w:u w:val="single"/>
        </w:rPr>
        <w:t>the construction of new</w:t>
      </w:r>
      <w:r w:rsidR="0038191E">
        <w:t>"</w:t>
      </w:r>
    </w:p>
    <w:p w:rsidR="0038191E" w:rsidP="0038191E" w:rsidRDefault="0038191E">
      <w:pPr>
        <w:pStyle w:val="RCWSLText"/>
      </w:pPr>
    </w:p>
    <w:p w:rsidRPr="009B06E9" w:rsidR="0038191E" w:rsidP="0038191E" w:rsidRDefault="0038191E">
      <w:pPr>
        <w:pStyle w:val="RCWSLText"/>
      </w:pPr>
      <w:r>
        <w:tab/>
        <w:t>On page 11, line 16, after "</w:t>
      </w:r>
      <w:r>
        <w:rPr>
          <w:u w:val="single"/>
        </w:rPr>
        <w:t>jurisdiction</w:t>
      </w:r>
      <w:r w:rsidR="001710B5">
        <w:rPr>
          <w:u w:val="single"/>
        </w:rPr>
        <w:t>.</w:t>
      </w:r>
      <w:r>
        <w:t>" insert "</w:t>
      </w:r>
      <w:r>
        <w:rPr>
          <w:u w:val="single"/>
        </w:rPr>
        <w:t xml:space="preserve">For projects involving existing affordable housing, whether any such housing </w:t>
      </w:r>
      <w:r w:rsidR="009B06E9">
        <w:rPr>
          <w:u w:val="single"/>
        </w:rPr>
        <w:t>may</w:t>
      </w:r>
      <w:r>
        <w:rPr>
          <w:u w:val="single"/>
        </w:rPr>
        <w:t xml:space="preserve"> be lost as part of the project, and whether, if a loss</w:t>
      </w:r>
      <w:r w:rsidR="00324952">
        <w:rPr>
          <w:u w:val="single"/>
        </w:rPr>
        <w:t xml:space="preserve"> of affordable housing</w:t>
      </w:r>
      <w:r>
        <w:rPr>
          <w:u w:val="single"/>
        </w:rPr>
        <w:t xml:space="preserve"> may occur, the sponsoring local government has a plan to mitigate such losses</w:t>
      </w:r>
      <w:r w:rsidR="001710B5">
        <w:rPr>
          <w:u w:val="single"/>
        </w:rPr>
        <w:t>.</w:t>
      </w:r>
      <w:r w:rsidR="009B06E9">
        <w:t>"</w:t>
      </w:r>
    </w:p>
    <w:p w:rsidRPr="008F4E25" w:rsidR="00DF5D0E" w:rsidP="008F4E25" w:rsidRDefault="00DF5D0E">
      <w:pPr>
        <w:suppressLineNumbers/>
        <w:rPr>
          <w:spacing w:val="-3"/>
        </w:rPr>
      </w:pPr>
    </w:p>
    <w:permEnd w:id="696603010"/>
    <w:p w:rsidR="00ED2EEB" w:rsidP="008F4E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85897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4E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4E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06E9">
                  <w:t xml:space="preserve">Adds new criteria for the Department of Commerce to consider for project awards approved on or after January 1, 2021: </w:t>
                </w:r>
                <w:r w:rsidR="00E87D55">
                  <w:t xml:space="preserve">for a project involving existing affordable housing, </w:t>
                </w:r>
                <w:r w:rsidR="009B06E9">
                  <w:t xml:space="preserve">whether the project will result in the loss of affordable housing, and, if so, whether the sponsoring local government has a plan to mitigate such losses. </w:t>
                </w:r>
              </w:p>
              <w:p w:rsidRPr="007D1589" w:rsidR="001B4E53" w:rsidP="008F4E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8589783"/>
    </w:tbl>
    <w:p w:rsidR="00DF5D0E" w:rsidP="008F4E25" w:rsidRDefault="00DF5D0E">
      <w:pPr>
        <w:pStyle w:val="BillEnd"/>
        <w:suppressLineNumbers/>
      </w:pPr>
    </w:p>
    <w:p w:rsidR="00DF5D0E" w:rsidP="008F4E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4E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25" w:rsidRDefault="008F4E25" w:rsidP="00DF5D0E">
      <w:r>
        <w:separator/>
      </w:r>
    </w:p>
  </w:endnote>
  <w:endnote w:type="continuationSeparator" w:id="0">
    <w:p w:rsidR="008F4E25" w:rsidRDefault="008F4E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F5" w:rsidRDefault="0014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06E2A">
    <w:pPr>
      <w:pStyle w:val="AmendDraftFooter"/>
    </w:pPr>
    <w:fldSimple w:instr=" TITLE   \* MERGEFORMAT ">
      <w:r w:rsidR="008F4E25">
        <w:t>2804-S AMH DUER WRIK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06E2A">
    <w:pPr>
      <w:pStyle w:val="AmendDraftFooter"/>
    </w:pPr>
    <w:fldSimple w:instr=" TITLE   \* MERGEFORMAT ">
      <w:r>
        <w:t>2804-S AMH DUER WRIK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25" w:rsidRDefault="008F4E25" w:rsidP="00DF5D0E">
      <w:r>
        <w:separator/>
      </w:r>
    </w:p>
  </w:footnote>
  <w:footnote w:type="continuationSeparator" w:id="0">
    <w:p w:rsidR="008F4E25" w:rsidRDefault="008F4E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F5" w:rsidRDefault="00141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17F5"/>
    <w:rsid w:val="00146AAF"/>
    <w:rsid w:val="001710B5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4952"/>
    <w:rsid w:val="0038191E"/>
    <w:rsid w:val="003E2FC6"/>
    <w:rsid w:val="00492DDC"/>
    <w:rsid w:val="004C6615"/>
    <w:rsid w:val="00506E2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4E25"/>
    <w:rsid w:val="00931B84"/>
    <w:rsid w:val="0096303F"/>
    <w:rsid w:val="00972869"/>
    <w:rsid w:val="00984CD1"/>
    <w:rsid w:val="009B06E9"/>
    <w:rsid w:val="009F23A9"/>
    <w:rsid w:val="00A01F29"/>
    <w:rsid w:val="00A17B5B"/>
    <w:rsid w:val="00A250E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4EE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D5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2804-S</BillDocName>
  <AmendType>AMH</AmendType>
  <SponsorAcronym>DUER</SponsorAcronym>
  <DrafterAcronym>WRIK</DrafterAcronym>
  <DraftNumber>028</DraftNumber>
  <ReferenceNumber>SHB 2804</ReferenceNumber>
  <Floor>H AMD</Floor>
  <AmendmentNumber> 1683</AmendmentNumber>
  <Sponsors>By Representative Duerr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1</Pages>
  <Words>139</Words>
  <Characters>697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2804-S AMH DUER WRIK 028</vt:lpstr>
    </vt:vector>
  </TitlesOfParts>
  <Company>Washington State Legislature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2804-S AMH DUER WRIK 028</dc:title>
  <dc:creator>Kellen Wright</dc:creator>
  <cp:lastModifiedBy>Wright, Kellen</cp:lastModifiedBy>
  <cp:revision>9</cp:revision>
  <dcterms:created xsi:type="dcterms:W3CDTF">2020-02-26T20:37:00Z</dcterms:created>
  <dcterms:modified xsi:type="dcterms:W3CDTF">2020-02-26T21:09:00Z</dcterms:modified>
</cp:coreProperties>
</file>