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B224BD">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20FB7">
            <w:t>2713-S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20FB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20FB7">
            <w:t>WALE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20FB7">
            <w:t>ZOLL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20FB7">
            <w:t>098</w:t>
          </w:r>
        </w:sdtContent>
      </w:sdt>
    </w:p>
    <w:p w:rsidR="00DF5D0E" w:rsidP="00B73E0A" w:rsidRDefault="00AA1230">
      <w:pPr>
        <w:pStyle w:val="OfferedBy"/>
        <w:spacing w:after="120"/>
      </w:pPr>
      <w:r>
        <w:tab/>
      </w:r>
      <w:r>
        <w:tab/>
      </w:r>
      <w:r>
        <w:tab/>
      </w:r>
    </w:p>
    <w:p w:rsidR="00DF5D0E" w:rsidRDefault="00B224BD">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20FB7">
            <w:rPr>
              <w:b/>
              <w:u w:val="single"/>
            </w:rPr>
            <w:t>SHB 2713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20FB7">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1304</w:t>
          </w:r>
        </w:sdtContent>
      </w:sdt>
    </w:p>
    <w:p w:rsidR="00DF5D0E" w:rsidP="00605C39" w:rsidRDefault="00B224BD">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20FB7">
            <w:rPr>
              <w:sz w:val="22"/>
            </w:rPr>
            <w:t>By Representative Walen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20FB7">
          <w:pPr>
            <w:spacing w:after="400" w:line="408" w:lineRule="exact"/>
            <w:jc w:val="right"/>
            <w:rPr>
              <w:b/>
              <w:bCs/>
            </w:rPr>
          </w:pPr>
          <w:r>
            <w:rPr>
              <w:b/>
              <w:bCs/>
            </w:rPr>
            <w:t xml:space="preserve">ADOPTED 02/16/2020</w:t>
          </w:r>
        </w:p>
      </w:sdtContent>
    </w:sdt>
    <w:p w:rsidR="00F20FB7" w:rsidP="00C8108C" w:rsidRDefault="00DE256E">
      <w:pPr>
        <w:pStyle w:val="Page"/>
      </w:pPr>
      <w:bookmarkStart w:name="StartOfAmendmentBody" w:id="1"/>
      <w:bookmarkEnd w:id="1"/>
      <w:permStart w:edGrp="everyone" w:id="2038579340"/>
      <w:r>
        <w:tab/>
      </w:r>
      <w:r w:rsidR="00F20FB7">
        <w:t xml:space="preserve">On page </w:t>
      </w:r>
      <w:r w:rsidR="00E26EA7">
        <w:t>3, line 15, after "processor." insert "Local governments may</w:t>
      </w:r>
      <w:r w:rsidR="0023480F">
        <w:t xml:space="preserve"> enter into collective purchasing agreements if doing so is more cost-effective or efficient</w:t>
      </w:r>
      <w:r w:rsidR="00C341EA">
        <w:t>."</w:t>
      </w:r>
    </w:p>
    <w:p w:rsidR="00C341EA" w:rsidP="00C341EA" w:rsidRDefault="00C341EA">
      <w:pPr>
        <w:pStyle w:val="RCWSLText"/>
      </w:pPr>
    </w:p>
    <w:p w:rsidR="00C341EA" w:rsidP="00C341EA" w:rsidRDefault="00C341EA">
      <w:pPr>
        <w:pStyle w:val="RCWSLText"/>
      </w:pPr>
      <w:r>
        <w:tab/>
        <w:t>On page 3, line 21, after "waste, or" strike all material through "circumstances" and insert "an amount of food waste that is commensurate with that in the local jurisdiction's curbside collection program"</w:t>
      </w:r>
    </w:p>
    <w:p w:rsidR="00CD4329" w:rsidP="00C341EA" w:rsidRDefault="00CD4329">
      <w:pPr>
        <w:pStyle w:val="RCWSLText"/>
      </w:pPr>
    </w:p>
    <w:p w:rsidR="00CD4329" w:rsidP="00C341EA" w:rsidRDefault="00CD4329">
      <w:pPr>
        <w:pStyle w:val="RCWSLText"/>
      </w:pPr>
      <w:r>
        <w:tab/>
        <w:t>On page 3, line 22, after "(1)" strike "The" and insert "Subject to amounts appropriate</w:t>
      </w:r>
      <w:r w:rsidR="00CC50CE">
        <w:t>d</w:t>
      </w:r>
      <w:r>
        <w:t xml:space="preserve"> for this specific purpose, the"</w:t>
      </w:r>
    </w:p>
    <w:p w:rsidR="00C341EA" w:rsidP="00C341EA" w:rsidRDefault="00C341EA">
      <w:pPr>
        <w:pStyle w:val="RCWSLText"/>
      </w:pPr>
    </w:p>
    <w:p w:rsidR="00C341EA" w:rsidP="00C341EA" w:rsidRDefault="00C341EA">
      <w:pPr>
        <w:pStyle w:val="RCWSLText"/>
      </w:pPr>
      <w:r>
        <w:tab/>
        <w:t>On page 4, line 32, after "(a)" strike "By" and insert "Between July 1, 2021, and"</w:t>
      </w:r>
    </w:p>
    <w:p w:rsidR="00C341EA" w:rsidP="00C341EA" w:rsidRDefault="00C341EA">
      <w:pPr>
        <w:pStyle w:val="RCWSLText"/>
      </w:pPr>
    </w:p>
    <w:p w:rsidR="00C341EA" w:rsidP="00C341EA" w:rsidRDefault="00C341EA">
      <w:pPr>
        <w:pStyle w:val="RCWSLText"/>
      </w:pPr>
      <w:r>
        <w:tab/>
        <w:t>On page 4, line 34, after "(b)" strike "By" and insert "Between July 1, 2021, and"</w:t>
      </w:r>
    </w:p>
    <w:p w:rsidR="00C341EA" w:rsidP="00C341EA" w:rsidRDefault="00C341EA">
      <w:pPr>
        <w:pStyle w:val="RCWSLText"/>
      </w:pPr>
    </w:p>
    <w:p w:rsidR="00DF5D0E" w:rsidP="00D416A2" w:rsidRDefault="00C341EA">
      <w:pPr>
        <w:pStyle w:val="RCWSLText"/>
      </w:pPr>
      <w:r>
        <w:tab/>
        <w:t>On page 4, line 36, after "(c)" strike "By" and insert "Between July 1, 2021, and"</w:t>
      </w:r>
    </w:p>
    <w:p w:rsidR="0018592D" w:rsidP="00D416A2" w:rsidRDefault="0018592D">
      <w:pPr>
        <w:pStyle w:val="RCWSLText"/>
      </w:pPr>
    </w:p>
    <w:p w:rsidR="0018592D" w:rsidP="00D416A2" w:rsidRDefault="0018592D">
      <w:pPr>
        <w:pStyle w:val="RCWSLText"/>
      </w:pPr>
      <w:r>
        <w:tab/>
        <w:t>On page 4, line 39, after "funds" strike "on a first-come, first-served basis"</w:t>
      </w:r>
    </w:p>
    <w:p w:rsidR="0018592D" w:rsidP="00D416A2" w:rsidRDefault="0018592D">
      <w:pPr>
        <w:pStyle w:val="RCWSLText"/>
      </w:pPr>
    </w:p>
    <w:p w:rsidR="0018592D" w:rsidP="00D416A2" w:rsidRDefault="0018592D">
      <w:pPr>
        <w:pStyle w:val="RCWSLText"/>
      </w:pPr>
      <w:r>
        <w:tab/>
        <w:t>On page 5, line 1, after "(a)" insert the following</w:t>
      </w:r>
    </w:p>
    <w:p w:rsidR="00CD4329" w:rsidP="00CD4329" w:rsidRDefault="0018592D">
      <w:pPr>
        <w:pStyle w:val="RCWSLText"/>
      </w:pPr>
      <w:r>
        <w:lastRenderedPageBreak/>
        <w:tab/>
        <w:t>"</w:t>
      </w:r>
      <w:bookmarkStart w:name="_Hlk32748518" w:id="2"/>
      <w:r>
        <w:t xml:space="preserve">The department of agriculture </w:t>
      </w:r>
      <w:bookmarkEnd w:id="2"/>
      <w:r w:rsidR="00CD4329">
        <w:t>must distribute reimbursements in a manner that prioritizes small farming operations as measured by acreage;</w:t>
      </w:r>
    </w:p>
    <w:p w:rsidR="00016443" w:rsidP="00D416A2" w:rsidRDefault="00CD4329">
      <w:pPr>
        <w:pStyle w:val="RCWSLText"/>
      </w:pPr>
      <w:r>
        <w:tab/>
        <w:t>(b)</w:t>
      </w:r>
      <w:r w:rsidR="00016443">
        <w:t>"</w:t>
      </w:r>
    </w:p>
    <w:p w:rsidR="00016443" w:rsidP="00D416A2" w:rsidRDefault="00016443">
      <w:pPr>
        <w:pStyle w:val="RCWSLText"/>
      </w:pPr>
    </w:p>
    <w:p w:rsidRPr="00F20FB7" w:rsidR="00016443" w:rsidP="00016443" w:rsidRDefault="00016443">
      <w:pPr>
        <w:pStyle w:val="RCWSLText"/>
      </w:pPr>
      <w:r>
        <w:tab/>
        <w:t>Reletter the remaining subsections consecutively and correct any internal references accordingly.</w:t>
      </w:r>
    </w:p>
    <w:permEnd w:id="2038579340"/>
    <w:p w:rsidR="00ED2EEB" w:rsidP="00F20FB7"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12586854"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F20FB7"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8F7081" w:rsidRDefault="0096303F">
                <w:pPr>
                  <w:pStyle w:val="Effect"/>
                  <w:suppressLineNumbers/>
                  <w:shd w:val="clear" w:color="auto" w:fill="auto"/>
                  <w:ind w:left="0" w:firstLine="0"/>
                </w:pPr>
                <w:r w:rsidRPr="0096303F">
                  <w:tab/>
                </w:r>
                <w:r w:rsidRPr="0096303F" w:rsidR="001C1B27">
                  <w:rPr>
                    <w:u w:val="single"/>
                  </w:rPr>
                  <w:t>EFFECT:</w:t>
                </w:r>
                <w:r w:rsidR="00CD4329">
                  <w:t xml:space="preserve"> Provides that funds for the reimbursement project must be distributed in a manner that prioritizes small farming operations, rather than first-come-first-served, and subject to appropriation. Specifies that reimbursement applications may not be filed until July 1 after the fiscal year for which reimbursement is sought</w:t>
                </w:r>
                <w:r w:rsidR="008F7081">
                  <w:t>. Authorizes local governments to enter into collective purchasing agreements to buy back compost if doing so is more efficient and effective.</w:t>
                </w:r>
              </w:p>
            </w:tc>
          </w:tr>
        </w:sdtContent>
      </w:sdt>
      <w:permEnd w:id="712586854"/>
    </w:tbl>
    <w:p w:rsidR="00DF5D0E" w:rsidP="00F20FB7" w:rsidRDefault="00DF5D0E">
      <w:pPr>
        <w:pStyle w:val="BillEnd"/>
        <w:suppressLineNumbers/>
      </w:pPr>
    </w:p>
    <w:p w:rsidR="00DF5D0E" w:rsidP="00F20FB7" w:rsidRDefault="00DE256E">
      <w:pPr>
        <w:pStyle w:val="BillEnd"/>
        <w:suppressLineNumbers/>
      </w:pPr>
      <w:r>
        <w:rPr>
          <w:b/>
        </w:rPr>
        <w:t>--- END ---</w:t>
      </w:r>
    </w:p>
    <w:p w:rsidR="00DF5D0E" w:rsidP="00F20FB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FB7" w:rsidRDefault="00F20FB7" w:rsidP="00DF5D0E">
      <w:r>
        <w:separator/>
      </w:r>
    </w:p>
  </w:endnote>
  <w:endnote w:type="continuationSeparator" w:id="0">
    <w:p w:rsidR="00F20FB7" w:rsidRDefault="00F20FB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CE1" w:rsidRDefault="00D40C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6B767C">
    <w:pPr>
      <w:pStyle w:val="AmendDraftFooter"/>
    </w:pPr>
    <w:fldSimple w:instr=" TITLE   \* MERGEFORMAT ">
      <w:r>
        <w:t>2713-S AMH WALE ZOLL 098</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6B767C">
    <w:pPr>
      <w:pStyle w:val="AmendDraftFooter"/>
    </w:pPr>
    <w:fldSimple w:instr=" TITLE   \* MERGEFORMAT ">
      <w:r>
        <w:t>2713-S AMH WALE ZOLL 098</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FB7" w:rsidRDefault="00F20FB7" w:rsidP="00DF5D0E">
      <w:r>
        <w:separator/>
      </w:r>
    </w:p>
  </w:footnote>
  <w:footnote w:type="continuationSeparator" w:id="0">
    <w:p w:rsidR="00F20FB7" w:rsidRDefault="00F20FB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CE1" w:rsidRDefault="00D40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16443"/>
    <w:rsid w:val="00050639"/>
    <w:rsid w:val="00060D21"/>
    <w:rsid w:val="00096165"/>
    <w:rsid w:val="000C6C82"/>
    <w:rsid w:val="000E603A"/>
    <w:rsid w:val="00102468"/>
    <w:rsid w:val="00106544"/>
    <w:rsid w:val="00146AAF"/>
    <w:rsid w:val="0018592D"/>
    <w:rsid w:val="001A775A"/>
    <w:rsid w:val="001B4E53"/>
    <w:rsid w:val="001C1B27"/>
    <w:rsid w:val="001C7F91"/>
    <w:rsid w:val="001E40B4"/>
    <w:rsid w:val="001E6675"/>
    <w:rsid w:val="00217E8A"/>
    <w:rsid w:val="0023480F"/>
    <w:rsid w:val="00265296"/>
    <w:rsid w:val="00281CBD"/>
    <w:rsid w:val="00316CD9"/>
    <w:rsid w:val="003B0160"/>
    <w:rsid w:val="003E2FC6"/>
    <w:rsid w:val="00492DDC"/>
    <w:rsid w:val="004C6615"/>
    <w:rsid w:val="00523C5A"/>
    <w:rsid w:val="005E69C3"/>
    <w:rsid w:val="00605C39"/>
    <w:rsid w:val="006841E6"/>
    <w:rsid w:val="006912FB"/>
    <w:rsid w:val="006B767C"/>
    <w:rsid w:val="006F7027"/>
    <w:rsid w:val="007049E4"/>
    <w:rsid w:val="0072335D"/>
    <w:rsid w:val="0072541D"/>
    <w:rsid w:val="00757317"/>
    <w:rsid w:val="007769AF"/>
    <w:rsid w:val="007B7955"/>
    <w:rsid w:val="007D1589"/>
    <w:rsid w:val="007D35D4"/>
    <w:rsid w:val="0083749C"/>
    <w:rsid w:val="008443FE"/>
    <w:rsid w:val="00846034"/>
    <w:rsid w:val="008C7E6E"/>
    <w:rsid w:val="008F7081"/>
    <w:rsid w:val="00931B84"/>
    <w:rsid w:val="0096303F"/>
    <w:rsid w:val="00972869"/>
    <w:rsid w:val="00984CD1"/>
    <w:rsid w:val="009F23A9"/>
    <w:rsid w:val="00A01F29"/>
    <w:rsid w:val="00A17B5B"/>
    <w:rsid w:val="00A4729B"/>
    <w:rsid w:val="00A93D4A"/>
    <w:rsid w:val="00AA1230"/>
    <w:rsid w:val="00AB682C"/>
    <w:rsid w:val="00AD2D0A"/>
    <w:rsid w:val="00B224BD"/>
    <w:rsid w:val="00B31D1C"/>
    <w:rsid w:val="00B41494"/>
    <w:rsid w:val="00B518D0"/>
    <w:rsid w:val="00B56650"/>
    <w:rsid w:val="00B73E0A"/>
    <w:rsid w:val="00B961E0"/>
    <w:rsid w:val="00BF44DF"/>
    <w:rsid w:val="00C341EA"/>
    <w:rsid w:val="00C61A83"/>
    <w:rsid w:val="00C8108C"/>
    <w:rsid w:val="00CC50CE"/>
    <w:rsid w:val="00CD4329"/>
    <w:rsid w:val="00D40447"/>
    <w:rsid w:val="00D40CE1"/>
    <w:rsid w:val="00D416A2"/>
    <w:rsid w:val="00D659AC"/>
    <w:rsid w:val="00DA47F3"/>
    <w:rsid w:val="00DC2C13"/>
    <w:rsid w:val="00DE256E"/>
    <w:rsid w:val="00DF5D0E"/>
    <w:rsid w:val="00E1471A"/>
    <w:rsid w:val="00E267B1"/>
    <w:rsid w:val="00E26EA7"/>
    <w:rsid w:val="00E41CC6"/>
    <w:rsid w:val="00E66F5D"/>
    <w:rsid w:val="00E831A5"/>
    <w:rsid w:val="00E850E7"/>
    <w:rsid w:val="00EC4C96"/>
    <w:rsid w:val="00ED2EEB"/>
    <w:rsid w:val="00F20FB7"/>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935707"/>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2713-S</BillDocName>
  <AmendType>AMH</AmendType>
  <SponsorAcronym>WALE</SponsorAcronym>
  <DrafterAcronym>ZOLL</DrafterAcronym>
  <DraftNumber>098</DraftNumber>
  <ReferenceNumber>SHB 2713</ReferenceNumber>
  <Floor>H AMD</Floor>
  <AmendmentNumber> 1304</AmendmentNumber>
  <Sponsors>By Representative Walen</Sponsors>
  <FloorAction>ADOPTED 02/16/2020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123</TotalTime>
  <Pages>2</Pages>
  <Words>272</Words>
  <Characters>1463</Characters>
  <Application>Microsoft Office Word</Application>
  <DocSecurity>8</DocSecurity>
  <Lines>52</Lines>
  <Paragraphs>19</Paragraphs>
  <ScaleCrop>false</ScaleCrop>
  <HeadingPairs>
    <vt:vector size="2" baseType="variant">
      <vt:variant>
        <vt:lpstr>Title</vt:lpstr>
      </vt:variant>
      <vt:variant>
        <vt:i4>1</vt:i4>
      </vt:variant>
    </vt:vector>
  </HeadingPairs>
  <TitlesOfParts>
    <vt:vector size="1" baseType="lpstr">
      <vt:lpstr>2713-S AMH WALE ZOLL 098</vt:lpstr>
    </vt:vector>
  </TitlesOfParts>
  <Company>Washington State Legislature</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2713-S AMH WALE ZOLL 098</dc:title>
  <dc:creator>Jason Zolle</dc:creator>
  <cp:lastModifiedBy>Zolle, Jason</cp:lastModifiedBy>
  <cp:revision>12</cp:revision>
  <dcterms:created xsi:type="dcterms:W3CDTF">2020-02-13T18:25:00Z</dcterms:created>
  <dcterms:modified xsi:type="dcterms:W3CDTF">2020-02-16T21:50:00Z</dcterms:modified>
</cp:coreProperties>
</file>