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E4CD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07306">
            <w:t>2586-S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0730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07306">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07306">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07306">
            <w:t>185</w:t>
          </w:r>
        </w:sdtContent>
      </w:sdt>
    </w:p>
    <w:p w:rsidR="00DF5D0E" w:rsidP="00B73E0A" w:rsidRDefault="00AA1230">
      <w:pPr>
        <w:pStyle w:val="OfferedBy"/>
        <w:spacing w:after="120"/>
      </w:pPr>
      <w:r>
        <w:tab/>
      </w:r>
      <w:r>
        <w:tab/>
      </w:r>
      <w:r>
        <w:tab/>
      </w:r>
    </w:p>
    <w:p w:rsidR="00DF5D0E" w:rsidRDefault="009E4CD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07306">
            <w:rPr>
              <w:b/>
              <w:u w:val="single"/>
            </w:rPr>
            <w:t>SHB 2586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07306">
            <w:t>H AMD TO H AMD (H-4987.1/20)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1506</w:t>
          </w:r>
        </w:sdtContent>
      </w:sdt>
    </w:p>
    <w:p w:rsidR="00DF5D0E" w:rsidP="00605C39" w:rsidRDefault="009E4CD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07306">
            <w:rPr>
              <w:sz w:val="22"/>
            </w:rPr>
            <w:t>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07306">
          <w:pPr>
            <w:spacing w:after="400" w:line="408" w:lineRule="exact"/>
            <w:jc w:val="right"/>
            <w:rPr>
              <w:b/>
              <w:bCs/>
            </w:rPr>
          </w:pPr>
          <w:r>
            <w:rPr>
              <w:b/>
              <w:bCs/>
            </w:rPr>
            <w:t xml:space="preserve"> </w:t>
          </w:r>
        </w:p>
      </w:sdtContent>
    </w:sdt>
    <w:p w:rsidR="00EF719E" w:rsidP="00EF719E" w:rsidRDefault="00DE256E">
      <w:pPr>
        <w:pStyle w:val="Page"/>
      </w:pPr>
      <w:bookmarkStart w:name="StartOfAmendmentBody" w:id="1"/>
      <w:bookmarkEnd w:id="1"/>
      <w:permStart w:edGrp="everyone" w:id="1177366886"/>
      <w:r>
        <w:tab/>
      </w:r>
      <w:r w:rsidR="00EF719E">
        <w:t>On page 1, line 19 of the striking amendment, after "(1)" strike "The" and insert "After first prioritizing the expenditure of utility funds for the purpose of reducing the greatest amount of greenhouse gas emissions through other authorized utility programs, the"</w:t>
      </w:r>
    </w:p>
    <w:p w:rsidR="00EF719E" w:rsidP="00EF719E" w:rsidRDefault="00EF719E">
      <w:pPr>
        <w:pStyle w:val="RCWSLText"/>
      </w:pPr>
    </w:p>
    <w:p w:rsidRPr="00007306" w:rsidR="00DF5D0E" w:rsidP="00EF719E" w:rsidRDefault="00EF719E">
      <w:pPr>
        <w:pStyle w:val="RCWSLText"/>
      </w:pPr>
      <w:r>
        <w:tab/>
        <w:t>On page 3, line 23 of the striking amendment, after "(1)" strike "The" and insert "After first prioritizing the expenditure of utility funds for the purpose of reducing the greatest amount of greenhouse gas emissions through other authorized utility programs, the"</w:t>
      </w:r>
    </w:p>
    <w:permEnd w:id="1177366886"/>
    <w:p w:rsidR="00ED2EEB" w:rsidP="0000730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8475990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0730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EF719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EF719E" w:rsidR="00EF719E">
                  <w:t>Stipulates that the governing body of a municipal electric utility or public utility district must first prioritize the expenditure of utility funds for the purpose of reducing the greatest amount of greenhouse gas emissions through other authorized utility program</w:t>
                </w:r>
                <w:r w:rsidR="00EF719E">
                  <w:t xml:space="preserve">s </w:t>
                </w:r>
                <w:r w:rsidRPr="00EF719E" w:rsidR="00EF719E">
                  <w:t>before adopting a beneficial electrification plan.</w:t>
                </w:r>
                <w:r w:rsidRPr="0096303F" w:rsidR="001C1B27">
                  <w:t> </w:t>
                </w:r>
              </w:p>
            </w:tc>
          </w:tr>
        </w:sdtContent>
      </w:sdt>
      <w:permEnd w:id="784759903"/>
    </w:tbl>
    <w:p w:rsidR="00DF5D0E" w:rsidP="00007306" w:rsidRDefault="00DF5D0E">
      <w:pPr>
        <w:pStyle w:val="BillEnd"/>
        <w:suppressLineNumbers/>
      </w:pPr>
    </w:p>
    <w:p w:rsidR="00DF5D0E" w:rsidP="00007306" w:rsidRDefault="00DE256E">
      <w:pPr>
        <w:pStyle w:val="BillEnd"/>
        <w:suppressLineNumbers/>
      </w:pPr>
      <w:r>
        <w:rPr>
          <w:b/>
        </w:rPr>
        <w:t>--- END ---</w:t>
      </w:r>
    </w:p>
    <w:p w:rsidR="00DF5D0E" w:rsidP="0000730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306" w:rsidRDefault="00007306" w:rsidP="00DF5D0E">
      <w:r>
        <w:separator/>
      </w:r>
    </w:p>
  </w:endnote>
  <w:endnote w:type="continuationSeparator" w:id="0">
    <w:p w:rsidR="00007306" w:rsidRDefault="0000730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6" w:rsidRDefault="00A2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E4CD9">
    <w:pPr>
      <w:pStyle w:val="AmendDraftFooter"/>
    </w:pPr>
    <w:r>
      <w:fldChar w:fldCharType="begin"/>
    </w:r>
    <w:r>
      <w:instrText xml:space="preserve"> TITLE   \* MERGEFORMAT </w:instrText>
    </w:r>
    <w:r>
      <w:fldChar w:fldCharType="separate"/>
    </w:r>
    <w:r w:rsidR="00007306">
      <w:t>2586-S AMH BOEH HUGH 185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E4CD9">
    <w:pPr>
      <w:pStyle w:val="AmendDraftFooter"/>
    </w:pPr>
    <w:r>
      <w:fldChar w:fldCharType="begin"/>
    </w:r>
    <w:r>
      <w:instrText xml:space="preserve"> TITLE   \* MERGEFORMAT </w:instrText>
    </w:r>
    <w:r>
      <w:fldChar w:fldCharType="separate"/>
    </w:r>
    <w:r w:rsidR="00A20E06">
      <w:t>2586-S AMH BOEH HUGH 185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306" w:rsidRDefault="00007306" w:rsidP="00DF5D0E">
      <w:r>
        <w:separator/>
      </w:r>
    </w:p>
  </w:footnote>
  <w:footnote w:type="continuationSeparator" w:id="0">
    <w:p w:rsidR="00007306" w:rsidRDefault="0000730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06" w:rsidRDefault="00A20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7306"/>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4CD9"/>
    <w:rsid w:val="009F23A9"/>
    <w:rsid w:val="00A01F29"/>
    <w:rsid w:val="00A17B5B"/>
    <w:rsid w:val="00A20E06"/>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719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B796C"/>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2586-S</BillDocName>
  <AmendType>AMH</AmendType>
  <SponsorAcronym>BOEH</SponsorAcronym>
  <DrafterAcronym>HUGH</DrafterAcronym>
  <DraftNumber>185</DraftNumber>
  <ReferenceNumber>SHB 2586</ReferenceNumber>
  <Floor>H AMD TO H AMD (H-4987.1/20)</Floor>
  <AmendmentNumber> 1506</AmendmentNumber>
  <Sponsors>By Representative Boehnke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157</Words>
  <Characters>862</Characters>
  <Application>Microsoft Office Word</Application>
  <DocSecurity>8</DocSecurity>
  <Lines>26</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2586-S AMH BOEH HUGH 185</dc:title>
  <dc:creator>Nikkole Hughes</dc:creator>
  <cp:lastModifiedBy>Hughes, Nikkole</cp:lastModifiedBy>
  <cp:revision>4</cp:revision>
  <dcterms:created xsi:type="dcterms:W3CDTF">2020-02-17T23:09:00Z</dcterms:created>
  <dcterms:modified xsi:type="dcterms:W3CDTF">2020-02-17T23:10:00Z</dcterms:modified>
</cp:coreProperties>
</file>