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F0052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7172E">
            <w:t>2453-S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7172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7172E">
            <w:t>SHMK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7172E">
            <w:t>CLYN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7172E">
            <w:t>381</w:t>
          </w:r>
        </w:sdtContent>
      </w:sdt>
    </w:p>
    <w:p w:rsidR="00DF5D0E" w:rsidP="00B73E0A" w:rsidRDefault="00AA1230">
      <w:pPr>
        <w:pStyle w:val="OfferedBy"/>
        <w:spacing w:after="120"/>
      </w:pPr>
      <w:r>
        <w:tab/>
      </w:r>
      <w:r>
        <w:tab/>
      </w:r>
      <w:r>
        <w:tab/>
      </w:r>
    </w:p>
    <w:p w:rsidR="00DF5D0E" w:rsidRDefault="00F0052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7172E">
            <w:rPr>
              <w:b/>
              <w:u w:val="single"/>
            </w:rPr>
            <w:t>SHB 2453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7172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1343</w:t>
          </w:r>
        </w:sdtContent>
      </w:sdt>
    </w:p>
    <w:p w:rsidR="00DF5D0E" w:rsidP="00605C39" w:rsidRDefault="00F0052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7172E">
            <w:rPr>
              <w:sz w:val="22"/>
            </w:rPr>
            <w:t>By Representative Schmick</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7172E">
          <w:pPr>
            <w:spacing w:after="400" w:line="408" w:lineRule="exact"/>
            <w:jc w:val="right"/>
            <w:rPr>
              <w:b/>
              <w:bCs/>
            </w:rPr>
          </w:pPr>
          <w:r>
            <w:rPr>
              <w:b/>
              <w:bCs/>
            </w:rPr>
            <w:t xml:space="preserve"> </w:t>
          </w:r>
        </w:p>
      </w:sdtContent>
    </w:sdt>
    <w:p w:rsidR="000325FF" w:rsidP="00C8108C" w:rsidRDefault="00DE256E">
      <w:pPr>
        <w:pStyle w:val="Page"/>
      </w:pPr>
      <w:bookmarkStart w:name="StartOfAmendmentBody" w:id="1"/>
      <w:bookmarkEnd w:id="1"/>
      <w:permStart w:edGrp="everyone" w:id="1604336372"/>
      <w:r>
        <w:tab/>
      </w:r>
      <w:r w:rsidR="000325FF">
        <w:t>On page 8, line 7, after "(d)" insert "(i)"</w:t>
      </w:r>
    </w:p>
    <w:p w:rsidR="000325FF" w:rsidP="00C8108C" w:rsidRDefault="000325FF">
      <w:pPr>
        <w:pStyle w:val="Page"/>
      </w:pPr>
    </w:p>
    <w:p w:rsidR="0097172E" w:rsidP="00C8108C" w:rsidRDefault="000325FF">
      <w:pPr>
        <w:pStyle w:val="Page"/>
      </w:pPr>
      <w:r>
        <w:tab/>
      </w:r>
      <w:r w:rsidR="0097172E">
        <w:t xml:space="preserve">On page </w:t>
      </w:r>
      <w:r>
        <w:t>8, after line 19, insert the following:</w:t>
      </w:r>
    </w:p>
    <w:p w:rsidRPr="000325FF" w:rsidR="000325FF" w:rsidP="000325FF" w:rsidRDefault="000325FF">
      <w:pPr>
        <w:pStyle w:val="RCWSLText"/>
      </w:pPr>
      <w:r>
        <w:tab/>
        <w:t xml:space="preserve">"(ii) For purposes of this subsection (d), "immediate family" </w:t>
      </w:r>
      <w:r w:rsidR="006B1201">
        <w:t>includes extended relatives, kinship care providers, individuals who are homeless or at risk of homelessness, active-duty military, veterans, refuge</w:t>
      </w:r>
      <w:r w:rsidR="00752DCC">
        <w:t>e</w:t>
      </w:r>
      <w:r w:rsidR="006B1201">
        <w:t>s, families experiencing reunification in the child welfare system, victims of domestic violence, and department of corrections offenders reentering the community</w:t>
      </w:r>
      <w:r w:rsidR="00752DCC">
        <w:t>,</w:t>
      </w:r>
      <w:r w:rsidR="006B1201">
        <w:t xml:space="preserve"> in addition to state registered domestic partner, spouse, parents, grandparents, children, including foster children, siblings, and in-laws."</w:t>
      </w:r>
    </w:p>
    <w:p w:rsidRPr="0097172E" w:rsidR="00DF5D0E" w:rsidP="0097172E" w:rsidRDefault="00DF5D0E">
      <w:pPr>
        <w:suppressLineNumbers/>
        <w:rPr>
          <w:spacing w:val="-3"/>
        </w:rPr>
      </w:pPr>
    </w:p>
    <w:permEnd w:id="1604336372"/>
    <w:p w:rsidR="00ED2EEB" w:rsidP="0097172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2854623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7172E"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97172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E5278">
                  <w:t>Amends the cause provision relating to situations in which the owner or his or her immediate family seek to terminate the tenancy in order to occupy the unit as their personal residence  by e</w:t>
                </w:r>
                <w:r w:rsidR="006B1201">
                  <w:t>xpand</w:t>
                </w:r>
                <w:r w:rsidR="004E5278">
                  <w:t>ing</w:t>
                </w:r>
                <w:r w:rsidR="006B1201">
                  <w:t xml:space="preserve"> the definition of "immediate family" </w:t>
                </w:r>
                <w:r w:rsidR="004E5278">
                  <w:t>to include a variety of different persons including extended relatives, individuals who are homeless, and victims of domestic violence.</w:t>
                </w:r>
              </w:p>
              <w:p w:rsidRPr="007D1589" w:rsidR="001B4E53" w:rsidP="0097172E" w:rsidRDefault="001B4E53">
                <w:pPr>
                  <w:pStyle w:val="ListBullet"/>
                  <w:numPr>
                    <w:ilvl w:val="0"/>
                    <w:numId w:val="0"/>
                  </w:numPr>
                  <w:suppressLineNumbers/>
                </w:pPr>
              </w:p>
            </w:tc>
          </w:tr>
        </w:sdtContent>
      </w:sdt>
      <w:permEnd w:id="1128546239"/>
    </w:tbl>
    <w:p w:rsidR="00DF5D0E" w:rsidP="0097172E" w:rsidRDefault="00DF5D0E">
      <w:pPr>
        <w:pStyle w:val="BillEnd"/>
        <w:suppressLineNumbers/>
      </w:pPr>
    </w:p>
    <w:p w:rsidR="00DF5D0E" w:rsidP="0097172E" w:rsidRDefault="00DE256E">
      <w:pPr>
        <w:pStyle w:val="BillEnd"/>
        <w:suppressLineNumbers/>
      </w:pPr>
      <w:r>
        <w:rPr>
          <w:b/>
        </w:rPr>
        <w:t>--- END ---</w:t>
      </w:r>
    </w:p>
    <w:p w:rsidR="00DF5D0E" w:rsidP="0097172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72E" w:rsidRDefault="0097172E" w:rsidP="00DF5D0E">
      <w:r>
        <w:separator/>
      </w:r>
    </w:p>
  </w:endnote>
  <w:endnote w:type="continuationSeparator" w:id="0">
    <w:p w:rsidR="0097172E" w:rsidRDefault="0097172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278" w:rsidRDefault="004E5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F00522">
    <w:pPr>
      <w:pStyle w:val="AmendDraftFooter"/>
    </w:pPr>
    <w:r>
      <w:fldChar w:fldCharType="begin"/>
    </w:r>
    <w:r>
      <w:instrText xml:space="preserve"> TITLE   \* MERGEFORMAT </w:instrText>
    </w:r>
    <w:r>
      <w:fldChar w:fldCharType="separate"/>
    </w:r>
    <w:r w:rsidR="0097172E">
      <w:t>2453-S AMH DUFA CLYN 381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F00522">
    <w:pPr>
      <w:pStyle w:val="AmendDraftFooter"/>
    </w:pPr>
    <w:r>
      <w:fldChar w:fldCharType="begin"/>
    </w:r>
    <w:r>
      <w:instrText xml:space="preserve"> TITLE   \* MERGEFORMAT </w:instrText>
    </w:r>
    <w:r>
      <w:fldChar w:fldCharType="separate"/>
    </w:r>
    <w:r w:rsidR="00752DCC">
      <w:t>2453-S AMH DUFA CLYN 381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72E" w:rsidRDefault="0097172E" w:rsidP="00DF5D0E">
      <w:r>
        <w:separator/>
      </w:r>
    </w:p>
  </w:footnote>
  <w:footnote w:type="continuationSeparator" w:id="0">
    <w:p w:rsidR="0097172E" w:rsidRDefault="0097172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278" w:rsidRDefault="004E5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325FF"/>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4E5278"/>
    <w:rsid w:val="00523C5A"/>
    <w:rsid w:val="005E69C3"/>
    <w:rsid w:val="00605C39"/>
    <w:rsid w:val="006841E6"/>
    <w:rsid w:val="006B1201"/>
    <w:rsid w:val="006F7027"/>
    <w:rsid w:val="007049E4"/>
    <w:rsid w:val="0072335D"/>
    <w:rsid w:val="0072541D"/>
    <w:rsid w:val="00752DCC"/>
    <w:rsid w:val="00757317"/>
    <w:rsid w:val="007769AF"/>
    <w:rsid w:val="007D1589"/>
    <w:rsid w:val="007D35D4"/>
    <w:rsid w:val="0083749C"/>
    <w:rsid w:val="008443FE"/>
    <w:rsid w:val="00846034"/>
    <w:rsid w:val="008C7E6E"/>
    <w:rsid w:val="00931B84"/>
    <w:rsid w:val="0096303F"/>
    <w:rsid w:val="0097172E"/>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56527"/>
    <w:rsid w:val="00D659AC"/>
    <w:rsid w:val="00DA47F3"/>
    <w:rsid w:val="00DC2C13"/>
    <w:rsid w:val="00DE256E"/>
    <w:rsid w:val="00DF5D0E"/>
    <w:rsid w:val="00E1471A"/>
    <w:rsid w:val="00E267B1"/>
    <w:rsid w:val="00E41CC6"/>
    <w:rsid w:val="00E66F5D"/>
    <w:rsid w:val="00E831A5"/>
    <w:rsid w:val="00E850E7"/>
    <w:rsid w:val="00EC4C96"/>
    <w:rsid w:val="00ED2EEB"/>
    <w:rsid w:val="00F00522"/>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270162"/>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2453-S</BillDocName>
  <AmendType>AMH</AmendType>
  <SponsorAcronym>SHMK</SponsorAcronym>
  <DrafterAcronym>CLYN</DrafterAcronym>
  <DraftNumber>381</DraftNumber>
  <ReferenceNumber>SHB 2453</ReferenceNumber>
  <Floor>H AMD</Floor>
  <AmendmentNumber> 1343</AmendmentNumber>
  <Sponsors>By Representative Schmick</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57</TotalTime>
  <Pages>1</Pages>
  <Words>167</Words>
  <Characters>966</Characters>
  <Application>Microsoft Office Word</Application>
  <DocSecurity>8</DocSecurity>
  <Lines>31</Lines>
  <Paragraphs>9</Paragraphs>
  <ScaleCrop>false</ScaleCrop>
  <HeadingPairs>
    <vt:vector size="2" baseType="variant">
      <vt:variant>
        <vt:lpstr>Title</vt:lpstr>
      </vt:variant>
      <vt:variant>
        <vt:i4>1</vt:i4>
      </vt:variant>
    </vt:vector>
  </HeadingPairs>
  <TitlesOfParts>
    <vt:vector size="1" baseType="lpstr">
      <vt:lpstr>2453-S AMH DUFA CLYN 381</vt:lpstr>
    </vt:vector>
  </TitlesOfParts>
  <Company>Washington State Legislature</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2453-S AMH SHMK CLYN 381</dc:title>
  <dc:creator>Cece Clynch</dc:creator>
  <cp:lastModifiedBy>Clynch, Cece</cp:lastModifiedBy>
  <cp:revision>5</cp:revision>
  <dcterms:created xsi:type="dcterms:W3CDTF">2020-02-14T03:04:00Z</dcterms:created>
  <dcterms:modified xsi:type="dcterms:W3CDTF">2020-02-14T19:10:00Z</dcterms:modified>
</cp:coreProperties>
</file>