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6743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1072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10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1072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107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1072">
            <w:t>140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6743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1072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4107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1527</w:t>
          </w:r>
        </w:sdtContent>
      </w:sdt>
    </w:p>
    <w:p w:rsidR="00DF5D0E" w:rsidP="00605C39" w:rsidRDefault="00E6743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1072">
            <w:rPr>
              <w:sz w:val="22"/>
            </w:rPr>
            <w:t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107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41072" w:rsidP="00C8108C" w:rsidRDefault="00DE256E">
      <w:pPr>
        <w:pStyle w:val="Page"/>
      </w:pPr>
      <w:bookmarkStart w:name="StartOfAmendmentBody" w:id="1"/>
      <w:bookmarkEnd w:id="1"/>
      <w:permStart w:edGrp="everyone" w:id="525664553"/>
      <w:r>
        <w:tab/>
      </w:r>
      <w:r w:rsidR="00541072">
        <w:t xml:space="preserve">On page </w:t>
      </w:r>
      <w:r w:rsidR="00124A5F">
        <w:t>3, beginning on line 27, after "magazine" strike all material through "RCW" on line 34</w:t>
      </w:r>
    </w:p>
    <w:p w:rsidRPr="00124A5F" w:rsidR="00124A5F" w:rsidP="00124A5F" w:rsidRDefault="00124A5F">
      <w:pPr>
        <w:pStyle w:val="RCWSLText"/>
      </w:pPr>
    </w:p>
    <w:p w:rsidRPr="00541072" w:rsidR="00DF5D0E" w:rsidP="00541072" w:rsidRDefault="00DF5D0E">
      <w:pPr>
        <w:suppressLineNumbers/>
        <w:rPr>
          <w:spacing w:val="-3"/>
        </w:rPr>
      </w:pPr>
    </w:p>
    <w:permEnd w:id="525664553"/>
    <w:p w:rsidR="00ED2EEB" w:rsidP="0054107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80031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410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07014" w:rsidRDefault="0096303F"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24A5F">
                  <w:t xml:space="preserve">Allows a person who legally possesses a grandfathered or inherited large capacity magazine to possess the large capacity magazine while engaged in any legal use of the large capacity magazine, not just while </w:t>
                </w:r>
                <w:r w:rsidR="00907014">
                  <w:t>using it at a shooting range or in</w:t>
                </w:r>
                <w:r w:rsidR="00124A5F">
                  <w:t xml:space="preserve"> a lawful outdoor activity,</w:t>
                </w:r>
                <w:r w:rsidR="00907014">
                  <w:t xml:space="preserve"> or transporting it to and from those locations.</w:t>
                </w:r>
              </w:p>
              <w:p w:rsidRPr="007D1589" w:rsidR="001B4E53" w:rsidP="005410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08003198"/>
    </w:tbl>
    <w:p w:rsidR="00DF5D0E" w:rsidP="00541072" w:rsidRDefault="00DF5D0E">
      <w:pPr>
        <w:pStyle w:val="BillEnd"/>
        <w:suppressLineNumbers/>
      </w:pPr>
    </w:p>
    <w:p w:rsidR="00DF5D0E" w:rsidP="005410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410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072" w:rsidRDefault="00541072" w:rsidP="00DF5D0E">
      <w:r>
        <w:separator/>
      </w:r>
    </w:p>
  </w:endnote>
  <w:endnote w:type="continuationSeparator" w:id="0">
    <w:p w:rsidR="00541072" w:rsidRDefault="005410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45" w:rsidRDefault="007D3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674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1072">
      <w:t>2240-S AMH KRET ADAM 140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674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D3645">
      <w:t>2240-S AMH KRET ADAM 140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072" w:rsidRDefault="00541072" w:rsidP="00DF5D0E">
      <w:r>
        <w:separator/>
      </w:r>
    </w:p>
  </w:footnote>
  <w:footnote w:type="continuationSeparator" w:id="0">
    <w:p w:rsidR="00541072" w:rsidRDefault="005410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45" w:rsidRDefault="007D3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4A5F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107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3645"/>
    <w:rsid w:val="0083749C"/>
    <w:rsid w:val="008443FE"/>
    <w:rsid w:val="00846034"/>
    <w:rsid w:val="008C7E6E"/>
    <w:rsid w:val="0090701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6743F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0432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VANW</SponsorAcronym>
  <DrafterAcronym>ADAM</DrafterAcronym>
  <DraftNumber>140</DraftNumber>
  <ReferenceNumber>SHB 2240</ReferenceNumber>
  <Floor>H AMD</Floor>
  <AmendmentNumber> 1527</AmendmentNumber>
  <Sponsors>By Representative Van Werven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97</Words>
  <Characters>463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KRET ADAM 140</vt:lpstr>
    </vt:vector>
  </TitlesOfParts>
  <Company>Washington State Legislature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VANW ADAM 140</dc:title>
  <dc:creator>Edie Adams</dc:creator>
  <cp:lastModifiedBy>Adams, Edie</cp:lastModifiedBy>
  <cp:revision>4</cp:revision>
  <dcterms:created xsi:type="dcterms:W3CDTF">2020-02-10T23:28:00Z</dcterms:created>
  <dcterms:modified xsi:type="dcterms:W3CDTF">2020-02-10T23:49:00Z</dcterms:modified>
</cp:coreProperties>
</file>