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074E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56AE3">
            <w:t>2140-S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56AE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56AE3">
            <w:t>STEE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56AE3">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56AE3">
            <w:t>065</w:t>
          </w:r>
        </w:sdtContent>
      </w:sdt>
    </w:p>
    <w:p w:rsidR="00DF5D0E" w:rsidP="00B73E0A" w:rsidRDefault="00AA1230">
      <w:pPr>
        <w:pStyle w:val="OfferedBy"/>
        <w:spacing w:after="120"/>
      </w:pPr>
      <w:r>
        <w:tab/>
      </w:r>
      <w:r>
        <w:tab/>
      </w:r>
      <w:r>
        <w:tab/>
      </w:r>
    </w:p>
    <w:p w:rsidR="00DF5D0E" w:rsidRDefault="002074E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56AE3">
            <w:rPr>
              <w:b/>
              <w:u w:val="single"/>
            </w:rPr>
            <w:t>SHB 2140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56AE3">
            <w:t>H AMD TO H AMD (H-3105.1/19)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827</w:t>
          </w:r>
        </w:sdtContent>
      </w:sdt>
    </w:p>
    <w:p w:rsidR="00DF5D0E" w:rsidP="00605C39" w:rsidRDefault="002074E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56AE3">
            <w:rPr>
              <w:sz w:val="22"/>
            </w:rPr>
            <w:t>By Representative Steele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56AE3">
          <w:pPr>
            <w:spacing w:after="400" w:line="408" w:lineRule="exact"/>
            <w:jc w:val="right"/>
            <w:rPr>
              <w:b/>
              <w:bCs/>
            </w:rPr>
          </w:pPr>
          <w:r>
            <w:rPr>
              <w:b/>
              <w:bCs/>
            </w:rPr>
            <w:t xml:space="preserve">WITHDRAWN 04/26/2019</w:t>
          </w:r>
        </w:p>
      </w:sdtContent>
    </w:sdt>
    <w:p w:rsidR="00C56AE3" w:rsidP="00C8108C" w:rsidRDefault="00DE256E">
      <w:pPr>
        <w:pStyle w:val="Page"/>
      </w:pPr>
      <w:bookmarkStart w:name="StartOfAmendmentBody" w:id="1"/>
      <w:bookmarkEnd w:id="1"/>
      <w:permStart w:edGrp="everyone" w:id="301015926"/>
      <w:r>
        <w:tab/>
      </w:r>
      <w:r w:rsidR="00C56AE3">
        <w:t xml:space="preserve">On page </w:t>
      </w:r>
      <w:r w:rsidR="00F2555F">
        <w:t>8, after line 33 of the striking amendment insert the following:</w:t>
      </w:r>
    </w:p>
    <w:p w:rsidR="00F2555F" w:rsidP="00F2555F" w:rsidRDefault="00F2555F">
      <w:pPr>
        <w:pStyle w:val="BegSec-New"/>
      </w:pPr>
      <w:r w:rsidRPr="00C25FD5">
        <w:t>"</w:t>
      </w:r>
      <w:r>
        <w:rPr>
          <w:u w:val="single"/>
        </w:rPr>
        <w:t>NEW SECTION.</w:t>
      </w:r>
      <w:r>
        <w:rPr>
          <w:b/>
        </w:rPr>
        <w:t xml:space="preserve"> Sec. </w:t>
      </w:r>
      <w:r>
        <w:rPr>
          <w:b/>
        </w:rPr>
        <w:fldChar w:fldCharType="begin"/>
      </w:r>
      <w:r>
        <w:rPr>
          <w:b/>
        </w:rPr>
        <w:instrText xml:space="preserve"> LISTNUM  LegalDefault \s 5  </w:instrText>
      </w:r>
      <w:r>
        <w:rPr>
          <w:b/>
        </w:rPr>
        <w:fldChar w:fldCharType="end"/>
      </w:r>
      <w:r>
        <w:t xml:space="preserve">  (1) The office of the superintendent of public instruction shall examine whether, and to what extent, education funding formulas, including staffing ratios and time considerations, should be modified to accommodate an education model based on demonstrated student proficiencies and competencies rather than structured classroom seat-time.</w:t>
      </w:r>
    </w:p>
    <w:p w:rsidR="00F2555F" w:rsidP="00F2555F" w:rsidRDefault="00F2555F">
      <w:pPr>
        <w:pStyle w:val="RCWSLText"/>
      </w:pPr>
      <w:r>
        <w:tab/>
        <w:t>(2) The office of the superintendent shall, in accordance with RCW 43.01.036, report its findings and recommendations to the appropriate committees of the house of representatives and the senate by September 1, 2020."</w:t>
      </w:r>
    </w:p>
    <w:p w:rsidR="00F2555F" w:rsidP="00F2555F" w:rsidRDefault="00F2555F">
      <w:pPr>
        <w:pStyle w:val="RCWSLText"/>
      </w:pPr>
    </w:p>
    <w:p w:rsidRPr="00F2555F" w:rsidR="00F2555F" w:rsidP="00F2555F" w:rsidRDefault="00F2555F">
      <w:pPr>
        <w:pStyle w:val="RCWSLText"/>
      </w:pPr>
      <w:r>
        <w:tab/>
        <w:t>Renumber the remaining sections consecutively and correct any internal references accordingly.</w:t>
      </w:r>
    </w:p>
    <w:p w:rsidRPr="00C56AE3" w:rsidR="00DF5D0E" w:rsidP="00C56AE3" w:rsidRDefault="00DF5D0E">
      <w:pPr>
        <w:suppressLineNumbers/>
        <w:rPr>
          <w:spacing w:val="-3"/>
        </w:rPr>
      </w:pPr>
    </w:p>
    <w:permEnd w:id="301015926"/>
    <w:p w:rsidR="00ED2EEB" w:rsidP="00C56AE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8231192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56AE3" w:rsidRDefault="00D659AC">
                <w:pPr>
                  <w:pStyle w:val="Effect"/>
                  <w:suppressLineNumbers/>
                  <w:shd w:val="clear" w:color="auto" w:fill="auto"/>
                  <w:ind w:left="0" w:firstLine="0"/>
                </w:pPr>
              </w:p>
            </w:tc>
            <w:tc>
              <w:tcPr>
                <w:tcW w:w="9874" w:type="dxa"/>
                <w:shd w:val="clear" w:color="auto" w:fill="FFFFFF" w:themeFill="background1"/>
              </w:tcPr>
              <w:p w:rsidR="00F2555F" w:rsidP="00F2555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2555F">
                  <w:t xml:space="preserve">(1) Directs the Office of the Superintendent of Public Instruction (OSPI) to examine whether, and </w:t>
                </w:r>
                <w:r w:rsidR="00A84D51">
                  <w:t xml:space="preserve">to </w:t>
                </w:r>
                <w:r w:rsidR="00F2555F">
                  <w:t>what extent, education funding formulas should be modified to accommodate an education model based on demonstrated student proficiencies and competencies rather than structured classroom seat-time.</w:t>
                </w:r>
              </w:p>
              <w:p w:rsidRPr="0096303F" w:rsidR="001C1B27" w:rsidP="00F2555F" w:rsidRDefault="00F2555F">
                <w:pPr>
                  <w:pStyle w:val="Effect"/>
                  <w:suppressLineNumbers/>
                  <w:shd w:val="clear" w:color="auto" w:fill="auto"/>
                  <w:ind w:left="0" w:firstLine="0"/>
                </w:pPr>
                <w:r>
                  <w:tab/>
                  <w:t>(2) Directs the OSPI</w:t>
                </w:r>
                <w:r w:rsidRPr="0096303F">
                  <w:t> </w:t>
                </w:r>
                <w:r>
                  <w:t>to report its findings and recommendations to the appropriate committees of the House of Representatives and the Senate by September 1, 2020.</w:t>
                </w:r>
                <w:r w:rsidRPr="0096303F" w:rsidR="001C1B27">
                  <w:t> </w:t>
                </w:r>
              </w:p>
              <w:p w:rsidRPr="007D1589" w:rsidR="001B4E53" w:rsidP="00C56AE3" w:rsidRDefault="001B4E53">
                <w:pPr>
                  <w:pStyle w:val="ListBullet"/>
                  <w:numPr>
                    <w:ilvl w:val="0"/>
                    <w:numId w:val="0"/>
                  </w:numPr>
                  <w:suppressLineNumbers/>
                </w:pPr>
              </w:p>
            </w:tc>
          </w:tr>
        </w:sdtContent>
      </w:sdt>
      <w:permEnd w:id="482311927"/>
    </w:tbl>
    <w:p w:rsidR="00DF5D0E" w:rsidP="00C56AE3" w:rsidRDefault="00DF5D0E">
      <w:pPr>
        <w:pStyle w:val="BillEnd"/>
        <w:suppressLineNumbers/>
      </w:pPr>
    </w:p>
    <w:p w:rsidR="00DF5D0E" w:rsidP="00C56AE3" w:rsidRDefault="00DE256E">
      <w:pPr>
        <w:pStyle w:val="BillEnd"/>
        <w:suppressLineNumbers/>
      </w:pPr>
      <w:r>
        <w:rPr>
          <w:b/>
        </w:rPr>
        <w:t>--- END ---</w:t>
      </w:r>
    </w:p>
    <w:p w:rsidR="00DF5D0E" w:rsidP="00C56AE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AE3" w:rsidRDefault="00C56AE3" w:rsidP="00DF5D0E">
      <w:r>
        <w:separator/>
      </w:r>
    </w:p>
  </w:endnote>
  <w:endnote w:type="continuationSeparator" w:id="0">
    <w:p w:rsidR="00C56AE3" w:rsidRDefault="00C56AE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4F" w:rsidRDefault="00076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074EB">
    <w:pPr>
      <w:pStyle w:val="AmendDraftFooter"/>
    </w:pPr>
    <w:r>
      <w:fldChar w:fldCharType="begin"/>
    </w:r>
    <w:r>
      <w:instrText xml:space="preserve"> TITLE   \* MERGEFORMAT </w:instrText>
    </w:r>
    <w:r>
      <w:fldChar w:fldCharType="separate"/>
    </w:r>
    <w:r w:rsidR="00C56AE3">
      <w:t>2140-S AMH STEE MOET 065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074EB">
    <w:pPr>
      <w:pStyle w:val="AmendDraftFooter"/>
    </w:pPr>
    <w:r>
      <w:fldChar w:fldCharType="begin"/>
    </w:r>
    <w:r>
      <w:instrText xml:space="preserve"> TITLE   \* MERGEFORMAT </w:instrText>
    </w:r>
    <w:r>
      <w:fldChar w:fldCharType="separate"/>
    </w:r>
    <w:r w:rsidR="00124728">
      <w:t>2140-S AMH STEE MOET 065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AE3" w:rsidRDefault="00C56AE3" w:rsidP="00DF5D0E">
      <w:r>
        <w:separator/>
      </w:r>
    </w:p>
  </w:footnote>
  <w:footnote w:type="continuationSeparator" w:id="0">
    <w:p w:rsidR="00C56AE3" w:rsidRDefault="00C56AE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4F" w:rsidRDefault="00076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76B4F"/>
    <w:rsid w:val="00096165"/>
    <w:rsid w:val="000C6C82"/>
    <w:rsid w:val="000E603A"/>
    <w:rsid w:val="00102468"/>
    <w:rsid w:val="00106544"/>
    <w:rsid w:val="00124728"/>
    <w:rsid w:val="00146AAF"/>
    <w:rsid w:val="001A775A"/>
    <w:rsid w:val="001B4E53"/>
    <w:rsid w:val="001C1B27"/>
    <w:rsid w:val="001C7F91"/>
    <w:rsid w:val="001E6675"/>
    <w:rsid w:val="002074EB"/>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84D51"/>
    <w:rsid w:val="00A93D4A"/>
    <w:rsid w:val="00AA1230"/>
    <w:rsid w:val="00AB682C"/>
    <w:rsid w:val="00AD2D0A"/>
    <w:rsid w:val="00B31D1C"/>
    <w:rsid w:val="00B41494"/>
    <w:rsid w:val="00B518D0"/>
    <w:rsid w:val="00B56650"/>
    <w:rsid w:val="00B73E0A"/>
    <w:rsid w:val="00B961E0"/>
    <w:rsid w:val="00BF44DF"/>
    <w:rsid w:val="00C56AE3"/>
    <w:rsid w:val="00C61A83"/>
    <w:rsid w:val="00C8108C"/>
    <w:rsid w:val="00D40447"/>
    <w:rsid w:val="00D659AC"/>
    <w:rsid w:val="00D70AB6"/>
    <w:rsid w:val="00DA47F3"/>
    <w:rsid w:val="00DC2C13"/>
    <w:rsid w:val="00DE256E"/>
    <w:rsid w:val="00DF5D0E"/>
    <w:rsid w:val="00E1471A"/>
    <w:rsid w:val="00E267B1"/>
    <w:rsid w:val="00E41CC6"/>
    <w:rsid w:val="00E66F5D"/>
    <w:rsid w:val="00E831A5"/>
    <w:rsid w:val="00E850E7"/>
    <w:rsid w:val="00EC4C96"/>
    <w:rsid w:val="00ED2EEB"/>
    <w:rsid w:val="00F229DE"/>
    <w:rsid w:val="00F2555F"/>
    <w:rsid w:val="00F304D3"/>
    <w:rsid w:val="00F4663F"/>
    <w:rsid w:val="00F6133C"/>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54250"/>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2140-S</BillDocName>
  <AmendType>AMH</AmendType>
  <SponsorAcronym>STEE</SponsorAcronym>
  <DrafterAcronym>MOET</DrafterAcronym>
  <DraftNumber>065</DraftNumber>
  <ReferenceNumber>SHB 2140</ReferenceNumber>
  <Floor>H AMD TO H AMD (H-3105.1/19)</Floor>
  <AmendmentNumber> 827</AmendmentNumber>
  <Sponsors>By Representative Steele</Sponsors>
  <FloorAction>WITHDRAWN 04/26/2019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208</Words>
  <Characters>1205</Characters>
  <Application>Microsoft Office Word</Application>
  <DocSecurity>8</DocSecurity>
  <Lines>37</Lines>
  <Paragraphs>12</Paragraphs>
  <ScaleCrop>false</ScaleCrop>
  <HeadingPairs>
    <vt:vector size="2" baseType="variant">
      <vt:variant>
        <vt:lpstr>Title</vt:lpstr>
      </vt:variant>
      <vt:variant>
        <vt:i4>1</vt:i4>
      </vt:variant>
    </vt:vector>
  </HeadingPairs>
  <TitlesOfParts>
    <vt:vector size="1" baseType="lpstr">
      <vt:lpstr>2140-S AMH STEE MOET 065</vt:lpstr>
    </vt:vector>
  </TitlesOfParts>
  <Company>Washington State Legislature</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2140-S AMH STEE MOET 065</dc:title>
  <dc:creator>Ethan Moreno</dc:creator>
  <cp:lastModifiedBy>Moreno, Ethan</cp:lastModifiedBy>
  <cp:revision>8</cp:revision>
  <dcterms:created xsi:type="dcterms:W3CDTF">2019-04-26T15:28:00Z</dcterms:created>
  <dcterms:modified xsi:type="dcterms:W3CDTF">2019-04-26T16:13:00Z</dcterms:modified>
</cp:coreProperties>
</file>