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77E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F7270">
            <w:t>1888-S2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F727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F7270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F7270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F7270">
            <w:t>051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77E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F7270">
            <w:rPr>
              <w:b/>
              <w:u w:val="single"/>
            </w:rPr>
            <w:t>2SHB 1888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F727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1241</w:t>
          </w:r>
        </w:sdtContent>
      </w:sdt>
    </w:p>
    <w:p w:rsidR="00DF5D0E" w:rsidP="00605C39" w:rsidRDefault="00A77EE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F7270">
            <w:rPr>
              <w:sz w:val="22"/>
            </w:rPr>
            <w:t xml:space="preserve"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F727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02/14/2020</w:t>
          </w:r>
        </w:p>
      </w:sdtContent>
    </w:sdt>
    <w:p w:rsidR="001F7270" w:rsidP="00C8108C" w:rsidRDefault="00DE256E">
      <w:pPr>
        <w:pStyle w:val="Page"/>
      </w:pPr>
      <w:bookmarkStart w:name="StartOfAmendmentBody" w:id="1"/>
      <w:bookmarkEnd w:id="1"/>
      <w:permStart w:edGrp="everyone" w:id="839128649"/>
      <w:r>
        <w:tab/>
      </w:r>
      <w:r w:rsidR="001F7270">
        <w:t xml:space="preserve">On page </w:t>
      </w:r>
      <w:r w:rsidR="008171B1">
        <w:t xml:space="preserve">6, after line </w:t>
      </w:r>
      <w:r w:rsidR="00394457">
        <w:t>3</w:t>
      </w:r>
      <w:r w:rsidR="008171B1">
        <w:t>, insert the following:</w:t>
      </w:r>
    </w:p>
    <w:p w:rsidR="008171B1" w:rsidP="008171B1" w:rsidRDefault="008171B1">
      <w:pPr>
        <w:pStyle w:val="RCWSLText"/>
      </w:pPr>
      <w:r>
        <w:tab/>
        <w:t>"</w:t>
      </w:r>
      <w:r w:rsidRPr="008171B1">
        <w:rPr>
          <w:u w:val="single"/>
        </w:rPr>
        <w:t>NEW SECTION.</w:t>
      </w:r>
      <w:r>
        <w:t xml:space="preserve"> </w:t>
      </w:r>
      <w:r w:rsidRPr="008171B1">
        <w:rPr>
          <w:b/>
          <w:bCs/>
        </w:rPr>
        <w:t>Sec. 3.</w:t>
      </w:r>
      <w:r>
        <w:t xml:space="preserve"> A new section is added to chapter 42.56 RCW to read as follows: </w:t>
      </w:r>
    </w:p>
    <w:p w:rsidR="008171B1" w:rsidP="008171B1" w:rsidRDefault="008171B1">
      <w:pPr>
        <w:pStyle w:val="RCWSLText"/>
      </w:pPr>
      <w:r>
        <w:tab/>
        <w:t>No agency may disclose, provide, or otherwise release any of the following information for employees or volunteers of a public agency to a labor union without the employee's or volunteer's voluntary, written authorization:</w:t>
      </w:r>
    </w:p>
    <w:p w:rsidR="008171B1" w:rsidP="008171B1" w:rsidRDefault="008171B1">
      <w:pPr>
        <w:pStyle w:val="RCWSLText"/>
      </w:pPr>
      <w:r>
        <w:tab/>
        <w:t>(1) Dates of birth;</w:t>
      </w:r>
    </w:p>
    <w:p w:rsidR="008171B1" w:rsidP="008171B1" w:rsidRDefault="008171B1">
      <w:pPr>
        <w:pStyle w:val="RCWSLText"/>
      </w:pPr>
      <w:r>
        <w:tab/>
        <w:t>(2) Residential telephone numbers;</w:t>
      </w:r>
    </w:p>
    <w:p w:rsidR="008171B1" w:rsidP="008171B1" w:rsidRDefault="008171B1">
      <w:pPr>
        <w:pStyle w:val="RCWSLText"/>
      </w:pPr>
      <w:r>
        <w:tab/>
        <w:t>(3) Personal wireless telephone numbers;</w:t>
      </w:r>
    </w:p>
    <w:p w:rsidR="008171B1" w:rsidP="008171B1" w:rsidRDefault="008171B1">
      <w:pPr>
        <w:pStyle w:val="RCWSLText"/>
      </w:pPr>
      <w:r>
        <w:tab/>
        <w:t>(4) Personal email addresses;</w:t>
      </w:r>
    </w:p>
    <w:p w:rsidR="008171B1" w:rsidP="008171B1" w:rsidRDefault="008171B1">
      <w:pPr>
        <w:pStyle w:val="RCWSLText"/>
      </w:pPr>
      <w:r>
        <w:tab/>
        <w:t>(5) Social security numbers;</w:t>
      </w:r>
    </w:p>
    <w:p w:rsidR="008171B1" w:rsidP="008171B1" w:rsidRDefault="008171B1">
      <w:pPr>
        <w:pStyle w:val="RCWSLText"/>
      </w:pPr>
      <w:r>
        <w:tab/>
        <w:t>(6) Identicard numbers; and</w:t>
      </w:r>
    </w:p>
    <w:p w:rsidR="008171B1" w:rsidP="008171B1" w:rsidRDefault="008171B1">
      <w:pPr>
        <w:pStyle w:val="RCWSLText"/>
      </w:pPr>
      <w:r>
        <w:tab/>
        <w:t>(7) Emergency contact information."</w:t>
      </w:r>
    </w:p>
    <w:p w:rsidR="008171B1" w:rsidP="008171B1" w:rsidRDefault="008171B1">
      <w:pPr>
        <w:pStyle w:val="RCWSLText"/>
      </w:pPr>
    </w:p>
    <w:p w:rsidRPr="008171B1" w:rsidR="008171B1" w:rsidP="008171B1" w:rsidRDefault="008171B1">
      <w:pPr>
        <w:pStyle w:val="RCWSLText"/>
      </w:pPr>
      <w:r>
        <w:tab/>
        <w:t>Correct the title.</w:t>
      </w:r>
    </w:p>
    <w:p w:rsidRPr="001F7270" w:rsidR="00DF5D0E" w:rsidP="001F7270" w:rsidRDefault="00DF5D0E">
      <w:pPr>
        <w:suppressLineNumbers/>
        <w:rPr>
          <w:spacing w:val="-3"/>
        </w:rPr>
      </w:pPr>
    </w:p>
    <w:permEnd w:id="839128649"/>
    <w:p w:rsidR="00ED2EEB" w:rsidP="001F727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007072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F727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F727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171B1">
                  <w:t xml:space="preserve">Prohibits agencies from disclosing certain employee or volunteer information to a labor union without voluntary, written authorization. </w:t>
                </w:r>
                <w:r w:rsidRPr="0096303F" w:rsidR="001C1B27">
                  <w:t>  </w:t>
                </w:r>
              </w:p>
              <w:p w:rsidRPr="007D1589" w:rsidR="001B4E53" w:rsidP="001F727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00707255"/>
    </w:tbl>
    <w:p w:rsidR="00DF5D0E" w:rsidP="001F7270" w:rsidRDefault="00DF5D0E">
      <w:pPr>
        <w:pStyle w:val="BillEnd"/>
        <w:suppressLineNumbers/>
      </w:pPr>
    </w:p>
    <w:p w:rsidR="00DF5D0E" w:rsidP="001F727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F727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70" w:rsidRDefault="001F7270" w:rsidP="00DF5D0E">
      <w:r>
        <w:separator/>
      </w:r>
    </w:p>
  </w:endnote>
  <w:endnote w:type="continuationSeparator" w:id="0">
    <w:p w:rsidR="001F7270" w:rsidRDefault="001F727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C32" w:rsidRDefault="00726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26C32">
    <w:pPr>
      <w:pStyle w:val="AmendDraftFooter"/>
    </w:pPr>
    <w:fldSimple w:instr=" TITLE   \* MERGEFORMAT ">
      <w:r w:rsidR="001F7270">
        <w:t>1888-S2 AMH .... SKIN 051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26C32">
    <w:pPr>
      <w:pStyle w:val="AmendDraftFooter"/>
    </w:pPr>
    <w:fldSimple w:instr=" TITLE   \* MERGEFORMAT ">
      <w:r>
        <w:t>1888-S2 AMH .... SKIN 051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70" w:rsidRDefault="001F7270" w:rsidP="00DF5D0E">
      <w:r>
        <w:separator/>
      </w:r>
    </w:p>
  </w:footnote>
  <w:footnote w:type="continuationSeparator" w:id="0">
    <w:p w:rsidR="001F7270" w:rsidRDefault="001F727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C32" w:rsidRDefault="00726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7270"/>
    <w:rsid w:val="00217E8A"/>
    <w:rsid w:val="00265296"/>
    <w:rsid w:val="00281CBD"/>
    <w:rsid w:val="00316CD9"/>
    <w:rsid w:val="00394457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26C32"/>
    <w:rsid w:val="00757317"/>
    <w:rsid w:val="007769AF"/>
    <w:rsid w:val="007D1589"/>
    <w:rsid w:val="007D35D4"/>
    <w:rsid w:val="008171B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7EE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1888-S2</BillDocName>
  <AmendType>AMH</AmendType>
  <SponsorAcronym>VANW</SponsorAcronym>
  <DrafterAcronym>SKIN</DrafterAcronym>
  <DraftNumber>051</DraftNumber>
  <ReferenceNumber>2SHB 1888</ReferenceNumber>
  <Floor>H AMD</Floor>
  <AmendmentNumber> 1241</AmendmentNumber>
  <Sponsors>By Representative Van Werven</Sponsors>
  <FloorAction>NOT 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135</Words>
  <Characters>751</Characters>
  <Application>Microsoft Office Word</Application>
  <DocSecurity>8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1888-S2 AMH .... SKIN 051</vt:lpstr>
    </vt:vector>
  </TitlesOfParts>
  <Company>Washington State Legislature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1888-S2 AMH VANW SKIN 051</dc:title>
  <dc:creator>Carrington Skinner</dc:creator>
  <cp:lastModifiedBy>Skinner, Carrington</cp:lastModifiedBy>
  <cp:revision>5</cp:revision>
  <dcterms:created xsi:type="dcterms:W3CDTF">2020-02-13T17:14:00Z</dcterms:created>
  <dcterms:modified xsi:type="dcterms:W3CDTF">2020-02-13T22:01:00Z</dcterms:modified>
</cp:coreProperties>
</file>