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E349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388C">
            <w:t>1793-S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38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388C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388C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388C">
            <w:t>565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349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388C">
            <w:rPr>
              <w:b/>
              <w:u w:val="single"/>
            </w:rPr>
            <w:t>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6388C">
            <w:t>H AMD TO H AMD (H-2820.2/19)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613</w:t>
          </w:r>
        </w:sdtContent>
      </w:sdt>
    </w:p>
    <w:p w:rsidR="00DF5D0E" w:rsidP="00605C39" w:rsidRDefault="00DE34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388C">
            <w:rPr>
              <w:sz w:val="22"/>
            </w:rPr>
            <w:t xml:space="preserve"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638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04/15/2019</w:t>
          </w:r>
        </w:p>
      </w:sdtContent>
    </w:sdt>
    <w:p w:rsidR="002955A6" w:rsidP="002955A6" w:rsidRDefault="00DE256E">
      <w:pPr>
        <w:pStyle w:val="Page"/>
      </w:pPr>
      <w:bookmarkStart w:name="StartOfAmendmentBody" w:id="1"/>
      <w:bookmarkEnd w:id="1"/>
      <w:permStart w:edGrp="everyone" w:id="53693684"/>
      <w:r>
        <w:tab/>
      </w:r>
      <w:r w:rsidR="0026388C">
        <w:t xml:space="preserve">On page 5, </w:t>
      </w:r>
      <w:r w:rsidR="002955A6">
        <w:t>line 28 of the striking amendment, after "</w:t>
      </w:r>
      <w:r w:rsidR="002955A6">
        <w:rPr>
          <w:u w:val="single"/>
        </w:rPr>
        <w:t>(ii)</w:t>
      </w:r>
      <w:r w:rsidR="002955A6">
        <w:t>" insert "</w:t>
      </w:r>
      <w:r w:rsidR="002955A6">
        <w:rPr>
          <w:u w:val="single"/>
        </w:rPr>
        <w:t>(A)</w:t>
      </w:r>
      <w:r w:rsidR="002955A6">
        <w:t>"</w:t>
      </w:r>
    </w:p>
    <w:p w:rsidR="002955A6" w:rsidP="002955A6" w:rsidRDefault="002955A6">
      <w:pPr>
        <w:pStyle w:val="RCWSLText"/>
      </w:pPr>
    </w:p>
    <w:p w:rsidR="002955A6" w:rsidP="002955A6" w:rsidRDefault="002955A6">
      <w:pPr>
        <w:pStyle w:val="RCWSLText"/>
      </w:pPr>
      <w:r>
        <w:tab/>
        <w:t>On page 5, after line 32 of the striking amendment, insert the following:</w:t>
      </w:r>
    </w:p>
    <w:p w:rsidRPr="002955A6" w:rsidR="002955A6" w:rsidP="002955A6" w:rsidRDefault="002955A6">
      <w:pPr>
        <w:pStyle w:val="RCWSLText"/>
      </w:pPr>
      <w:r>
        <w:tab/>
        <w:t>"</w:t>
      </w:r>
      <w:r>
        <w:rPr>
          <w:u w:val="single"/>
        </w:rPr>
        <w:t xml:space="preserve">(B) </w:t>
      </w:r>
      <w:r w:rsidR="00EF74F5">
        <w:rPr>
          <w:u w:val="single"/>
        </w:rPr>
        <w:t xml:space="preserve">Regarding </w:t>
      </w:r>
      <w:r>
        <w:rPr>
          <w:u w:val="single"/>
        </w:rPr>
        <w:t xml:space="preserve">any violation detected under this pilot program with respect to trucks parked </w:t>
      </w:r>
      <w:r w:rsidR="00EF74F5">
        <w:rPr>
          <w:u w:val="single"/>
        </w:rPr>
        <w:t xml:space="preserve">for the purposes of delivering commercial products </w:t>
      </w:r>
      <w:r>
        <w:rPr>
          <w:u w:val="single"/>
        </w:rPr>
        <w:t>between the hours of midnight to 5 a.m. in public transportation only lanes or in lanes restricted for high-occupancy vehicles, a warning notice with no penalty must be issued to the registered owner of the vehicle.</w:t>
      </w:r>
      <w:r>
        <w:t>"</w:t>
      </w:r>
    </w:p>
    <w:p w:rsidRPr="0026388C" w:rsidR="0026388C" w:rsidP="0026388C" w:rsidRDefault="0026388C">
      <w:pPr>
        <w:pStyle w:val="RCWSLText"/>
        <w:rPr>
          <w:u w:val="single"/>
        </w:rPr>
      </w:pPr>
    </w:p>
    <w:p w:rsidRPr="0026388C" w:rsidR="00DF5D0E" w:rsidP="0026388C" w:rsidRDefault="00DF5D0E">
      <w:pPr>
        <w:suppressLineNumbers/>
        <w:rPr>
          <w:spacing w:val="-3"/>
        </w:rPr>
      </w:pPr>
    </w:p>
    <w:permEnd w:id="53693684"/>
    <w:p w:rsidR="00ED2EEB" w:rsidP="002638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70789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638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638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F74F5">
                  <w:t>Restricts traffic violations detected under the pilot with respect to trucks, having parked in lanes restricted for public transportation or high-occupancy vehicle use, for the purpose of making deliveries between midnight and 5 a.m., to receiving warnings only.</w:t>
                </w:r>
              </w:p>
              <w:p w:rsidRPr="007D1589" w:rsidR="001B4E53" w:rsidP="002638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7078979"/>
    </w:tbl>
    <w:p w:rsidR="00DF5D0E" w:rsidP="0026388C" w:rsidRDefault="00DF5D0E">
      <w:pPr>
        <w:pStyle w:val="BillEnd"/>
        <w:suppressLineNumbers/>
      </w:pPr>
    </w:p>
    <w:p w:rsidR="00DF5D0E" w:rsidP="002638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638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8C" w:rsidRDefault="0026388C" w:rsidP="00DF5D0E">
      <w:r>
        <w:separator/>
      </w:r>
    </w:p>
  </w:endnote>
  <w:endnote w:type="continuationSeparator" w:id="0">
    <w:p w:rsidR="0026388C" w:rsidRDefault="002638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68" w:rsidRDefault="00E81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34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6388C">
      <w:t>1793-S AMH .... MATM 565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E34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81968">
      <w:t>1793-S AMH .... MATM 565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8C" w:rsidRDefault="0026388C" w:rsidP="00DF5D0E">
      <w:r>
        <w:separator/>
      </w:r>
    </w:p>
  </w:footnote>
  <w:footnote w:type="continuationSeparator" w:id="0">
    <w:p w:rsidR="0026388C" w:rsidRDefault="002638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68" w:rsidRDefault="00E81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388C"/>
    <w:rsid w:val="00265296"/>
    <w:rsid w:val="00281CBD"/>
    <w:rsid w:val="002955A6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3495"/>
    <w:rsid w:val="00DF5D0E"/>
    <w:rsid w:val="00E1471A"/>
    <w:rsid w:val="00E267B1"/>
    <w:rsid w:val="00E41CC6"/>
    <w:rsid w:val="00E66F5D"/>
    <w:rsid w:val="00E81968"/>
    <w:rsid w:val="00E831A5"/>
    <w:rsid w:val="00E850E7"/>
    <w:rsid w:val="00EC4C96"/>
    <w:rsid w:val="00ED2EEB"/>
    <w:rsid w:val="00EF74F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C6D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</BillDocName>
  <AmendType>AMH</AmendType>
  <SponsorAcronym>YOUN</SponsorAcronym>
  <DrafterAcronym>MATM</DrafterAcronym>
  <DraftNumber>565</DraftNumber>
  <ReferenceNumber>SHB 1793</ReferenceNumber>
  <Floor>H AMD TO H AMD (H-2820.2/19)</Floor>
  <AmendmentNumber> 613</AmendmentNumber>
  <Sponsors>By Representative Young</Sponsors>
  <FloorAction>ADOPTED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151</Words>
  <Characters>787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1793-S AMH .... MATM 565</vt:lpstr>
    </vt:vector>
  </TitlesOfParts>
  <Company>Washington State Legislature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 AMH YOUN MATM 565</dc:title>
  <dc:creator>Mark Matteson</dc:creator>
  <cp:lastModifiedBy>Matteson, Mark</cp:lastModifiedBy>
  <cp:revision>3</cp:revision>
  <dcterms:created xsi:type="dcterms:W3CDTF">2019-04-11T18:01:00Z</dcterms:created>
  <dcterms:modified xsi:type="dcterms:W3CDTF">2019-04-11T18:27:00Z</dcterms:modified>
</cp:coreProperties>
</file>