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A1E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B768F">
            <w:t>1754-S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B768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B768F">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B768F">
            <w:t>JONC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B768F">
            <w:t>188</w:t>
          </w:r>
        </w:sdtContent>
      </w:sdt>
    </w:p>
    <w:p w:rsidR="00DF5D0E" w:rsidP="00B73E0A" w:rsidRDefault="00AA1230">
      <w:pPr>
        <w:pStyle w:val="OfferedBy"/>
        <w:spacing w:after="120"/>
      </w:pPr>
      <w:r>
        <w:tab/>
      </w:r>
      <w:r>
        <w:tab/>
      </w:r>
      <w:r>
        <w:tab/>
      </w:r>
    </w:p>
    <w:p w:rsidR="00DF5D0E" w:rsidRDefault="003A1E4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B768F">
            <w:rPr>
              <w:b/>
              <w:u w:val="single"/>
            </w:rPr>
            <w:t>SHB 1754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B768F">
            <w:t xml:space="preserve">H AMD TO </w:t>
          </w:r>
          <w:r w:rsidR="0026602F">
            <w:t xml:space="preserve">H AMD </w:t>
          </w:r>
          <w:r w:rsidR="008B768F">
            <w:t>(H-4847.1</w:t>
          </w:r>
          <w:r w:rsidR="0026602F">
            <w:t>/20</w:t>
          </w:r>
          <w:r w:rsidR="008B768F">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1139</w:t>
          </w:r>
        </w:sdtContent>
      </w:sdt>
    </w:p>
    <w:p w:rsidR="00DF5D0E" w:rsidP="00605C39" w:rsidRDefault="003A1E4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B768F">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B768F">
          <w:pPr>
            <w:spacing w:after="400" w:line="408" w:lineRule="exact"/>
            <w:jc w:val="right"/>
            <w:rPr>
              <w:b/>
              <w:bCs/>
            </w:rPr>
          </w:pPr>
          <w:r>
            <w:rPr>
              <w:b/>
              <w:bCs/>
            </w:rPr>
            <w:t xml:space="preserve">ADOPTED 02/17/2020</w:t>
          </w:r>
        </w:p>
      </w:sdtContent>
    </w:sdt>
    <w:p w:rsidR="00573352" w:rsidP="00C8108C" w:rsidRDefault="00DE256E">
      <w:pPr>
        <w:pStyle w:val="Page"/>
        <w:rPr>
          <w:u w:val="single"/>
        </w:rPr>
      </w:pPr>
      <w:bookmarkStart w:name="StartOfAmendmentBody" w:id="1"/>
      <w:bookmarkEnd w:id="1"/>
      <w:permStart w:edGrp="everyone" w:id="1923614796"/>
      <w:r>
        <w:tab/>
      </w:r>
      <w:r w:rsidR="008B768F">
        <w:t xml:space="preserve">On page </w:t>
      </w:r>
      <w:r w:rsidR="005F566D">
        <w:t>6, beginning on line 38</w:t>
      </w:r>
      <w:r w:rsidR="00B5024F">
        <w:t xml:space="preserve"> of the striking </w:t>
      </w:r>
      <w:r w:rsidR="008B553A">
        <w:t>amendment</w:t>
      </w:r>
      <w:r w:rsidR="005F566D">
        <w:t>, after "</w:t>
      </w:r>
      <w:r w:rsidR="005F566D">
        <w:rPr>
          <w:u w:val="single"/>
        </w:rPr>
        <w:t>(10)</w:t>
      </w:r>
      <w:r w:rsidR="005F566D">
        <w:t>" strike all material through "</w:t>
      </w:r>
      <w:r w:rsidR="005F566D">
        <w:rPr>
          <w:u w:val="single"/>
        </w:rPr>
        <w:t>concerns</w:t>
      </w:r>
      <w:r w:rsidR="005F566D">
        <w:t xml:space="preserve">" on page 7, line 3 and insert </w:t>
      </w:r>
      <w:bookmarkStart w:name="_Hlk32413325" w:id="2"/>
      <w:r w:rsidR="0026602F">
        <w:t>"</w:t>
      </w:r>
      <w:r w:rsidR="005F566D">
        <w:rPr>
          <w:u w:val="single"/>
        </w:rPr>
        <w:t>(a) Prior to the opening of an outdoor encampment, indoor overnight shelter, temporary small house on site, or vehicle resident safe parking, a religious organization hosting the homeless on property owned or controlled by the religious organization must host a meeting</w:t>
      </w:r>
      <w:r w:rsidR="00573352">
        <w:rPr>
          <w:u w:val="single"/>
        </w:rPr>
        <w:t xml:space="preserve"> open to the public for the purpose of providing a forum for discussion of related neighborhood concerns, unless the use is in response to a declared emergency. The religious organization must provide written notice of the meeting to the county legislative authority no later than forty-eight hours prior to the meeting. The notice must specify the time, place, and purpose of the meeting.</w:t>
      </w:r>
    </w:p>
    <w:p w:rsidR="00573352" w:rsidP="00C8108C" w:rsidRDefault="00573352">
      <w:pPr>
        <w:pStyle w:val="Page"/>
      </w:pPr>
      <w:r w:rsidRPr="00573352">
        <w:tab/>
      </w:r>
      <w:r>
        <w:rPr>
          <w:u w:val="single"/>
        </w:rPr>
        <w:t>(b) A county must publish notice of the meeting described in (a) of this subsection. The notice must specify the time, place, and purpose of the meeting. The notice must be published in the same manner as a special meeting under RCW 42.30.080(2) except that such notice must be delivered or posted as applicable at any time prior to the time of the meeting as specified in the notice</w:t>
      </w:r>
      <w:r>
        <w:t>"</w:t>
      </w:r>
    </w:p>
    <w:bookmarkEnd w:id="2"/>
    <w:p w:rsidR="00573352" w:rsidP="00C8108C" w:rsidRDefault="00573352">
      <w:pPr>
        <w:pStyle w:val="Page"/>
      </w:pPr>
    </w:p>
    <w:p w:rsidR="00573352" w:rsidP="00573352" w:rsidRDefault="00573352">
      <w:pPr>
        <w:pStyle w:val="Page"/>
        <w:rPr>
          <w:u w:val="single"/>
        </w:rPr>
      </w:pPr>
      <w:r>
        <w:tab/>
        <w:t>On page 12, line 8</w:t>
      </w:r>
      <w:r w:rsidR="00B5024F">
        <w:t xml:space="preserve"> of the striking amendment</w:t>
      </w:r>
      <w:r>
        <w:t>, after "</w:t>
      </w:r>
      <w:r>
        <w:rPr>
          <w:u w:val="single"/>
        </w:rPr>
        <w:t>(10)</w:t>
      </w:r>
      <w:r>
        <w:t>" strike all material through</w:t>
      </w:r>
      <w:r w:rsidR="00B5024F">
        <w:t xml:space="preserve"> "</w:t>
      </w:r>
      <w:r w:rsidR="00B5024F">
        <w:rPr>
          <w:u w:val="single"/>
        </w:rPr>
        <w:t>concerns</w:t>
      </w:r>
      <w:r>
        <w:t>"</w:t>
      </w:r>
      <w:r w:rsidR="00B5024F">
        <w:t xml:space="preserve"> on line 13 and insert </w:t>
      </w:r>
      <w:bookmarkStart w:name="_Hlk32413683" w:id="3"/>
      <w:bookmarkStart w:name="_Hlk32413732" w:id="4"/>
      <w:r w:rsidR="0026602F">
        <w:t>"</w:t>
      </w:r>
      <w:r>
        <w:rPr>
          <w:u w:val="single"/>
        </w:rPr>
        <w:t xml:space="preserve">(a) Prior to the opening of an outdoor encampment, indoor overnight shelter, temporary small house on site, or vehicle resident safe parking, a religious organization hosting the homeless on property owned or controlled by the religious organization must host a meeting open to the public for the purpose of providing a forum for discussion of related neighborhood concerns, unless the use is in response to a </w:t>
      </w:r>
      <w:r>
        <w:rPr>
          <w:u w:val="single"/>
        </w:rPr>
        <w:lastRenderedPageBreak/>
        <w:t xml:space="preserve">declared emergency. The religious organization must provide written notice of the meeting to the </w:t>
      </w:r>
      <w:r w:rsidR="00B5024F">
        <w:rPr>
          <w:u w:val="single"/>
        </w:rPr>
        <w:t>city or town</w:t>
      </w:r>
      <w:r>
        <w:rPr>
          <w:u w:val="single"/>
        </w:rPr>
        <w:t xml:space="preserve"> legislative authority no later than forty-eight hours prior to the meeting. The notice must specify the time, place, and purpose of the meeting.</w:t>
      </w:r>
    </w:p>
    <w:p w:rsidR="00B5024F" w:rsidP="00B5024F" w:rsidRDefault="00573352">
      <w:pPr>
        <w:pStyle w:val="Page"/>
      </w:pPr>
      <w:r w:rsidRPr="00573352">
        <w:tab/>
      </w:r>
      <w:r>
        <w:rPr>
          <w:u w:val="single"/>
        </w:rPr>
        <w:t xml:space="preserve">(b) A </w:t>
      </w:r>
      <w:r w:rsidR="00B5024F">
        <w:rPr>
          <w:u w:val="single"/>
        </w:rPr>
        <w:t>city or town</w:t>
      </w:r>
      <w:r>
        <w:rPr>
          <w:u w:val="single"/>
        </w:rPr>
        <w:t xml:space="preserve"> must publish notice of the meeting described in (a) of this subsection. The notice must specify the time, place, and purpose of the meeting. The notice must be published in the same manner as a special meeting under RCW 42.30.080(2) except that such notice must be delivered or posted as applicable at any time prior to the time of the meeting as specified in the notice</w:t>
      </w:r>
      <w:bookmarkEnd w:id="3"/>
      <w:r>
        <w:t>"</w:t>
      </w:r>
    </w:p>
    <w:bookmarkEnd w:id="4"/>
    <w:p w:rsidR="00B5024F" w:rsidP="00B5024F" w:rsidRDefault="00B5024F">
      <w:pPr>
        <w:pStyle w:val="Page"/>
      </w:pPr>
      <w:r>
        <w:tab/>
      </w:r>
    </w:p>
    <w:p w:rsidR="00B5024F" w:rsidP="00B5024F" w:rsidRDefault="00B5024F">
      <w:pPr>
        <w:pStyle w:val="Page"/>
        <w:rPr>
          <w:u w:val="single"/>
        </w:rPr>
      </w:pPr>
      <w:r>
        <w:tab/>
        <w:t>On page 17, line 17 of the striking amendment, after "</w:t>
      </w:r>
      <w:r>
        <w:rPr>
          <w:u w:val="single"/>
        </w:rPr>
        <w:t>(10)</w:t>
      </w:r>
      <w:r>
        <w:t>" strike all material through "</w:t>
      </w:r>
      <w:r>
        <w:rPr>
          <w:u w:val="single"/>
        </w:rPr>
        <w:t>concerns</w:t>
      </w:r>
      <w:r>
        <w:t xml:space="preserve">" on line 22 and insert </w:t>
      </w:r>
      <w:r w:rsidR="0026602F">
        <w:t>"</w:t>
      </w:r>
      <w:r>
        <w:rPr>
          <w:u w:val="single"/>
        </w:rPr>
        <w:t>(a) Prior to the opening of an outdoor encampment, indoor overnight shelter, temporary small house on site, or vehicle resident safe parking, a religious organization hosting the homeless on property owned or controlled by the religious organization must host a meeting open to the public for the purpose of providing a forum for discussion of related neighborhood concerns, unless the use is in response to a declared emergency. The religious organization must provide written notice of the meeting to the code city legislative authority no later than forty-eight hours prior to the meeting. The notice must specify the time, place, and purpose of the meeting.</w:t>
      </w:r>
    </w:p>
    <w:p w:rsidRPr="00B5024F" w:rsidR="00DF5D0E" w:rsidP="00B5024F" w:rsidRDefault="00B5024F">
      <w:pPr>
        <w:pStyle w:val="Page"/>
      </w:pPr>
      <w:r w:rsidRPr="00573352">
        <w:tab/>
      </w:r>
      <w:r>
        <w:rPr>
          <w:u w:val="single"/>
        </w:rPr>
        <w:t>(b) A code city must publish notice of the meeting described in (a) of this subsection. The notice must specify the time, place, and purpose of the meeting. The notice must be published in the same manner as a special meeting under RCW 42.30.080(2) except that such notice must be delivered or posted as applicable at any time prior to the time of the meeting as specified in the notice</w:t>
      </w:r>
      <w:r>
        <w:t>"</w:t>
      </w:r>
    </w:p>
    <w:permEnd w:id="1923614796"/>
    <w:p w:rsidR="00ED2EEB" w:rsidP="008B768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446610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B768F" w:rsidRDefault="00D659AC">
                <w:pPr>
                  <w:pStyle w:val="Effect"/>
                  <w:suppressLineNumbers/>
                  <w:shd w:val="clear" w:color="auto" w:fill="auto"/>
                  <w:ind w:left="0" w:firstLine="0"/>
                </w:pPr>
              </w:p>
            </w:tc>
            <w:tc>
              <w:tcPr>
                <w:tcW w:w="9874" w:type="dxa"/>
                <w:shd w:val="clear" w:color="auto" w:fill="FFFFFF" w:themeFill="background1"/>
              </w:tcPr>
              <w:p w:rsidR="002D0175" w:rsidP="008B768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D0175">
                  <w:t xml:space="preserve"> (1) </w:t>
                </w:r>
                <w:r w:rsidR="00B5024F">
                  <w:t xml:space="preserve">Modifies the requirement that a religious organization notify the county, city or town, or code city </w:t>
                </w:r>
                <w:r w:rsidR="002D0175">
                  <w:t xml:space="preserve">of its public meeting relating to </w:t>
                </w:r>
                <w:r w:rsidR="008B553A">
                  <w:t xml:space="preserve">its </w:t>
                </w:r>
                <w:r w:rsidR="002D0175">
                  <w:t>hosting the homeless as follows:</w:t>
                </w:r>
              </w:p>
              <w:p w:rsidR="002D0175" w:rsidP="008B768F" w:rsidRDefault="002D0175">
                <w:pPr>
                  <w:pStyle w:val="Effect"/>
                  <w:suppressLineNumbers/>
                  <w:shd w:val="clear" w:color="auto" w:fill="auto"/>
                  <w:ind w:left="0" w:firstLine="0"/>
                </w:pPr>
                <w:r>
                  <w:t xml:space="preserve">(a) Notice must be provided forty-eight hours, rather </w:t>
                </w:r>
                <w:r w:rsidR="00B5024F">
                  <w:t>two weeks</w:t>
                </w:r>
                <w:r>
                  <w:t>,</w:t>
                </w:r>
                <w:r w:rsidR="00B5024F">
                  <w:t xml:space="preserve"> prior </w:t>
                </w:r>
                <w:r>
                  <w:t>to the public meeting; and</w:t>
                </w:r>
              </w:p>
              <w:p w:rsidR="002D0175" w:rsidP="008B768F" w:rsidRDefault="002D0175">
                <w:pPr>
                  <w:pStyle w:val="Effect"/>
                  <w:suppressLineNumbers/>
                  <w:shd w:val="clear" w:color="auto" w:fill="auto"/>
                  <w:ind w:left="0" w:firstLine="0"/>
                </w:pPr>
                <w:r>
                  <w:t>(b) Notice of the meeting is not required if the use is in response to a declared emergency.</w:t>
                </w:r>
                <w:r w:rsidR="00B5024F">
                  <w:t xml:space="preserve"> </w:t>
                </w:r>
              </w:p>
              <w:p w:rsidR="002D0175" w:rsidP="008B768F" w:rsidRDefault="002D0175">
                <w:pPr>
                  <w:pStyle w:val="Effect"/>
                  <w:suppressLineNumbers/>
                  <w:shd w:val="clear" w:color="auto" w:fill="auto"/>
                  <w:ind w:left="0" w:firstLine="0"/>
                </w:pPr>
              </w:p>
              <w:p w:rsidR="008B553A" w:rsidP="008B768F" w:rsidRDefault="002D0175">
                <w:pPr>
                  <w:pStyle w:val="Effect"/>
                  <w:suppressLineNumbers/>
                  <w:shd w:val="clear" w:color="auto" w:fill="auto"/>
                  <w:ind w:left="0" w:firstLine="0"/>
                </w:pPr>
                <w:r>
                  <w:t xml:space="preserve">(2) Requires a county, city or town, or code city to publish notice of the meeting hosted by the </w:t>
                </w:r>
                <w:r w:rsidR="008B553A">
                  <w:t>a religious organization regarding its hosting of the homeless that must be:</w:t>
                </w:r>
              </w:p>
              <w:p w:rsidR="008B553A" w:rsidP="008B768F" w:rsidRDefault="008B553A">
                <w:pPr>
                  <w:pStyle w:val="Effect"/>
                  <w:suppressLineNumbers/>
                  <w:shd w:val="clear" w:color="auto" w:fill="auto"/>
                  <w:ind w:left="0" w:firstLine="0"/>
                </w:pPr>
                <w:r>
                  <w:t>(a) Delivered to each local newspaper and local radio and television station that has requested to be notified of special meetings of an agency;</w:t>
                </w:r>
              </w:p>
              <w:p w:rsidR="008B553A" w:rsidP="008B768F" w:rsidRDefault="008B553A">
                <w:pPr>
                  <w:pStyle w:val="Effect"/>
                  <w:suppressLineNumbers/>
                  <w:shd w:val="clear" w:color="auto" w:fill="auto"/>
                  <w:ind w:left="0" w:firstLine="0"/>
                </w:pPr>
                <w:r>
                  <w:t xml:space="preserve">(b) </w:t>
                </w:r>
                <w:r w:rsidRPr="008B553A">
                  <w:t>Posted on the agency's web site, with certain exceptions;</w:t>
                </w:r>
              </w:p>
              <w:p w:rsidR="008B553A" w:rsidP="008B768F" w:rsidRDefault="008B553A">
                <w:pPr>
                  <w:pStyle w:val="Effect"/>
                  <w:suppressLineNumbers/>
                  <w:shd w:val="clear" w:color="auto" w:fill="auto"/>
                  <w:ind w:left="0" w:firstLine="0"/>
                </w:pPr>
                <w:r>
                  <w:t>(c) Displayed at the main entrance of the agency's location and the meeting site; and</w:t>
                </w:r>
              </w:p>
              <w:p w:rsidRPr="007D1589" w:rsidR="001B4E53" w:rsidP="008B553A" w:rsidRDefault="008B553A">
                <w:pPr>
                  <w:pStyle w:val="Effect"/>
                  <w:suppressLineNumbers/>
                  <w:shd w:val="clear" w:color="auto" w:fill="auto"/>
                  <w:ind w:left="0" w:firstLine="0"/>
                </w:pPr>
                <w:r>
                  <w:t xml:space="preserve">(d) </w:t>
                </w:r>
                <w:r w:rsidRPr="008B553A">
                  <w:t xml:space="preserve">Delivered or posted </w:t>
                </w:r>
                <w:r>
                  <w:t>at any time</w:t>
                </w:r>
                <w:r w:rsidRPr="008B553A">
                  <w:t xml:space="preserve"> </w:t>
                </w:r>
                <w:r>
                  <w:t>prior to</w:t>
                </w:r>
                <w:r w:rsidRPr="008B553A">
                  <w:t xml:space="preserve"> the meeting.</w:t>
                </w:r>
                <w:r w:rsidR="00B5024F">
                  <w:t xml:space="preserve"> </w:t>
                </w:r>
              </w:p>
            </w:tc>
          </w:tr>
        </w:sdtContent>
      </w:sdt>
      <w:permEnd w:id="1964466105"/>
    </w:tbl>
    <w:p w:rsidR="00DF5D0E" w:rsidP="008B768F" w:rsidRDefault="00DF5D0E">
      <w:pPr>
        <w:pStyle w:val="BillEnd"/>
        <w:suppressLineNumbers/>
      </w:pPr>
    </w:p>
    <w:p w:rsidR="00DF5D0E" w:rsidP="008B768F" w:rsidRDefault="00DE256E">
      <w:pPr>
        <w:pStyle w:val="BillEnd"/>
        <w:suppressLineNumbers/>
      </w:pPr>
      <w:r>
        <w:rPr>
          <w:b/>
        </w:rPr>
        <w:t>--- END ---</w:t>
      </w:r>
    </w:p>
    <w:p w:rsidR="00DF5D0E" w:rsidP="008B768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68F" w:rsidRDefault="008B768F" w:rsidP="00DF5D0E">
      <w:r>
        <w:separator/>
      </w:r>
    </w:p>
  </w:endnote>
  <w:endnote w:type="continuationSeparator" w:id="0">
    <w:p w:rsidR="008B768F" w:rsidRDefault="008B768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53A" w:rsidRDefault="008B5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6602F">
    <w:pPr>
      <w:pStyle w:val="AmendDraftFooter"/>
    </w:pPr>
    <w:fldSimple w:instr=" TITLE   \* MERGEFORMAT ">
      <w:r>
        <w:t>1754-S AMH BARK JONC 188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6602F">
    <w:pPr>
      <w:pStyle w:val="AmendDraftFooter"/>
    </w:pPr>
    <w:fldSimple w:instr=" TITLE   \* MERGEFORMAT ">
      <w:r>
        <w:t>1754-S AMH BARK JONC 188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68F" w:rsidRDefault="008B768F" w:rsidP="00DF5D0E">
      <w:r>
        <w:separator/>
      </w:r>
    </w:p>
  </w:footnote>
  <w:footnote w:type="continuationSeparator" w:id="0">
    <w:p w:rsidR="008B768F" w:rsidRDefault="008B768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53A" w:rsidRDefault="008B5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6602F"/>
    <w:rsid w:val="00281CBD"/>
    <w:rsid w:val="002D0175"/>
    <w:rsid w:val="00316CD9"/>
    <w:rsid w:val="003A1E46"/>
    <w:rsid w:val="003E2FC6"/>
    <w:rsid w:val="00492DDC"/>
    <w:rsid w:val="004C6615"/>
    <w:rsid w:val="004F01B3"/>
    <w:rsid w:val="00523C5A"/>
    <w:rsid w:val="00573352"/>
    <w:rsid w:val="005E69C3"/>
    <w:rsid w:val="005F566D"/>
    <w:rsid w:val="00605C39"/>
    <w:rsid w:val="006841E6"/>
    <w:rsid w:val="006F7027"/>
    <w:rsid w:val="007049E4"/>
    <w:rsid w:val="0072335D"/>
    <w:rsid w:val="0072541D"/>
    <w:rsid w:val="00757317"/>
    <w:rsid w:val="007769AF"/>
    <w:rsid w:val="007D1589"/>
    <w:rsid w:val="007D35D4"/>
    <w:rsid w:val="0083749C"/>
    <w:rsid w:val="008443FE"/>
    <w:rsid w:val="00846034"/>
    <w:rsid w:val="008B553A"/>
    <w:rsid w:val="008B768F"/>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024F"/>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76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3359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1754-S</BillDocName>
  <AmendType>AMH</AmendType>
  <SponsorAcronym>BARK</SponsorAcronym>
  <DrafterAcronym>JONC</DrafterAcronym>
  <DraftNumber>188</DraftNumber>
  <ReferenceNumber>SHB 1754</ReferenceNumber>
  <Floor>H AMD TO H AMD (H-4847.1/20)</Floor>
  <AmendmentNumber> 1139</AmendmentNumber>
  <Sponsors>By Representative Barkis</Sponsors>
  <FloorAction>ADOPTED 02/17/2020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61</TotalTime>
  <Pages>2</Pages>
  <Words>779</Words>
  <Characters>3827</Characters>
  <Application>Microsoft Office Word</Application>
  <DocSecurity>8</DocSecurity>
  <Lines>86</Lines>
  <Paragraphs>21</Paragraphs>
  <ScaleCrop>false</ScaleCrop>
  <HeadingPairs>
    <vt:vector size="2" baseType="variant">
      <vt:variant>
        <vt:lpstr>Title</vt:lpstr>
      </vt:variant>
      <vt:variant>
        <vt:i4>1</vt:i4>
      </vt:variant>
    </vt:vector>
  </HeadingPairs>
  <TitlesOfParts>
    <vt:vector size="1" baseType="lpstr">
      <vt:lpstr>1754-S AMH BARK JONC 188</vt:lpstr>
    </vt:vector>
  </TitlesOfParts>
  <Company>Washington State Legislature</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1754-S AMH BARK JONC 188</dc:title>
  <dc:creator>Cassie Jones</dc:creator>
  <cp:lastModifiedBy>Jones, Cassie</cp:lastModifiedBy>
  <cp:revision>5</cp:revision>
  <dcterms:created xsi:type="dcterms:W3CDTF">2020-02-12T23:01:00Z</dcterms:created>
  <dcterms:modified xsi:type="dcterms:W3CDTF">2020-02-13T00:07:00Z</dcterms:modified>
</cp:coreProperties>
</file>