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A134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2230">
            <w:t>1732-S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223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2230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2230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2230">
            <w:t>420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13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2230">
            <w:rPr>
              <w:b/>
              <w:u w:val="single"/>
            </w:rPr>
            <w:t>SHB 1732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A223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</w:t>
          </w:r>
        </w:sdtContent>
      </w:sdt>
    </w:p>
    <w:p w:rsidR="00DF5D0E" w:rsidP="00605C39" w:rsidRDefault="00FA134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2230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A223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03/07/2019</w:t>
          </w:r>
        </w:p>
      </w:sdtContent>
    </w:sdt>
    <w:p w:rsidRPr="007E2B10" w:rsidR="005A2230" w:rsidP="00C8108C" w:rsidRDefault="00DE256E">
      <w:pPr>
        <w:pStyle w:val="Page"/>
      </w:pPr>
      <w:bookmarkStart w:name="StartOfAmendmentBody" w:id="1"/>
      <w:bookmarkEnd w:id="1"/>
      <w:permStart w:edGrp="everyone" w:id="1876519275"/>
      <w:r>
        <w:tab/>
      </w:r>
      <w:r w:rsidR="005A2230">
        <w:t xml:space="preserve">On page </w:t>
      </w:r>
      <w:r w:rsidR="007E2B10">
        <w:t>3, beginning on line 12, after "</w:t>
      </w:r>
      <w:r w:rsidR="007E2B10">
        <w:rPr>
          <w:u w:val="single"/>
        </w:rPr>
        <w:t>legislature</w:t>
      </w:r>
      <w:r w:rsidR="007E2B10">
        <w:t>" strike all material through "</w:t>
      </w:r>
      <w:r w:rsidR="007E2B10">
        <w:rPr>
          <w:u w:val="single"/>
        </w:rPr>
        <w:t>legislature</w:t>
      </w:r>
      <w:r w:rsidR="007E2B10">
        <w:t>" on line 14</w:t>
      </w:r>
    </w:p>
    <w:p w:rsidRPr="005A2230" w:rsidR="00DF5D0E" w:rsidP="005A2230" w:rsidRDefault="00DF5D0E">
      <w:pPr>
        <w:suppressLineNumbers/>
        <w:rPr>
          <w:spacing w:val="-3"/>
        </w:rPr>
      </w:pPr>
    </w:p>
    <w:permEnd w:id="1876519275"/>
    <w:p w:rsidR="00ED2EEB" w:rsidP="005A223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25529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A22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A223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E2B10">
                  <w:t>Removes intent language stating that the Legislature finds it is vital to send the message that Washington State is a hate free zone.</w:t>
                </w:r>
              </w:p>
              <w:p w:rsidRPr="007D1589" w:rsidR="001B4E53" w:rsidP="005A223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62552956"/>
    </w:tbl>
    <w:p w:rsidR="00DF5D0E" w:rsidP="005A2230" w:rsidRDefault="00DF5D0E">
      <w:pPr>
        <w:pStyle w:val="BillEnd"/>
        <w:suppressLineNumbers/>
      </w:pPr>
    </w:p>
    <w:p w:rsidR="00DF5D0E" w:rsidP="005A22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A22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30" w:rsidRDefault="005A2230" w:rsidP="00DF5D0E">
      <w:r>
        <w:separator/>
      </w:r>
    </w:p>
  </w:endnote>
  <w:endnote w:type="continuationSeparator" w:id="0">
    <w:p w:rsidR="005A2230" w:rsidRDefault="005A22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10" w:rsidRDefault="007E2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A13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A2230">
      <w:t>1732-S AMH IRWI HARO 420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A13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E2B10">
      <w:t>1732-S AMH IRWI HARO 420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30" w:rsidRDefault="005A2230" w:rsidP="00DF5D0E">
      <w:r>
        <w:separator/>
      </w:r>
    </w:p>
  </w:footnote>
  <w:footnote w:type="continuationSeparator" w:id="0">
    <w:p w:rsidR="005A2230" w:rsidRDefault="005A22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10" w:rsidRDefault="007E2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223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2B1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B6FF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1732-S</BillDocName>
  <AmendType>AMH</AmendType>
  <SponsorAcronym>IRWI</SponsorAcronym>
  <DrafterAcronym>HARO</DrafterAcronym>
  <DraftNumber>420</DraftNumber>
  <ReferenceNumber>SHB 1732</ReferenceNumber>
  <Floor>H AMD</Floor>
  <AmendmentNumber> 89</AmendmentNumber>
  <Sponsors>By Representative Irwin</Sponsors>
  <FloorAction>ADOPTED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67</Words>
  <Characters>319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IRWI HARO 420</dc:title>
  <dc:creator>Omeara Harrington</dc:creator>
  <cp:lastModifiedBy>Harrington, Omeara</cp:lastModifiedBy>
  <cp:revision>3</cp:revision>
  <dcterms:created xsi:type="dcterms:W3CDTF">2019-03-04T22:18:00Z</dcterms:created>
  <dcterms:modified xsi:type="dcterms:W3CDTF">2019-03-04T22:28:00Z</dcterms:modified>
</cp:coreProperties>
</file>