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A7FE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738D4">
            <w:t>1575-S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738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738D4">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738D4">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738D4">
            <w:t>611</w:t>
          </w:r>
        </w:sdtContent>
      </w:sdt>
    </w:p>
    <w:p w:rsidR="00DF5D0E" w:rsidP="00B73E0A" w:rsidRDefault="00AA1230">
      <w:pPr>
        <w:pStyle w:val="OfferedBy"/>
        <w:spacing w:after="120"/>
      </w:pPr>
      <w:r>
        <w:tab/>
      </w:r>
      <w:r>
        <w:tab/>
      </w:r>
      <w:r>
        <w:tab/>
      </w:r>
    </w:p>
    <w:p w:rsidR="00DF5D0E" w:rsidRDefault="004A7FE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738D4">
            <w:rPr>
              <w:b/>
              <w:u w:val="single"/>
            </w:rPr>
            <w:t>SHB 1575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738D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340</w:t>
          </w:r>
        </w:sdtContent>
      </w:sdt>
    </w:p>
    <w:p w:rsidR="00DF5D0E" w:rsidP="00605C39" w:rsidRDefault="004A7FE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738D4">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738D4">
          <w:pPr>
            <w:spacing w:after="400" w:line="408" w:lineRule="exact"/>
            <w:jc w:val="right"/>
            <w:rPr>
              <w:b/>
              <w:bCs/>
            </w:rPr>
          </w:pPr>
          <w:r>
            <w:rPr>
              <w:b/>
              <w:bCs/>
            </w:rPr>
            <w:t xml:space="preserve">NOT ADOPTED 03/11/2019</w:t>
          </w:r>
        </w:p>
      </w:sdtContent>
    </w:sdt>
    <w:p w:rsidR="00281904" w:rsidP="00281904" w:rsidRDefault="00281904">
      <w:pPr>
        <w:pStyle w:val="Page"/>
      </w:pPr>
      <w:bookmarkStart w:name="StartOfAmendmentBody" w:id="1"/>
      <w:bookmarkEnd w:id="1"/>
      <w:permStart w:edGrp="everyone" w:id="511513004"/>
      <w:r>
        <w:tab/>
        <w:t>On page 6, line 9, after "employee" insert "</w:t>
      </w:r>
      <w:r>
        <w:rPr>
          <w:u w:val="single"/>
        </w:rPr>
        <w:t>but only following receipt from the exclusive bargaining representative of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Page"/>
      </w:pPr>
    </w:p>
    <w:p w:rsidR="00281904" w:rsidP="00281904" w:rsidRDefault="00281904">
      <w:pPr>
        <w:pStyle w:val="Page"/>
      </w:pPr>
      <w:r>
        <w:tab/>
        <w:t>On page 8, line 34, after "employee" insert "</w:t>
      </w:r>
      <w:r>
        <w:rPr>
          <w:u w:val="single"/>
        </w:rPr>
        <w:t>but only following receipt from the exclusive bargaining representative of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tab/>
        <w:t>On page 9, line 24, after "</w:t>
      </w:r>
      <w:r>
        <w:rPr>
          <w:u w:val="single"/>
        </w:rPr>
        <w:t>representative</w:t>
      </w:r>
      <w:r>
        <w:t>" insert "</w:t>
      </w:r>
      <w:r>
        <w:rPr>
          <w:u w:val="single"/>
        </w:rPr>
        <w:t>, except that the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tab/>
        <w:t>On page 13, line 19, after "representative." insert "</w:t>
      </w:r>
      <w:r>
        <w:rPr>
          <w:u w:val="single"/>
        </w:rPr>
        <w:t>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lastRenderedPageBreak/>
        <w:tab/>
        <w:t>On page 16, line 23, after "representative." insert "</w:t>
      </w:r>
      <w:r>
        <w:rPr>
          <w:u w:val="single"/>
        </w:rPr>
        <w:t>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tab/>
        <w:t>On page 20, line 24, after "representative." insert "</w:t>
      </w:r>
      <w:r>
        <w:rPr>
          <w:u w:val="single"/>
        </w:rPr>
        <w:t>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tab/>
        <w:t>On page 24, line 7, after "</w:t>
      </w:r>
      <w:r>
        <w:rPr>
          <w:strike/>
        </w:rPr>
        <w:t>organization</w:t>
      </w:r>
      <w:r>
        <w:t>))" insert "</w:t>
      </w:r>
      <w:r>
        <w:rPr>
          <w:u w:val="single"/>
        </w:rPr>
        <w:t>,</w:t>
      </w:r>
      <w:r w:rsidR="00A9337A">
        <w:rPr>
          <w:u w:val="single"/>
        </w:rPr>
        <w:t xml:space="preserve"> </w:t>
      </w:r>
      <w:r>
        <w:rPr>
          <w:u w:val="single"/>
        </w:rPr>
        <w:t>except that the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00281904" w:rsidP="00281904" w:rsidRDefault="00281904">
      <w:pPr>
        <w:pStyle w:val="RCWSLText"/>
      </w:pPr>
    </w:p>
    <w:p w:rsidR="00281904" w:rsidP="00281904" w:rsidRDefault="00281904">
      <w:pPr>
        <w:pStyle w:val="RCWSLText"/>
      </w:pPr>
      <w:r>
        <w:tab/>
        <w:t>On page 25, line 14, after "representative." insert "</w:t>
      </w:r>
      <w:r>
        <w:rPr>
          <w:u w:val="single"/>
        </w:rPr>
        <w:t>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t>"</w:t>
      </w:r>
    </w:p>
    <w:p w:rsidRPr="00281904" w:rsidR="00DF5D0E" w:rsidP="00281904" w:rsidRDefault="00DF5D0E">
      <w:pPr>
        <w:pStyle w:val="RCWSLText"/>
        <w:rPr>
          <w:spacing w:val="0"/>
        </w:rPr>
      </w:pPr>
    </w:p>
    <w:permEnd w:id="511513004"/>
    <w:p w:rsidR="00ED2EEB" w:rsidP="006738D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587177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738D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B39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02BA0">
                  <w:t>Requires employers to receive an indemnification agreement from employee bargaining representatives holding the employer harmless from all claims, demands, suits, or other forms of liability related to the deduction of dues or fees prior to making dues deductions from employee pay.</w:t>
                </w:r>
              </w:p>
            </w:tc>
          </w:tr>
        </w:sdtContent>
      </w:sdt>
      <w:permEnd w:id="715871778"/>
    </w:tbl>
    <w:p w:rsidR="00DF5D0E" w:rsidP="006738D4" w:rsidRDefault="00DF5D0E">
      <w:pPr>
        <w:pStyle w:val="BillEnd"/>
        <w:suppressLineNumbers/>
      </w:pPr>
    </w:p>
    <w:p w:rsidR="00DF5D0E" w:rsidP="006738D4" w:rsidRDefault="00DE256E">
      <w:pPr>
        <w:pStyle w:val="BillEnd"/>
        <w:suppressLineNumbers/>
      </w:pPr>
      <w:r>
        <w:rPr>
          <w:b/>
        </w:rPr>
        <w:t>--- END ---</w:t>
      </w:r>
    </w:p>
    <w:p w:rsidR="00DF5D0E" w:rsidP="006738D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D4" w:rsidRDefault="006738D4" w:rsidP="00DF5D0E">
      <w:r>
        <w:separator/>
      </w:r>
    </w:p>
  </w:endnote>
  <w:endnote w:type="continuationSeparator" w:id="0">
    <w:p w:rsidR="006738D4" w:rsidRDefault="006738D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D9" w:rsidRDefault="00EB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086B">
    <w:pPr>
      <w:pStyle w:val="AmendDraftFooter"/>
    </w:pPr>
    <w:fldSimple w:instr=" TITLE   \* MERGEFORMAT ">
      <w:r>
        <w:t>1575-S AMH STOK PRIN 611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086B">
    <w:pPr>
      <w:pStyle w:val="AmendDraftFooter"/>
    </w:pPr>
    <w:fldSimple w:instr=" TITLE   \* MERGEFORMAT ">
      <w:r>
        <w:t>1575-S AMH STOK PRIN 611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D4" w:rsidRDefault="006738D4" w:rsidP="00DF5D0E">
      <w:r>
        <w:separator/>
      </w:r>
    </w:p>
  </w:footnote>
  <w:footnote w:type="continuationSeparator" w:id="0">
    <w:p w:rsidR="006738D4" w:rsidRDefault="006738D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9D9" w:rsidRDefault="00EB3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2BA0"/>
    <w:rsid w:val="00106544"/>
    <w:rsid w:val="00146AAF"/>
    <w:rsid w:val="001A775A"/>
    <w:rsid w:val="001B4E53"/>
    <w:rsid w:val="001C1B27"/>
    <w:rsid w:val="001C7F91"/>
    <w:rsid w:val="001E6675"/>
    <w:rsid w:val="00217E8A"/>
    <w:rsid w:val="00265296"/>
    <w:rsid w:val="00281904"/>
    <w:rsid w:val="00281CBD"/>
    <w:rsid w:val="00316CD9"/>
    <w:rsid w:val="003E2FC6"/>
    <w:rsid w:val="00465976"/>
    <w:rsid w:val="00492DDC"/>
    <w:rsid w:val="004A7FE3"/>
    <w:rsid w:val="004C6615"/>
    <w:rsid w:val="00523C5A"/>
    <w:rsid w:val="005E69C3"/>
    <w:rsid w:val="00605C39"/>
    <w:rsid w:val="006738D4"/>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37A"/>
    <w:rsid w:val="00A93D4A"/>
    <w:rsid w:val="00AA1230"/>
    <w:rsid w:val="00AB682C"/>
    <w:rsid w:val="00AD2D0A"/>
    <w:rsid w:val="00B31D1C"/>
    <w:rsid w:val="00B41494"/>
    <w:rsid w:val="00B518D0"/>
    <w:rsid w:val="00B56650"/>
    <w:rsid w:val="00B73E0A"/>
    <w:rsid w:val="00B961E0"/>
    <w:rsid w:val="00BD086B"/>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39D9"/>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60EA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1575-S</BillDocName>
  <AmendType>AMH</AmendType>
  <SponsorAcronym>STOK</SponsorAcronym>
  <DrafterAcronym>PRIN</DrafterAcronym>
  <DraftNumber>611</DraftNumber>
  <ReferenceNumber>SHB 1575</ReferenceNumber>
  <Floor>H AMD</Floor>
  <AmendmentNumber> 340</AmendmentNumber>
  <Sponsors>By Representative Stokesbary</Sponsors>
  <FloorAction>NOT ADOPTED 03/11/2019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22</TotalTime>
  <Pages>2</Pages>
  <Words>523</Words>
  <Characters>2767</Characters>
  <Application>Microsoft Office Word</Application>
  <DocSecurity>8</DocSecurity>
  <Lines>70</Lines>
  <Paragraphs>15</Paragraphs>
  <ScaleCrop>false</ScaleCrop>
  <HeadingPairs>
    <vt:vector size="2" baseType="variant">
      <vt:variant>
        <vt:lpstr>Title</vt:lpstr>
      </vt:variant>
      <vt:variant>
        <vt:i4>1</vt:i4>
      </vt:variant>
    </vt:vector>
  </HeadingPairs>
  <TitlesOfParts>
    <vt:vector size="1" baseType="lpstr">
      <vt:lpstr>1575-S AMH STOK PRIN 611</vt:lpstr>
    </vt:vector>
  </TitlesOfParts>
  <Company>Washington State Legislature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1575-S AMH STOK PRIN 611</dc:title>
  <dc:creator>David Pringle</dc:creator>
  <cp:lastModifiedBy>Pringle, David</cp:lastModifiedBy>
  <cp:revision>7</cp:revision>
  <dcterms:created xsi:type="dcterms:W3CDTF">2019-03-11T20:31:00Z</dcterms:created>
  <dcterms:modified xsi:type="dcterms:W3CDTF">2019-03-11T20:54:00Z</dcterms:modified>
</cp:coreProperties>
</file>