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41E0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C33C4">
            <w:t>1521-S2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C33C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C33C4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C33C4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C33C4">
            <w:t>187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41E0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C33C4">
            <w:rPr>
              <w:b/>
              <w:u w:val="single"/>
            </w:rPr>
            <w:t>2SHB 1521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C33C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412</w:t>
          </w:r>
        </w:sdtContent>
      </w:sdt>
    </w:p>
    <w:p w:rsidR="00DF5D0E" w:rsidP="00605C39" w:rsidRDefault="00741E0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C33C4">
            <w:rPr>
              <w:sz w:val="22"/>
            </w:rPr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C33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FC33C4" w:rsidP="00C8108C" w:rsidRDefault="00DE256E">
      <w:pPr>
        <w:pStyle w:val="Page"/>
      </w:pPr>
      <w:bookmarkStart w:name="StartOfAmendmentBody" w:id="1"/>
      <w:bookmarkEnd w:id="1"/>
      <w:permStart w:edGrp="everyone" w:id="1814003205"/>
      <w:r>
        <w:tab/>
      </w:r>
      <w:r w:rsidR="00FC33C4">
        <w:t xml:space="preserve">On page </w:t>
      </w:r>
      <w:r w:rsidR="00E63B9A">
        <w:t>6, after line 22, insert the following:</w:t>
      </w:r>
    </w:p>
    <w:p w:rsidR="00E63B9A" w:rsidP="00E63B9A" w:rsidRDefault="00E63B9A">
      <w:pPr>
        <w:pStyle w:val="RCWSLText"/>
      </w:pPr>
      <w:r>
        <w:tab/>
        <w:t>"</w:t>
      </w:r>
      <w:r>
        <w:rPr>
          <w:u w:val="single"/>
        </w:rPr>
        <w:t>(iv) "Customarily and historically" means for at least three years.</w:t>
      </w:r>
      <w:r>
        <w:t>"</w:t>
      </w:r>
    </w:p>
    <w:p w:rsidR="00C23C63" w:rsidP="00E63B9A" w:rsidRDefault="00C23C63">
      <w:pPr>
        <w:pStyle w:val="RCWSLText"/>
      </w:pPr>
    </w:p>
    <w:p w:rsidRPr="00E63B9A" w:rsidR="00C23C63" w:rsidP="00E63B9A" w:rsidRDefault="00C23C63">
      <w:pPr>
        <w:pStyle w:val="RCWSLText"/>
      </w:pPr>
      <w:r>
        <w:tab/>
        <w:t>On page 1</w:t>
      </w:r>
      <w:r w:rsidR="00A93906">
        <w:t>0, line 15</w:t>
      </w:r>
      <w:r>
        <w:t xml:space="preserve">, </w:t>
      </w:r>
      <w:r w:rsidR="00A93906">
        <w:t>after "41.06.142." insert ""Customarily and historically" has the same definition as in RCW 41.06.142</w:t>
      </w:r>
      <w:r w:rsidR="00B161A7">
        <w:t>.</w:t>
      </w:r>
      <w:r w:rsidR="00A93906">
        <w:t>"</w:t>
      </w:r>
    </w:p>
    <w:p w:rsidRPr="00FC33C4" w:rsidR="00DF5D0E" w:rsidP="00FC33C4" w:rsidRDefault="00DF5D0E">
      <w:pPr>
        <w:suppressLineNumbers/>
        <w:rPr>
          <w:spacing w:val="-3"/>
        </w:rPr>
      </w:pPr>
    </w:p>
    <w:permEnd w:id="1814003205"/>
    <w:p w:rsidR="00ED2EEB" w:rsidP="00FC33C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4276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C33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C33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93906">
                  <w:t>Defines "customarily and historically" to mean for at least three years.</w:t>
                </w:r>
              </w:p>
              <w:p w:rsidRPr="007D1589" w:rsidR="001B4E53" w:rsidP="00FC33C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3427610"/>
    </w:tbl>
    <w:p w:rsidR="00DF5D0E" w:rsidP="00FC33C4" w:rsidRDefault="00DF5D0E">
      <w:pPr>
        <w:pStyle w:val="BillEnd"/>
        <w:suppressLineNumbers/>
      </w:pPr>
    </w:p>
    <w:p w:rsidR="00DF5D0E" w:rsidP="00FC33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C33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C4" w:rsidRDefault="00FC33C4" w:rsidP="00DF5D0E">
      <w:r>
        <w:separator/>
      </w:r>
    </w:p>
  </w:endnote>
  <w:endnote w:type="continuationSeparator" w:id="0">
    <w:p w:rsidR="00FC33C4" w:rsidRDefault="00FC33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F6" w:rsidRDefault="00A36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A2480">
    <w:pPr>
      <w:pStyle w:val="AmendDraftFooter"/>
    </w:pPr>
    <w:fldSimple w:instr=" TITLE   \* MERGEFORMAT ">
      <w:r w:rsidR="00FC33C4">
        <w:t>1521-S2 AMH .... OMLI 187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A2480">
    <w:pPr>
      <w:pStyle w:val="AmendDraftFooter"/>
    </w:pPr>
    <w:fldSimple w:instr=" TITLE   \* MERGEFORMAT ">
      <w:r>
        <w:t>1521-S2 AMH .... OMLI 187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C4" w:rsidRDefault="00FC33C4" w:rsidP="00DF5D0E">
      <w:r>
        <w:separator/>
      </w:r>
    </w:p>
  </w:footnote>
  <w:footnote w:type="continuationSeparator" w:id="0">
    <w:p w:rsidR="00FC33C4" w:rsidRDefault="00FC33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F6" w:rsidRDefault="00A36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40C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339F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41E05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4DB1"/>
    <w:rsid w:val="00A17B5B"/>
    <w:rsid w:val="00A366F6"/>
    <w:rsid w:val="00A4729B"/>
    <w:rsid w:val="00A93906"/>
    <w:rsid w:val="00A93D4A"/>
    <w:rsid w:val="00AA1230"/>
    <w:rsid w:val="00AB682C"/>
    <w:rsid w:val="00AD2D0A"/>
    <w:rsid w:val="00B161A7"/>
    <w:rsid w:val="00B31D1C"/>
    <w:rsid w:val="00B41494"/>
    <w:rsid w:val="00B518D0"/>
    <w:rsid w:val="00B56650"/>
    <w:rsid w:val="00B73E0A"/>
    <w:rsid w:val="00B961E0"/>
    <w:rsid w:val="00BF44DF"/>
    <w:rsid w:val="00C23C6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3B9A"/>
    <w:rsid w:val="00E66F5D"/>
    <w:rsid w:val="00E831A5"/>
    <w:rsid w:val="00E850E7"/>
    <w:rsid w:val="00EA2480"/>
    <w:rsid w:val="00EC4C96"/>
    <w:rsid w:val="00ED2EEB"/>
    <w:rsid w:val="00F229DE"/>
    <w:rsid w:val="00F304D3"/>
    <w:rsid w:val="00F4663F"/>
    <w:rsid w:val="00F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1521-S2</BillDocName>
  <AmendType>AMH</AmendType>
  <SponsorAcronym>SHEA</SponsorAcronym>
  <DrafterAcronym>OMLI</DrafterAcronym>
  <DraftNumber>187</DraftNumber>
  <ReferenceNumber>2SHB 1521</ReferenceNumber>
  <Floor>H AMD</Floor>
  <AmendmentNumber> 412</AmendmentNumber>
  <Sponsors>By Representative Shea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75</Words>
  <Characters>387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1521-S2 AMH .... OMLI 187</vt:lpstr>
    </vt:vector>
  </TitlesOfParts>
  <Company>Washington State Legislature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1521-S2 AMH SHEA OMLI 187</dc:title>
  <dc:creator>Desiree Omli</dc:creator>
  <cp:lastModifiedBy>Omli, Desiree</cp:lastModifiedBy>
  <cp:revision>10</cp:revision>
  <dcterms:created xsi:type="dcterms:W3CDTF">2019-03-12T17:16:00Z</dcterms:created>
  <dcterms:modified xsi:type="dcterms:W3CDTF">2019-03-12T17:28:00Z</dcterms:modified>
</cp:coreProperties>
</file>