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2113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D0982">
            <w:t>1395-S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D098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D0982">
            <w:t>HOFF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D0982">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D0982">
            <w:t>150</w:t>
          </w:r>
        </w:sdtContent>
      </w:sdt>
    </w:p>
    <w:p w:rsidR="00DF5D0E" w:rsidP="00B73E0A" w:rsidRDefault="00AA1230">
      <w:pPr>
        <w:pStyle w:val="OfferedBy"/>
        <w:spacing w:after="120"/>
      </w:pPr>
      <w:r>
        <w:tab/>
      </w:r>
      <w:r>
        <w:tab/>
      </w:r>
      <w:r>
        <w:tab/>
      </w:r>
    </w:p>
    <w:p w:rsidR="00DF5D0E" w:rsidRDefault="00E2113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D0982">
            <w:rPr>
              <w:b/>
              <w:u w:val="single"/>
            </w:rPr>
            <w:t>SHB 1395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D098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258</w:t>
          </w:r>
        </w:sdtContent>
      </w:sdt>
    </w:p>
    <w:p w:rsidR="00DF5D0E" w:rsidP="00605C39" w:rsidRDefault="00E2113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D0982">
            <w:rPr>
              <w:sz w:val="22"/>
            </w:rPr>
            <w:t>By Representative Hoff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D0982">
          <w:pPr>
            <w:spacing w:after="400" w:line="408" w:lineRule="exact"/>
            <w:jc w:val="right"/>
            <w:rPr>
              <w:b/>
              <w:bCs/>
            </w:rPr>
          </w:pPr>
          <w:r>
            <w:rPr>
              <w:b/>
              <w:bCs/>
            </w:rPr>
            <w:t xml:space="preserve">NOT CONSIDERED 12/23/2019</w:t>
          </w:r>
        </w:p>
      </w:sdtContent>
    </w:sdt>
    <w:p w:rsidR="003D0982" w:rsidP="00C8108C" w:rsidRDefault="00DE256E">
      <w:pPr>
        <w:pStyle w:val="Page"/>
      </w:pPr>
      <w:bookmarkStart w:name="StartOfAmendmentBody" w:id="1"/>
      <w:bookmarkEnd w:id="1"/>
      <w:permStart w:edGrp="everyone" w:id="20664078"/>
      <w:r>
        <w:tab/>
      </w:r>
      <w:r w:rsidR="003D0982">
        <w:t xml:space="preserve">On page </w:t>
      </w:r>
      <w:r w:rsidR="00244645">
        <w:t>3, after line 20, insert the following:</w:t>
      </w:r>
    </w:p>
    <w:p w:rsidR="00244645" w:rsidP="00244645" w:rsidRDefault="00244645">
      <w:pPr>
        <w:pStyle w:val="RCWSLText"/>
      </w:pPr>
      <w:r>
        <w:tab/>
        <w:t>"(3) This section does not apply to residential construction."</w:t>
      </w:r>
    </w:p>
    <w:p w:rsidR="00244645" w:rsidP="00244645" w:rsidRDefault="00244645">
      <w:pPr>
        <w:pStyle w:val="RCWSLText"/>
      </w:pPr>
    </w:p>
    <w:p w:rsidR="00244645" w:rsidP="00244645" w:rsidRDefault="00244645">
      <w:pPr>
        <w:pStyle w:val="RCWSLText"/>
      </w:pPr>
      <w:r>
        <w:tab/>
        <w:t xml:space="preserve">Renumber the remaining </w:t>
      </w:r>
      <w:r w:rsidR="0051405E">
        <w:t>sub</w:t>
      </w:r>
      <w:r>
        <w:t>sections consecutively and correct any internal references accordingly.</w:t>
      </w:r>
    </w:p>
    <w:p w:rsidR="00244645" w:rsidP="00244645" w:rsidRDefault="00244645">
      <w:pPr>
        <w:pStyle w:val="RCWSLText"/>
      </w:pPr>
    </w:p>
    <w:p w:rsidR="00244645" w:rsidP="00244645" w:rsidRDefault="00244645">
      <w:pPr>
        <w:pStyle w:val="RCWSLText"/>
      </w:pPr>
      <w:r>
        <w:tab/>
        <w:t>On page 5, after line 3, insert the following:</w:t>
      </w:r>
    </w:p>
    <w:p w:rsidR="00244645" w:rsidP="00244645" w:rsidRDefault="00244645">
      <w:pPr>
        <w:pStyle w:val="RCWSLText"/>
      </w:pPr>
      <w:r>
        <w:tab/>
        <w:t xml:space="preserve">"(7) </w:t>
      </w:r>
      <w:r>
        <w:tab/>
        <w:t>"Residential construction" means the erection, construction, alteration, or repair of a building containing one or more dwelling units used for independent living of one or more persons that include permanent provisions for sleeping, eating, cooking, and sanitation, and structures accessory to dwelling units, such as detached garages and storage buildings."</w:t>
      </w:r>
    </w:p>
    <w:p w:rsidR="00244645" w:rsidP="00244645" w:rsidRDefault="00244645">
      <w:pPr>
        <w:pStyle w:val="RCWSLText"/>
      </w:pPr>
    </w:p>
    <w:p w:rsidRPr="00244645" w:rsidR="00244645" w:rsidP="00244645" w:rsidRDefault="00244645">
      <w:pPr>
        <w:pStyle w:val="RCWSLText"/>
      </w:pPr>
      <w:r>
        <w:tab/>
        <w:t xml:space="preserve">Renumber the remaining </w:t>
      </w:r>
      <w:r w:rsidR="0051405E">
        <w:t>sub</w:t>
      </w:r>
      <w:r>
        <w:t>sections consecutively and correct any internal references accordingly.</w:t>
      </w:r>
    </w:p>
    <w:p w:rsidR="00DF5D0E" w:rsidP="003D0982" w:rsidRDefault="00DF5D0E">
      <w:pPr>
        <w:suppressLineNumbers/>
        <w:rPr>
          <w:spacing w:val="-3"/>
        </w:rPr>
      </w:pPr>
    </w:p>
    <w:p w:rsidRPr="003D0982" w:rsidR="00244645" w:rsidP="00244645" w:rsidRDefault="00244645">
      <w:pPr>
        <w:suppressLineNumbers/>
        <w:rPr>
          <w:spacing w:val="-3"/>
        </w:rPr>
      </w:pPr>
      <w:r>
        <w:rPr>
          <w:spacing w:val="-3"/>
        </w:rPr>
        <w:tab/>
      </w:r>
    </w:p>
    <w:permEnd w:id="20664078"/>
    <w:p w:rsidR="00ED2EEB" w:rsidP="003D098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4062635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D098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D098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44645">
                  <w:t>Exempts residential construction from the provisions of the bill.</w:t>
                </w:r>
              </w:p>
              <w:p w:rsidRPr="007D1589" w:rsidR="001B4E53" w:rsidP="003D0982" w:rsidRDefault="001B4E53">
                <w:pPr>
                  <w:pStyle w:val="ListBullet"/>
                  <w:numPr>
                    <w:ilvl w:val="0"/>
                    <w:numId w:val="0"/>
                  </w:numPr>
                  <w:suppressLineNumbers/>
                </w:pPr>
              </w:p>
            </w:tc>
          </w:tr>
        </w:sdtContent>
      </w:sdt>
      <w:permEnd w:id="1340626351"/>
    </w:tbl>
    <w:p w:rsidR="00DF5D0E" w:rsidP="003D0982" w:rsidRDefault="00DF5D0E">
      <w:pPr>
        <w:pStyle w:val="BillEnd"/>
        <w:suppressLineNumbers/>
      </w:pPr>
    </w:p>
    <w:p w:rsidR="00DF5D0E" w:rsidP="003D0982" w:rsidRDefault="00DE256E">
      <w:pPr>
        <w:pStyle w:val="BillEnd"/>
        <w:suppressLineNumbers/>
      </w:pPr>
      <w:r>
        <w:rPr>
          <w:b/>
        </w:rPr>
        <w:t>--- END ---</w:t>
      </w:r>
    </w:p>
    <w:p w:rsidR="00DF5D0E" w:rsidP="003D098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982" w:rsidRDefault="003D0982" w:rsidP="00DF5D0E">
      <w:r>
        <w:separator/>
      </w:r>
    </w:p>
  </w:endnote>
  <w:endnote w:type="continuationSeparator" w:id="0">
    <w:p w:rsidR="003D0982" w:rsidRDefault="003D098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45" w:rsidRDefault="00244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C3DDA">
    <w:pPr>
      <w:pStyle w:val="AmendDraftFooter"/>
    </w:pPr>
    <w:fldSimple w:instr=" TITLE   \* MERGEFORMAT ">
      <w:r w:rsidR="003D0982">
        <w:t>1395-S AMH HOFF SMIL 150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C3DDA">
    <w:pPr>
      <w:pStyle w:val="AmendDraftFooter"/>
    </w:pPr>
    <w:fldSimple w:instr=" TITLE   \* MERGEFORMAT ">
      <w:r>
        <w:t>1395-S AMH HOFF SMIL 150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982" w:rsidRDefault="003D0982" w:rsidP="00DF5D0E">
      <w:r>
        <w:separator/>
      </w:r>
    </w:p>
  </w:footnote>
  <w:footnote w:type="continuationSeparator" w:id="0">
    <w:p w:rsidR="003D0982" w:rsidRDefault="003D098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45" w:rsidRDefault="00244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4E0B"/>
    <w:rsid w:val="00146AAF"/>
    <w:rsid w:val="001A775A"/>
    <w:rsid w:val="001B4E53"/>
    <w:rsid w:val="001C1B27"/>
    <w:rsid w:val="001C7F91"/>
    <w:rsid w:val="001E6675"/>
    <w:rsid w:val="00217E8A"/>
    <w:rsid w:val="00244645"/>
    <w:rsid w:val="00265296"/>
    <w:rsid w:val="00281CBD"/>
    <w:rsid w:val="00316CD9"/>
    <w:rsid w:val="003D0982"/>
    <w:rsid w:val="003E2FC6"/>
    <w:rsid w:val="00492DDC"/>
    <w:rsid w:val="004C6615"/>
    <w:rsid w:val="0051405E"/>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3DDA"/>
    <w:rsid w:val="00BF44DF"/>
    <w:rsid w:val="00C61A83"/>
    <w:rsid w:val="00C8108C"/>
    <w:rsid w:val="00D40447"/>
    <w:rsid w:val="00D659AC"/>
    <w:rsid w:val="00DA47F3"/>
    <w:rsid w:val="00DC2C13"/>
    <w:rsid w:val="00DE256E"/>
    <w:rsid w:val="00DF5D0E"/>
    <w:rsid w:val="00E1471A"/>
    <w:rsid w:val="00E21130"/>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D328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1395-S</BillDocName>
  <AmendType>AMH</AmendType>
  <SponsorAcronym>HOFF</SponsorAcronym>
  <DrafterAcronym>SMIL</DrafterAcronym>
  <DraftNumber>150</DraftNumber>
  <ReferenceNumber>SHB 1395</ReferenceNumber>
  <Floor>H AMD</Floor>
  <AmendmentNumber> 258</AmendmentNumber>
  <Sponsors>By Representative Hoff</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136</Words>
  <Characters>805</Characters>
  <Application>Microsoft Office Word</Application>
  <DocSecurity>8</DocSecurity>
  <Lines>33</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1395-S AMH HOFF SMIL 150</dc:title>
  <dc:creator>Lily Smith</dc:creator>
  <cp:lastModifiedBy>Smith, Lily</cp:lastModifiedBy>
  <cp:revision>6</cp:revision>
  <dcterms:created xsi:type="dcterms:W3CDTF">2019-03-07T18:52:00Z</dcterms:created>
  <dcterms:modified xsi:type="dcterms:W3CDTF">2019-03-07T19:06:00Z</dcterms:modified>
</cp:coreProperties>
</file>