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4202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E5409">
            <w:t>1395-S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E540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E5409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E5409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E5409">
            <w:t>148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4202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E5409">
            <w:rPr>
              <w:b/>
              <w:u w:val="single"/>
            </w:rPr>
            <w:t>SHB 1395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E540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288</w:t>
          </w:r>
        </w:sdtContent>
      </w:sdt>
    </w:p>
    <w:p w:rsidR="00DF5D0E" w:rsidP="00605C39" w:rsidRDefault="00A4202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E5409">
            <w:rPr>
              <w:sz w:val="22"/>
            </w:rPr>
            <w:t xml:space="preserve">By Representative Dent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E540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Pr="005B54F7" w:rsidR="005B54F7" w:rsidP="00BC25F7" w:rsidRDefault="00DE256E">
      <w:pPr>
        <w:pStyle w:val="Page"/>
      </w:pPr>
      <w:bookmarkStart w:name="StartOfAmendmentBody" w:id="1"/>
      <w:bookmarkEnd w:id="1"/>
      <w:permStart w:edGrp="everyone" w:id="732440502"/>
      <w:r>
        <w:tab/>
      </w:r>
      <w:r w:rsidR="006E5409">
        <w:t xml:space="preserve">On page </w:t>
      </w:r>
      <w:r w:rsidR="00BC25F7">
        <w:t xml:space="preserve">3, line 12, after "must" insert </w:t>
      </w:r>
      <w:r w:rsidR="005B54F7">
        <w:t>"(i) exhaust administrative remedies under (a) of this subsection; and (ii)"</w:t>
      </w:r>
    </w:p>
    <w:p w:rsidRPr="006E5409" w:rsidR="00DF5D0E" w:rsidP="006E5409" w:rsidRDefault="00DF5D0E">
      <w:pPr>
        <w:suppressLineNumbers/>
        <w:rPr>
          <w:spacing w:val="-3"/>
        </w:rPr>
      </w:pPr>
    </w:p>
    <w:permEnd w:id="732440502"/>
    <w:p w:rsidR="00ED2EEB" w:rsidP="006E540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09819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E540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85C6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B54F7">
                  <w:t xml:space="preserve">Requires an interested party to exhaust administrative remedies before filing a civil action against a direct </w:t>
                </w:r>
                <w:r w:rsidR="00185C6F">
                  <w:t>contractor.</w:t>
                </w:r>
              </w:p>
            </w:tc>
          </w:tr>
        </w:sdtContent>
      </w:sdt>
      <w:permEnd w:id="120981931"/>
    </w:tbl>
    <w:p w:rsidR="00DF5D0E" w:rsidP="006E5409" w:rsidRDefault="00DF5D0E">
      <w:pPr>
        <w:pStyle w:val="BillEnd"/>
        <w:suppressLineNumbers/>
      </w:pPr>
    </w:p>
    <w:p w:rsidR="00DF5D0E" w:rsidP="006E540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E540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09" w:rsidRDefault="006E5409" w:rsidP="00DF5D0E">
      <w:r>
        <w:separator/>
      </w:r>
    </w:p>
  </w:endnote>
  <w:endnote w:type="continuationSeparator" w:id="0">
    <w:p w:rsidR="006E5409" w:rsidRDefault="006E540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422" w:rsidRDefault="00CF7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4202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E5409">
      <w:t>1395-S AMH .... ELGE 148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4202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F7DAF">
      <w:t>1395-S AMH .... ELGE 148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09" w:rsidRDefault="006E5409" w:rsidP="00DF5D0E">
      <w:r>
        <w:separator/>
      </w:r>
    </w:p>
  </w:footnote>
  <w:footnote w:type="continuationSeparator" w:id="0">
    <w:p w:rsidR="006E5409" w:rsidRDefault="006E540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422" w:rsidRDefault="00CF7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5C6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82FE6"/>
    <w:rsid w:val="00492DDC"/>
    <w:rsid w:val="004C6615"/>
    <w:rsid w:val="004F7DAF"/>
    <w:rsid w:val="00523C5A"/>
    <w:rsid w:val="005B54F7"/>
    <w:rsid w:val="005E69C3"/>
    <w:rsid w:val="00605C39"/>
    <w:rsid w:val="0066409F"/>
    <w:rsid w:val="006841E6"/>
    <w:rsid w:val="006E5409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2020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25F7"/>
    <w:rsid w:val="00BF44DF"/>
    <w:rsid w:val="00C61A83"/>
    <w:rsid w:val="00C8108C"/>
    <w:rsid w:val="00CF742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7157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1395-S</BillDocName>
  <AmendType>AMH</AmendType>
  <SponsorAcronym>DENT</SponsorAcronym>
  <DrafterAcronym>ELGE</DrafterAcronym>
  <DraftNumber>148</DraftNumber>
  <ReferenceNumber>SHB 1395</ReferenceNumber>
  <Floor>H AMD</Floor>
  <AmendmentNumber> 288</AmendmentNumber>
  <Sponsors>By Representative Dent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61</Words>
  <Characters>317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1395-S AMH .... ELGE 148</vt:lpstr>
    </vt:vector>
  </TitlesOfParts>
  <Company>Washington State Legislature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1395-S AMH DENT ELGE 148</dc:title>
  <dc:creator>Joan Elgee</dc:creator>
  <cp:lastModifiedBy>Elgee, Joan</cp:lastModifiedBy>
  <cp:revision>10</cp:revision>
  <dcterms:created xsi:type="dcterms:W3CDTF">2019-03-07T22:58:00Z</dcterms:created>
  <dcterms:modified xsi:type="dcterms:W3CDTF">2019-03-07T23:07:00Z</dcterms:modified>
</cp:coreProperties>
</file>